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4E7E5">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rPr>
        <w:t>资格条件证明文件</w:t>
      </w:r>
    </w:p>
    <w:p w14:paraId="0F06954C">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69758612">
      <w:pPr>
        <w:keepNext w:val="0"/>
        <w:keepLines w:val="0"/>
        <w:pageBreakBefore w:val="0"/>
        <w:widowControl/>
        <w:kinsoku w:val="0"/>
        <w:wordWrap/>
        <w:overflowPunct/>
        <w:topLinePunct w:val="0"/>
        <w:autoSpaceDE w:val="0"/>
        <w:autoSpaceDN w:val="0"/>
        <w:bidi w:val="0"/>
        <w:adjustRightInd w:val="0"/>
        <w:snapToGrid w:val="0"/>
        <w:spacing w:line="360" w:lineRule="auto"/>
        <w:ind w:right="-212" w:rightChars="-101" w:firstLine="480" w:firstLineChars="200"/>
        <w:textAlignment w:val="baseline"/>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提供合格有效的法人或者其他组织的营业执照等证明文件；</w:t>
      </w:r>
      <w:r>
        <w:rPr>
          <w:rFonts w:hint="eastAsia" w:ascii="宋体" w:hAnsi="宋体" w:cs="宋体"/>
          <w:bCs/>
          <w:sz w:val="24"/>
          <w:szCs w:val="24"/>
          <w:lang w:val="en-US" w:eastAsia="zh-CN"/>
        </w:rPr>
        <w:t>投标单位</w:t>
      </w:r>
      <w:r>
        <w:rPr>
          <w:rFonts w:hint="eastAsia" w:ascii="宋体" w:hAnsi="宋体" w:eastAsia="宋体" w:cs="宋体"/>
          <w:sz w:val="24"/>
          <w:szCs w:val="24"/>
          <w:lang w:val="en-US" w:eastAsia="zh-CN"/>
        </w:rPr>
        <w:t>是法人或其他组织的应提供营业执照等证明文件，</w:t>
      </w:r>
      <w:r>
        <w:rPr>
          <w:rFonts w:hint="eastAsia" w:ascii="宋体" w:hAnsi="宋体" w:cs="宋体"/>
          <w:bCs/>
          <w:sz w:val="24"/>
          <w:szCs w:val="24"/>
          <w:lang w:val="en-US" w:eastAsia="zh-CN"/>
        </w:rPr>
        <w:t>投标单位</w:t>
      </w:r>
      <w:r>
        <w:rPr>
          <w:rFonts w:hint="eastAsia" w:ascii="宋体" w:hAnsi="宋体" w:eastAsia="宋体" w:cs="宋体"/>
          <w:sz w:val="24"/>
          <w:szCs w:val="24"/>
          <w:lang w:val="en-US" w:eastAsia="zh-CN"/>
        </w:rPr>
        <w:t xml:space="preserve">是自然人的应提供有效的自然人身份证明； </w:t>
      </w:r>
    </w:p>
    <w:p w14:paraId="7CFD5DC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（2）提供2024年度经审计的财务报告（成立时间至开标时间不足一年的可提供成立后任意时段的资产负债表和利润表）或开标前六个月内其基本账户银行出具的资信证明；</w:t>
      </w:r>
    </w:p>
    <w:p w14:paraId="71C3421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cs="宋体"/>
          <w:bCs/>
          <w:sz w:val="24"/>
          <w:szCs w:val="24"/>
          <w:lang w:val="en-US" w:eastAsia="zh-CN"/>
        </w:rPr>
        <w:t>投标单位</w:t>
      </w:r>
      <w:r>
        <w:rPr>
          <w:rFonts w:hint="eastAsia" w:ascii="宋体" w:hAnsi="宋体" w:eastAsia="宋体" w:cs="宋体"/>
          <w:sz w:val="24"/>
          <w:szCs w:val="24"/>
        </w:rPr>
        <w:t>需提供开标截至日期前6个月内任意一个月的完税凭证或税务机关开具的完税证明任意税种；依法免税的应提供相关文件证明；</w:t>
      </w:r>
    </w:p>
    <w:p w14:paraId="7A3B62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cs="宋体"/>
          <w:bCs/>
          <w:sz w:val="24"/>
          <w:szCs w:val="24"/>
          <w:lang w:val="en-US" w:eastAsia="zh-CN"/>
        </w:rPr>
        <w:t>投标单位</w:t>
      </w:r>
      <w:r>
        <w:rPr>
          <w:rFonts w:hint="eastAsia" w:ascii="宋体" w:hAnsi="宋体" w:eastAsia="宋体" w:cs="宋体"/>
          <w:sz w:val="24"/>
          <w:szCs w:val="24"/>
        </w:rPr>
        <w:t>需提供开标截止日期前6个月内任意一个月的社会保障资金缴存单据或社保机构开具的社会保险参保缴费情况证明；依法不需要缴纳社会保障资金的应提供相关文件证明；</w:t>
      </w:r>
    </w:p>
    <w:p w14:paraId="609EA3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（5）参加政府采购活动前三年内在经营活动中没有重大违纪的书面声明（须加盖单位红色公章）；</w:t>
      </w:r>
    </w:p>
    <w:p w14:paraId="1D2DBF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（6）提供</w:t>
      </w:r>
      <w:r>
        <w:rPr>
          <w:rFonts w:hint="eastAsia" w:ascii="宋体" w:hAnsi="宋体" w:cs="宋体"/>
          <w:bCs/>
          <w:sz w:val="24"/>
          <w:szCs w:val="24"/>
          <w:lang w:val="en-US" w:eastAsia="zh-CN"/>
        </w:rPr>
        <w:t>投标单位</w:t>
      </w:r>
      <w:r>
        <w:rPr>
          <w:rFonts w:hint="eastAsia" w:ascii="宋体" w:hAnsi="宋体" w:eastAsia="宋体" w:cs="宋体"/>
          <w:sz w:val="24"/>
          <w:szCs w:val="24"/>
        </w:rPr>
        <w:t>具备履行合同所必需的设备和专业技术能力的证明；</w:t>
      </w:r>
    </w:p>
    <w:p w14:paraId="1DE9DC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落实政府采购政策需满足的资格要求：</w:t>
      </w:r>
    </w:p>
    <w:p w14:paraId="1EB6BA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bCs/>
          <w:sz w:val="24"/>
          <w:szCs w:val="24"/>
          <w:lang w:val="en-US" w:eastAsia="zh-CN"/>
        </w:rPr>
      </w:pPr>
      <w:r>
        <w:rPr>
          <w:rFonts w:hint="eastAsia" w:ascii="宋体" w:hAnsi="宋体" w:eastAsia="宋体" w:cs="宋体"/>
          <w:sz w:val="24"/>
          <w:szCs w:val="24"/>
        </w:rPr>
        <w:t>本采购包专门面向中小企业采购</w:t>
      </w:r>
      <w:r>
        <w:rPr>
          <w:rFonts w:hint="eastAsia" w:ascii="宋体" w:hAnsi="宋体" w:eastAsia="宋体" w:cs="宋体"/>
          <w:sz w:val="24"/>
          <w:szCs w:val="24"/>
          <w:lang w:eastAsia="zh-CN"/>
        </w:rPr>
        <w:t>，</w:t>
      </w:r>
      <w:r>
        <w:rPr>
          <w:rFonts w:hint="eastAsia" w:ascii="宋体" w:hAnsi="宋体" w:eastAsia="宋体" w:cs="宋体"/>
          <w:sz w:val="24"/>
          <w:szCs w:val="24"/>
        </w:rPr>
        <w:t>参与的</w:t>
      </w:r>
      <w:r>
        <w:rPr>
          <w:rFonts w:hint="eastAsia" w:ascii="宋体" w:hAnsi="宋体" w:cs="宋体"/>
          <w:bCs/>
          <w:sz w:val="24"/>
          <w:szCs w:val="24"/>
          <w:lang w:val="en-US" w:eastAsia="zh-CN"/>
        </w:rPr>
        <w:t>投标单位</w:t>
      </w:r>
      <w:r>
        <w:rPr>
          <w:rFonts w:hint="eastAsia" w:ascii="宋体" w:hAnsi="宋体" w:eastAsia="宋体" w:cs="宋体"/>
          <w:sz w:val="24"/>
          <w:szCs w:val="24"/>
        </w:rPr>
        <w:t>（联合体）工程的施工单位全部为符合政策要求的中小企业。</w:t>
      </w:r>
    </w:p>
    <w:p w14:paraId="2E28A666">
      <w:pPr>
        <w:spacing w:line="360" w:lineRule="auto"/>
        <w:rPr>
          <w:rFonts w:ascii="宋体" w:hAnsi="宋体" w:eastAsia="宋体" w:cs="宋体"/>
          <w:b/>
          <w:bCs/>
          <w:color w:val="auto"/>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、特定资格条件：</w:t>
      </w:r>
    </w:p>
    <w:p w14:paraId="5809DB4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cs="宋体"/>
          <w:bCs/>
          <w:sz w:val="24"/>
          <w:szCs w:val="24"/>
          <w:lang w:val="en-US" w:eastAsia="zh-CN"/>
        </w:rPr>
        <w:t>投标单位</w:t>
      </w:r>
      <w:r>
        <w:rPr>
          <w:rFonts w:hint="eastAsia" w:ascii="宋体" w:hAnsi="宋体" w:eastAsia="宋体" w:cs="宋体"/>
          <w:sz w:val="24"/>
          <w:szCs w:val="24"/>
        </w:rPr>
        <w:t>不得为“信用中国”网站（www.creditchina.gov.cn）中列入失信被执行人和重大税收违法案件当事人名单，不得为中国政府采购网（www.ccgp.gov.cn）政府采购严重违法失信行为记录名单中被财政部门禁止参加政府采购活动；</w:t>
      </w:r>
    </w:p>
    <w:p w14:paraId="65321052">
      <w:pPr>
        <w:spacing w:line="360" w:lineRule="auto"/>
        <w:ind w:firstLine="480" w:firstLineChars="200"/>
        <w:rPr>
          <w:rFonts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法定代表人授权书（附法定代表人、被授权人身份证复印件）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法定代表人直接参加投标，须提供法定代表人身份证明及身份证</w:t>
      </w:r>
      <w:r>
        <w:rPr>
          <w:rFonts w:hint="eastAsia" w:ascii="宋体" w:hAnsi="宋体" w:eastAsia="宋体" w:cs="宋体"/>
          <w:color w:val="auto"/>
          <w:sz w:val="24"/>
          <w:szCs w:val="24"/>
          <w:lang w:val="en-US" w:eastAsia="zh-CN"/>
        </w:rPr>
        <w:t>复印件</w:t>
      </w:r>
      <w:r>
        <w:rPr>
          <w:rFonts w:hint="eastAsia" w:ascii="宋体" w:hAnsi="宋体" w:eastAsia="宋体" w:cs="宋体"/>
          <w:color w:val="auto"/>
          <w:sz w:val="24"/>
          <w:szCs w:val="24"/>
        </w:rPr>
        <w:t>；</w:t>
      </w:r>
    </w:p>
    <w:p w14:paraId="315B51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 xml:space="preserve">具备建设行政主管部门核发的市政公用工程施工总承包三级（含三级）以上资质，且具备合格有效的安全生产许可证； </w:t>
      </w:r>
    </w:p>
    <w:p w14:paraId="352DEE0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w:t>
      </w:r>
      <w:r>
        <w:rPr>
          <w:rFonts w:hint="eastAsia" w:ascii="宋体" w:hAnsi="宋体" w:eastAsia="宋体" w:cs="宋体"/>
          <w:sz w:val="24"/>
          <w:szCs w:val="24"/>
          <w:lang w:val="en-US" w:eastAsia="zh-CN"/>
        </w:rPr>
        <w:t xml:space="preserve">拟派项目经理须具备市政公用工程专业二级及以上注册建造师证书和有效的安全生产考核合格证，在本单位注册且无在建工程（提供无在建工程承诺书）； </w:t>
      </w:r>
    </w:p>
    <w:p w14:paraId="694BBAC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cs="宋体"/>
          <w:bCs/>
          <w:sz w:val="24"/>
          <w:szCs w:val="24"/>
          <w:lang w:val="en-US" w:eastAsia="zh-CN"/>
        </w:rPr>
        <w:t>投标单位</w:t>
      </w:r>
      <w:r>
        <w:rPr>
          <w:rFonts w:hint="eastAsia" w:ascii="宋体" w:hAnsi="宋体" w:eastAsia="宋体" w:cs="宋体"/>
          <w:color w:val="auto"/>
          <w:sz w:val="24"/>
          <w:szCs w:val="24"/>
        </w:rPr>
        <w:t>不得存在下列情形之一：</w:t>
      </w:r>
    </w:p>
    <w:p w14:paraId="121D8D9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1、单位负责人为同一人或者存在直接控股、管理关系的不同</w:t>
      </w:r>
      <w:r>
        <w:rPr>
          <w:rFonts w:hint="eastAsia" w:ascii="宋体" w:hAnsi="宋体" w:cs="宋体"/>
          <w:bCs/>
          <w:sz w:val="24"/>
          <w:szCs w:val="24"/>
          <w:lang w:val="en-US" w:eastAsia="zh-CN"/>
        </w:rPr>
        <w:t>投标单位</w:t>
      </w:r>
      <w:r>
        <w:rPr>
          <w:rFonts w:hint="eastAsia" w:ascii="宋体" w:hAnsi="宋体" w:eastAsia="宋体" w:cs="宋体"/>
          <w:color w:val="auto"/>
          <w:sz w:val="24"/>
          <w:szCs w:val="24"/>
        </w:rPr>
        <w:t>，不得参加本次</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活动；</w:t>
      </w:r>
    </w:p>
    <w:p w14:paraId="206B5E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2、为本项目提供整体设计、规范编制或者项目管理、监理、检测等服务的</w:t>
      </w:r>
      <w:r>
        <w:rPr>
          <w:rFonts w:hint="eastAsia" w:ascii="宋体" w:hAnsi="宋体" w:cs="宋体"/>
          <w:bCs/>
          <w:sz w:val="24"/>
          <w:szCs w:val="24"/>
          <w:lang w:val="en-US" w:eastAsia="zh-CN"/>
        </w:rPr>
        <w:t>投标单位</w:t>
      </w:r>
      <w:r>
        <w:rPr>
          <w:rFonts w:hint="eastAsia" w:ascii="宋体" w:hAnsi="宋体" w:eastAsia="宋体" w:cs="宋体"/>
          <w:color w:val="auto"/>
          <w:sz w:val="24"/>
          <w:szCs w:val="24"/>
        </w:rPr>
        <w:t>，不得再参加该采购项目的其他采购活动。</w:t>
      </w:r>
      <w:r>
        <w:rPr>
          <w:rFonts w:hint="eastAsia" w:ascii="宋体" w:hAnsi="宋体" w:cs="宋体"/>
          <w:bCs/>
          <w:sz w:val="24"/>
          <w:szCs w:val="24"/>
          <w:lang w:val="en-US" w:eastAsia="zh-CN"/>
        </w:rPr>
        <w:t>投标单位</w:t>
      </w:r>
      <w:r>
        <w:rPr>
          <w:rFonts w:hint="eastAsia" w:ascii="宋体" w:hAnsi="宋体" w:eastAsia="宋体" w:cs="宋体"/>
          <w:color w:val="auto"/>
          <w:sz w:val="24"/>
          <w:szCs w:val="24"/>
        </w:rPr>
        <w:t>为</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人、</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代理机构在确定采购需求、编制</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文件过程中提供咨询论证，其提供的咨询论证意见成为</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文件中规定的资格条件、技术服务商务要求、评审因素和标准、政府采购合同等实质性内容条款的，视同为采购项目提供规范编制。</w:t>
      </w:r>
    </w:p>
    <w:p w14:paraId="3F096E20">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以上为必备资格要求，缺一项或某项达不到要求，按无效投标处理。资格审查时以投标文件中所附加盖单位公章的证明资料为准。</w:t>
      </w:r>
    </w:p>
    <w:p w14:paraId="689CC40D">
      <w:pPr>
        <w:rPr>
          <w:sz w:val="24"/>
          <w:szCs w:val="24"/>
        </w:rPr>
      </w:pPr>
    </w:p>
    <w:p w14:paraId="0B00985E">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投标单位基本情况表</w:t>
      </w:r>
    </w:p>
    <w:tbl>
      <w:tblPr>
        <w:tblStyle w:val="8"/>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bCs/>
                <w:sz w:val="24"/>
                <w:szCs w:val="24"/>
                <w:lang w:val="en-US" w:eastAsia="zh-CN"/>
              </w:rPr>
              <w:t>投标单位</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rFonts w:hint="eastAsia" w:ascii="宋体" w:hAnsi="宋体" w:cs="宋体"/>
          <w:bCs/>
          <w:sz w:val="24"/>
          <w:szCs w:val="24"/>
          <w:lang w:val="en-US" w:eastAsia="zh-CN"/>
        </w:rPr>
        <w:t>投标单位</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580A4493">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23DD0568">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511F1D78">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说明及承诺书</w:t>
      </w:r>
    </w:p>
    <w:p w14:paraId="3411A2BA">
      <w:pPr>
        <w:widowControl/>
        <w:spacing w:line="360" w:lineRule="auto"/>
        <w:jc w:val="left"/>
        <w:rPr>
          <w:rFonts w:hint="eastAsia" w:ascii="宋体" w:hAnsi="宋体" w:eastAsia="宋体" w:cs="宋体"/>
          <w:sz w:val="24"/>
          <w:u w:val="single"/>
        </w:rPr>
      </w:pPr>
    </w:p>
    <w:p w14:paraId="7C834134">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招标</w:t>
      </w:r>
      <w:r>
        <w:rPr>
          <w:rFonts w:hint="eastAsia" w:ascii="宋体" w:hAnsi="宋体" w:eastAsia="宋体" w:cs="宋体"/>
          <w:sz w:val="24"/>
        </w:rPr>
        <w:t>人名称):</w:t>
      </w:r>
    </w:p>
    <w:p w14:paraId="28D19B1F">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4FF1C32E">
      <w:pPr>
        <w:pStyle w:val="11"/>
        <w:spacing w:line="360" w:lineRule="auto"/>
        <w:ind w:right="31" w:rightChars="15"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w:t>
      </w:r>
      <w:r>
        <w:rPr>
          <w:rFonts w:hint="eastAsia" w:ascii="宋体" w:hAnsi="宋体" w:cs="宋体"/>
          <w:bCs/>
          <w:sz w:val="24"/>
          <w:szCs w:val="24"/>
          <w:lang w:val="en-US" w:eastAsia="zh-CN"/>
        </w:rPr>
        <w:t>投标单位</w:t>
      </w:r>
      <w:r>
        <w:rPr>
          <w:rFonts w:hint="eastAsia" w:ascii="宋体" w:hAnsi="宋体" w:eastAsia="宋体" w:cs="宋体"/>
          <w:sz w:val="24"/>
          <w:szCs w:val="24"/>
        </w:rPr>
        <w:t>名称）于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w:t>
      </w:r>
      <w:r>
        <w:rPr>
          <w:rFonts w:hint="eastAsia" w:ascii="宋体" w:hAnsi="宋体" w:eastAsia="宋体" w:cs="宋体"/>
          <w:sz w:val="24"/>
          <w:szCs w:val="24"/>
        </w:rPr>
        <w:t>在中华人民共和国境内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，其中与履行本合同相关的专业技术人员数量有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50BD9847">
      <w:pPr>
        <w:pStyle w:val="11"/>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5D3B443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0DB8EF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3F4871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43A290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7AA1BB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548F32B">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rFonts w:hint="eastAsia" w:ascii="宋体" w:hAnsi="宋体" w:cs="宋体"/>
          <w:bCs/>
          <w:sz w:val="24"/>
          <w:szCs w:val="24"/>
          <w:lang w:val="en-US" w:eastAsia="zh-CN"/>
        </w:rPr>
        <w:t>投标单位</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0ECCD0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4FF728A">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7D86C641">
      <w:pPr>
        <w:spacing w:line="360" w:lineRule="auto"/>
        <w:jc w:val="left"/>
        <w:rPr>
          <w:rFonts w:hint="eastAsia" w:ascii="宋体" w:hAnsi="宋体" w:eastAsia="宋体" w:cs="宋体"/>
          <w:b/>
          <w:bCs/>
          <w:sz w:val="32"/>
          <w:szCs w:val="32"/>
        </w:rPr>
      </w:pPr>
    </w:p>
    <w:p w14:paraId="3BC93930">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2DBE247A">
      <w:pPr>
        <w:pStyle w:val="6"/>
        <w:rPr>
          <w:rFonts w:hint="eastAsia"/>
          <w:lang w:eastAsia="zh-CN"/>
        </w:rPr>
      </w:pPr>
    </w:p>
    <w:p w14:paraId="32D9741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Arial"/>
          <w:kern w:val="0"/>
          <w:sz w:val="24"/>
          <w:lang w:eastAsia="zh-CN"/>
        </w:rPr>
        <w:t>陕西</w:t>
      </w:r>
      <w:r>
        <w:rPr>
          <w:rFonts w:hint="eastAsia" w:ascii="宋体" w:hAnsi="宋体" w:cs="Arial"/>
          <w:kern w:val="0"/>
          <w:sz w:val="24"/>
          <w:lang w:val="en-US" w:eastAsia="zh-CN"/>
        </w:rPr>
        <w:t>中扬德</w:t>
      </w:r>
      <w:r>
        <w:rPr>
          <w:rFonts w:hint="eastAsia" w:ascii="宋体" w:hAnsi="宋体" w:cs="Arial"/>
          <w:kern w:val="0"/>
          <w:sz w:val="24"/>
          <w:lang w:eastAsia="zh-CN"/>
        </w:rPr>
        <w:t>项目管理有限公司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w:t>
      </w:r>
      <w:r>
        <w:rPr>
          <w:rFonts w:hint="eastAsia" w:ascii="宋体" w:hAnsi="宋体" w:cs="宋体"/>
          <w:bCs/>
          <w:sz w:val="24"/>
          <w:szCs w:val="24"/>
          <w:lang w:val="en-US" w:eastAsia="zh-CN"/>
        </w:rPr>
        <w:t>投标单位</w:t>
      </w:r>
      <w:r>
        <w:rPr>
          <w:rFonts w:hint="eastAsia" w:ascii="宋体" w:hAnsi="宋体" w:cs="宋体"/>
          <w:color w:val="000000"/>
          <w:sz w:val="24"/>
        </w:rPr>
        <w:t>，在此郑重声明：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w:t>
      </w:r>
      <w:r>
        <w:rPr>
          <w:rFonts w:hint="eastAsia" w:ascii="宋体" w:hAnsi="宋体" w:eastAsia="宋体" w:cs="宋体"/>
          <w:color w:val="000000"/>
          <w:sz w:val="24"/>
          <w:lang w:val="en-US" w:eastAsia="zh-CN"/>
        </w:rPr>
        <w:t>招标</w:t>
      </w:r>
      <w:r>
        <w:rPr>
          <w:rFonts w:hint="eastAsia" w:ascii="宋体" w:hAnsi="宋体" w:cs="宋体"/>
          <w:color w:val="000000"/>
          <w:sz w:val="24"/>
        </w:rPr>
        <w:t>人或</w:t>
      </w:r>
      <w:r>
        <w:rPr>
          <w:rFonts w:hint="eastAsia" w:ascii="宋体" w:hAnsi="宋体" w:eastAsia="宋体" w:cs="宋体"/>
          <w:color w:val="000000"/>
          <w:sz w:val="24"/>
          <w:lang w:val="en-US" w:eastAsia="zh-CN"/>
        </w:rPr>
        <w:t>评标委员会</w:t>
      </w:r>
      <w:r>
        <w:rPr>
          <w:rFonts w:hint="eastAsia" w:ascii="宋体" w:hAnsi="宋体" w:cs="宋体"/>
          <w:color w:val="000000"/>
          <w:sz w:val="24"/>
        </w:rPr>
        <w:t>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w:t>
      </w:r>
      <w:bookmarkStart w:id="0" w:name="_GoBack"/>
      <w:r>
        <w:rPr>
          <w:rFonts w:hint="eastAsia" w:ascii="宋体" w:hAnsi="宋体" w:eastAsia="宋体" w:cs="宋体"/>
          <w:color w:val="000000"/>
          <w:sz w:val="24"/>
          <w:lang w:val="en-US" w:eastAsia="zh-CN"/>
        </w:rPr>
        <w:t>招标</w:t>
      </w:r>
      <w:r>
        <w:rPr>
          <w:rFonts w:hint="eastAsia" w:ascii="宋体" w:hAnsi="宋体" w:cs="宋体"/>
          <w:color w:val="000000"/>
          <w:sz w:val="24"/>
        </w:rPr>
        <w:t>文件发售期至</w:t>
      </w:r>
      <w:bookmarkEnd w:id="0"/>
      <w:r>
        <w:rPr>
          <w:rFonts w:hint="eastAsia" w:ascii="宋体" w:hAnsi="宋体" w:eastAsia="宋体" w:cs="宋体"/>
          <w:color w:val="000000"/>
          <w:sz w:val="24"/>
          <w:lang w:val="en-US" w:eastAsia="zh-CN"/>
        </w:rPr>
        <w:t>投标文件递交</w:t>
      </w:r>
      <w:r>
        <w:rPr>
          <w:rFonts w:hint="eastAsia" w:ascii="宋体" w:hAnsi="宋体" w:cs="宋体"/>
          <w:color w:val="000000"/>
          <w:sz w:val="24"/>
        </w:rPr>
        <w:t>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3"/>
      </w:pPr>
    </w:p>
    <w:p w14:paraId="4365AE26">
      <w:pPr>
        <w:spacing w:line="500" w:lineRule="exact"/>
        <w:ind w:firstLine="480" w:firstLineChars="200"/>
        <w:rPr>
          <w:rFonts w:hint="eastAsia" w:ascii="宋体" w:hAnsi="宋体" w:cs="宋体"/>
          <w:sz w:val="24"/>
        </w:rPr>
      </w:pPr>
      <w:r>
        <w:rPr>
          <w:rFonts w:hint="eastAsia" w:ascii="宋体" w:hAnsi="宋体" w:cs="宋体"/>
          <w:bCs/>
          <w:sz w:val="24"/>
          <w:szCs w:val="24"/>
          <w:lang w:val="en-US" w:eastAsia="zh-CN"/>
        </w:rPr>
        <w:t>投标单位</w:t>
      </w:r>
      <w:r>
        <w:rPr>
          <w:rFonts w:hint="eastAsia" w:ascii="宋体" w:hAnsi="宋体" w:cs="宋体"/>
          <w:sz w:val="24"/>
        </w:rPr>
        <w:t>全称（公章）</w:t>
      </w:r>
      <w:r>
        <w:rPr>
          <w:rFonts w:hint="eastAsia" w:ascii="宋体" w:hAnsi="宋体" w:cs="宋体"/>
          <w:sz w:val="24"/>
          <w:u w:val="single"/>
        </w:rPr>
        <w:t xml:space="preserve">                                         </w:t>
      </w:r>
    </w:p>
    <w:p w14:paraId="2675BF17">
      <w:pPr>
        <w:spacing w:line="500" w:lineRule="exact"/>
        <w:ind w:firstLine="570"/>
        <w:rPr>
          <w:rFonts w:hint="eastAsia" w:ascii="宋体" w:hAnsi="宋体" w:cs="宋体"/>
          <w:sz w:val="24"/>
        </w:rPr>
      </w:pP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76299958">
      <w:pPr>
        <w:spacing w:line="500" w:lineRule="exact"/>
        <w:ind w:firstLine="570"/>
        <w:rPr>
          <w:rFonts w:ascii="宋体" w:hAnsi="宋体" w:cs="宋体"/>
          <w:sz w:val="24"/>
        </w:rPr>
      </w:pPr>
      <w:r>
        <w:rPr>
          <w:rFonts w:hint="eastAsia" w:ascii="宋体" w:hAnsi="宋体" w:cs="宋体"/>
          <w:sz w:val="24"/>
        </w:rPr>
        <w:t xml:space="preserve"> </w:t>
      </w:r>
    </w:p>
    <w:p w14:paraId="684DFF3F">
      <w:pPr>
        <w:spacing w:line="500" w:lineRule="exact"/>
        <w:ind w:firstLine="570"/>
      </w:pPr>
      <w:r>
        <w:rPr>
          <w:rFonts w:hint="eastAsia" w:ascii="宋体" w:hAnsi="宋体" w:cs="宋体"/>
          <w:sz w:val="24"/>
        </w:rPr>
        <w:t>时间： 年   月   日</w:t>
      </w:r>
    </w:p>
    <w:p w14:paraId="609EB72A">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3C9361E4">
      <w:pPr>
        <w:keepNext w:val="0"/>
        <w:keepLines w:val="0"/>
        <w:widowControl w:val="0"/>
        <w:spacing w:before="166" w:beforeLines="50" w:after="0" w:line="360" w:lineRule="auto"/>
        <w:ind w:left="0"/>
        <w:jc w:val="center"/>
        <w:outlineLvl w:val="1"/>
        <w:rPr>
          <w:rFonts w:hint="eastAsia" w:ascii="宋体" w:hAnsi="宋体" w:eastAsia="宋体" w:cs="宋体"/>
          <w:b/>
          <w:bCs/>
          <w:sz w:val="32"/>
        </w:rPr>
      </w:pPr>
      <w:r>
        <w:rPr>
          <w:rFonts w:hint="eastAsia" w:ascii="宋体" w:hAnsi="宋体" w:eastAsia="宋体" w:cs="宋体"/>
          <w:b/>
          <w:bCs/>
          <w:sz w:val="32"/>
        </w:rPr>
        <w:t>法定代表人身份证明</w:t>
      </w:r>
    </w:p>
    <w:p w14:paraId="7D5B8E7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cs="宋体"/>
          <w:bCs/>
          <w:sz w:val="24"/>
          <w:szCs w:val="24"/>
          <w:lang w:val="en-US" w:eastAsia="zh-CN"/>
        </w:rPr>
        <w:t>投标单位</w:t>
      </w:r>
      <w:r>
        <w:rPr>
          <w:rFonts w:hint="eastAsia" w:ascii="宋体" w:hAnsi="宋体" w:eastAsia="宋体" w:cs="宋体"/>
          <w:kern w:val="1"/>
          <w:sz w:val="24"/>
        </w:rPr>
        <w:t>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38F2F3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C15FE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0DA9B1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24F640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20FAC8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79B31D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68918D0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2464A78F">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8"/>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5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00AC451">
            <w:pPr>
              <w:spacing w:line="360" w:lineRule="auto"/>
              <w:rPr>
                <w:rFonts w:hint="eastAsia" w:ascii="宋体" w:hAnsi="宋体" w:eastAsia="宋体" w:cs="宋体"/>
                <w:b/>
                <w:kern w:val="1"/>
                <w:sz w:val="24"/>
              </w:rPr>
            </w:pPr>
          </w:p>
          <w:p w14:paraId="245534AC">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3F628506">
            <w:pPr>
              <w:spacing w:line="360" w:lineRule="auto"/>
              <w:rPr>
                <w:rFonts w:hint="eastAsia" w:ascii="宋体" w:hAnsi="宋体" w:eastAsia="宋体" w:cs="宋体"/>
                <w:b/>
                <w:kern w:val="1"/>
                <w:sz w:val="24"/>
              </w:rPr>
            </w:pPr>
          </w:p>
          <w:p w14:paraId="5F07FC81">
            <w:pPr>
              <w:spacing w:line="360" w:lineRule="auto"/>
              <w:rPr>
                <w:rFonts w:hint="eastAsia" w:ascii="宋体" w:hAnsi="宋体" w:eastAsia="宋体" w:cs="宋体"/>
                <w:b/>
                <w:kern w:val="1"/>
                <w:sz w:val="24"/>
              </w:rPr>
            </w:pPr>
          </w:p>
        </w:tc>
      </w:tr>
    </w:tbl>
    <w:p w14:paraId="0DAEFF1C">
      <w:pPr>
        <w:spacing w:line="360" w:lineRule="auto"/>
        <w:ind w:right="700" w:firstLine="358"/>
        <w:jc w:val="center"/>
        <w:rPr>
          <w:rFonts w:hint="eastAsia" w:ascii="宋体" w:hAnsi="宋体" w:eastAsia="宋体" w:cs="宋体"/>
          <w:kern w:val="1"/>
          <w:sz w:val="28"/>
        </w:rPr>
      </w:pPr>
    </w:p>
    <w:p w14:paraId="22460F40">
      <w:pPr>
        <w:pStyle w:val="6"/>
        <w:rPr>
          <w:rFonts w:hint="eastAsia" w:ascii="宋体" w:hAnsi="宋体" w:eastAsia="宋体" w:cs="宋体"/>
          <w:kern w:val="1"/>
          <w:sz w:val="28"/>
        </w:rPr>
      </w:pPr>
    </w:p>
    <w:p w14:paraId="0165C0F7">
      <w:pPr>
        <w:pStyle w:val="6"/>
        <w:rPr>
          <w:rFonts w:hint="eastAsia" w:ascii="宋体" w:hAnsi="宋体" w:eastAsia="宋体" w:cs="宋体"/>
          <w:kern w:val="1"/>
          <w:sz w:val="28"/>
        </w:rPr>
      </w:pPr>
    </w:p>
    <w:p w14:paraId="36F905E0">
      <w:pPr>
        <w:pStyle w:val="6"/>
        <w:rPr>
          <w:rFonts w:hint="eastAsia" w:ascii="宋体" w:hAnsi="宋体" w:eastAsia="宋体" w:cs="宋体"/>
          <w:kern w:val="1"/>
          <w:sz w:val="28"/>
        </w:rPr>
      </w:pPr>
    </w:p>
    <w:p w14:paraId="14B597F4">
      <w:pPr>
        <w:pStyle w:val="6"/>
        <w:rPr>
          <w:rFonts w:hint="eastAsia" w:ascii="宋体" w:hAnsi="宋体" w:eastAsia="宋体" w:cs="宋体"/>
          <w:kern w:val="1"/>
          <w:sz w:val="28"/>
        </w:rPr>
      </w:pPr>
    </w:p>
    <w:p w14:paraId="5863370F">
      <w:pPr>
        <w:pStyle w:val="6"/>
        <w:rPr>
          <w:rFonts w:hint="eastAsia" w:ascii="宋体" w:hAnsi="宋体" w:eastAsia="宋体" w:cs="宋体"/>
          <w:kern w:val="1"/>
          <w:sz w:val="28"/>
        </w:rPr>
      </w:pPr>
    </w:p>
    <w:p w14:paraId="10AB6EEE">
      <w:pPr>
        <w:pStyle w:val="6"/>
        <w:rPr>
          <w:rFonts w:hint="eastAsia" w:ascii="宋体" w:hAnsi="宋体" w:eastAsia="宋体" w:cs="宋体"/>
          <w:kern w:val="1"/>
          <w:sz w:val="28"/>
        </w:rPr>
      </w:pPr>
    </w:p>
    <w:p w14:paraId="04F55473">
      <w:pPr>
        <w:pStyle w:val="6"/>
        <w:rPr>
          <w:rFonts w:hint="eastAsia" w:ascii="宋体" w:hAnsi="宋体" w:eastAsia="宋体" w:cs="宋体"/>
          <w:kern w:val="1"/>
          <w:sz w:val="28"/>
        </w:rPr>
      </w:pPr>
    </w:p>
    <w:p w14:paraId="10A059CA">
      <w:pPr>
        <w:pStyle w:val="6"/>
        <w:rPr>
          <w:rFonts w:hint="eastAsia" w:ascii="宋体" w:hAnsi="宋体" w:eastAsia="宋体" w:cs="宋体"/>
          <w:kern w:val="1"/>
          <w:sz w:val="28"/>
        </w:rPr>
      </w:pPr>
    </w:p>
    <w:p w14:paraId="61379172">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rFonts w:hint="eastAsia" w:ascii="宋体" w:hAnsi="宋体" w:cs="宋体"/>
          <w:bCs/>
          <w:sz w:val="24"/>
          <w:szCs w:val="24"/>
          <w:lang w:val="en-US" w:eastAsia="zh-CN"/>
        </w:rPr>
        <w:t>投标单位</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F44FE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B9E4484">
      <w:pPr>
        <w:spacing w:line="360" w:lineRule="auto"/>
        <w:jc w:val="left"/>
        <w:rPr>
          <w:rFonts w:hint="eastAsia" w:ascii="宋体" w:hAnsi="宋体" w:eastAsia="宋体" w:cs="宋体"/>
          <w:b/>
          <w:bCs/>
          <w:sz w:val="32"/>
          <w:szCs w:val="32"/>
          <w:lang w:val="en-US" w:eastAsia="zh-CN"/>
        </w:rPr>
      </w:pPr>
    </w:p>
    <w:p w14:paraId="1E3748A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686758EF">
      <w:pPr>
        <w:spacing w:line="360" w:lineRule="auto"/>
        <w:jc w:val="left"/>
        <w:outlineLvl w:val="9"/>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28D124FE">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24687B2F">
      <w:pPr>
        <w:pStyle w:val="12"/>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cs="宋体"/>
          <w:bCs/>
          <w:sz w:val="24"/>
          <w:szCs w:val="24"/>
          <w:lang w:val="en-US" w:eastAsia="zh-CN"/>
        </w:rPr>
        <w:t>投标单位</w:t>
      </w:r>
      <w:r>
        <w:rPr>
          <w:rFonts w:hint="eastAsia" w:ascii="宋体" w:hAnsi="宋体" w:eastAsia="宋体" w:cs="宋体"/>
          <w:kern w:val="2"/>
          <w:sz w:val="24"/>
          <w:szCs w:val="24"/>
        </w:rPr>
        <w:t>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7FD08547">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4080DD83">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5AFE1CA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55B27DF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78B1EDF7">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6C1904F2">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8"/>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519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0A391569">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60B9C453">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29390AE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24D87B0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1DBC32F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投标</w:t>
      </w:r>
      <w:r>
        <w:rPr>
          <w:rFonts w:hint="eastAsia" w:ascii="宋体" w:hAnsi="宋体" w:eastAsia="宋体" w:cs="宋体"/>
          <w:sz w:val="24"/>
          <w:szCs w:val="24"/>
        </w:rPr>
        <w:t>有效期一致。</w:t>
      </w:r>
    </w:p>
    <w:p w14:paraId="4A91FFF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4F730AD">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120" w:firstLineChars="1300"/>
        <w:jc w:val="left"/>
        <w:textAlignment w:val="baseline"/>
        <w:rPr>
          <w:rFonts w:hint="eastAsia" w:ascii="宋体" w:hAnsi="宋体" w:eastAsia="宋体" w:cs="宋体"/>
          <w:spacing w:val="4"/>
          <w:kern w:val="0"/>
          <w:sz w:val="24"/>
          <w:szCs w:val="22"/>
        </w:rPr>
      </w:pPr>
      <w:r>
        <w:rPr>
          <w:rFonts w:hint="eastAsia" w:ascii="宋体" w:hAnsi="宋体" w:cs="宋体"/>
          <w:bCs/>
          <w:sz w:val="24"/>
          <w:szCs w:val="24"/>
          <w:lang w:val="en-US" w:eastAsia="zh-CN"/>
        </w:rPr>
        <w:t>投标单位</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3EFD514A">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B599DE0">
      <w:pPr>
        <w:rPr>
          <w:rFonts w:hint="eastAsia" w:ascii="宋体" w:hAnsi="宋体" w:eastAsia="宋体" w:cs="宋体"/>
          <w:b/>
          <w:bCs/>
          <w:sz w:val="28"/>
          <w:szCs w:val="28"/>
        </w:rPr>
      </w:pPr>
      <w:r>
        <w:rPr>
          <w:rFonts w:hint="eastAsia" w:ascii="宋体" w:hAnsi="宋体" w:eastAsia="宋体" w:cs="宋体"/>
          <w:b/>
          <w:bCs/>
          <w:sz w:val="28"/>
          <w:szCs w:val="28"/>
        </w:rPr>
        <w:br w:type="page"/>
      </w:r>
    </w:p>
    <w:p w14:paraId="7174CA32">
      <w:pPr>
        <w:pStyle w:val="13"/>
        <w:numPr>
          <w:ilvl w:val="0"/>
          <w:numId w:val="0"/>
        </w:numPr>
        <w:spacing w:line="360" w:lineRule="auto"/>
        <w:ind w:firstLine="3224" w:firstLineChars="1300"/>
        <w:jc w:val="both"/>
        <w:rPr>
          <w:rFonts w:hint="eastAsia" w:ascii="宋体" w:hAnsi="宋体" w:eastAsia="宋体" w:cs="宋体"/>
          <w:spacing w:val="4"/>
          <w:kern w:val="0"/>
          <w:sz w:val="24"/>
          <w:szCs w:val="22"/>
        </w:rPr>
        <w:sectPr>
          <w:pgSz w:w="11906" w:h="16838"/>
          <w:pgMar w:top="1417" w:right="1417" w:bottom="1417" w:left="1417" w:header="851" w:footer="992" w:gutter="0"/>
          <w:pgNumType w:fmt="decimal"/>
          <w:cols w:space="720" w:num="1"/>
          <w:docGrid w:type="lines" w:linePitch="312" w:charSpace="0"/>
        </w:sectPr>
      </w:pPr>
    </w:p>
    <w:p w14:paraId="357DA5D5">
      <w:pPr>
        <w:pStyle w:val="3"/>
        <w:spacing w:before="108" w:line="360" w:lineRule="auto"/>
        <w:ind w:right="417"/>
        <w:jc w:val="both"/>
        <w:rPr>
          <w:rFonts w:hint="eastAsia" w:ascii="宋体" w:hAnsi="宋体" w:cs="宋体"/>
          <w:b/>
          <w:bCs/>
          <w:sz w:val="28"/>
          <w:szCs w:val="28"/>
          <w:lang w:val="en-US" w:eastAsia="zh-CN"/>
        </w:rPr>
      </w:pPr>
      <w:r>
        <w:rPr>
          <w:rFonts w:hint="eastAsia" w:ascii="宋体" w:hAnsi="宋体" w:cs="宋体"/>
          <w:b/>
          <w:bCs/>
          <w:sz w:val="28"/>
          <w:szCs w:val="28"/>
          <w:lang w:eastAsia="zh-CN"/>
        </w:rPr>
        <w:t>格式</w:t>
      </w:r>
      <w:r>
        <w:rPr>
          <w:rFonts w:hint="eastAsia" w:ascii="宋体" w:hAnsi="宋体" w:cs="宋体"/>
          <w:b/>
          <w:bCs/>
          <w:sz w:val="28"/>
          <w:szCs w:val="28"/>
          <w:lang w:val="en-US" w:eastAsia="zh-CN"/>
        </w:rPr>
        <w:t>6：</w:t>
      </w:r>
    </w:p>
    <w:p w14:paraId="720375AD">
      <w:pPr>
        <w:pStyle w:val="3"/>
        <w:spacing w:before="108" w:line="360" w:lineRule="auto"/>
        <w:ind w:right="417"/>
        <w:jc w:val="center"/>
        <w:outlineLvl w:val="1"/>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6B90AC4D">
      <w:pPr>
        <w:spacing w:line="360" w:lineRule="auto"/>
        <w:rPr>
          <w:rFonts w:hint="eastAsia" w:ascii="宋体" w:hAnsi="宋体" w:eastAsia="宋体" w:cs="宋体"/>
        </w:rPr>
      </w:pPr>
    </w:p>
    <w:p w14:paraId="07C7D1C1">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w:t>
      </w:r>
      <w:r>
        <w:rPr>
          <w:rFonts w:hint="eastAsia" w:ascii="宋体" w:hAnsi="宋体" w:eastAsia="宋体" w:cs="宋体"/>
          <w:color w:val="000000"/>
          <w:kern w:val="0"/>
          <w:sz w:val="24"/>
          <w:lang w:val="en-US" w:eastAsia="zh-CN"/>
        </w:rPr>
        <w:t>招标</w:t>
      </w:r>
      <w:r>
        <w:rPr>
          <w:rFonts w:hint="eastAsia" w:ascii="宋体" w:hAnsi="宋体" w:eastAsia="宋体" w:cs="宋体"/>
          <w:color w:val="000000"/>
          <w:kern w:val="0"/>
          <w:sz w:val="24"/>
        </w:rPr>
        <w:t>人名称)</w:t>
      </w:r>
      <w:r>
        <w:rPr>
          <w:rFonts w:hint="eastAsia" w:ascii="宋体" w:hAnsi="宋体" w:eastAsia="宋体" w:cs="宋体"/>
          <w:color w:val="000000"/>
          <w:kern w:val="0"/>
          <w:sz w:val="24"/>
          <w:lang w:eastAsia="zh-CN"/>
        </w:rPr>
        <w:t>：</w:t>
      </w:r>
    </w:p>
    <w:p w14:paraId="34E69EDD">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55A46D09">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7FEEE9C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A22A14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7BDF1C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B06751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B47B5C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11FD1E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20B2DB0">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rFonts w:hint="eastAsia" w:ascii="宋体" w:hAnsi="宋体" w:cs="宋体"/>
          <w:bCs/>
          <w:sz w:val="24"/>
          <w:szCs w:val="24"/>
          <w:lang w:val="en-US" w:eastAsia="zh-CN"/>
        </w:rPr>
        <w:t>投标单位</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6719BC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E7DC72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A306F18">
      <w:pPr>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1884072D"/>
    <w:rsid w:val="06441F4C"/>
    <w:rsid w:val="0E10489D"/>
    <w:rsid w:val="1884072D"/>
    <w:rsid w:val="20855784"/>
    <w:rsid w:val="26767B9F"/>
    <w:rsid w:val="2A6438B7"/>
    <w:rsid w:val="2CFE5C8D"/>
    <w:rsid w:val="2E40666F"/>
    <w:rsid w:val="32850A8A"/>
    <w:rsid w:val="334C6044"/>
    <w:rsid w:val="382F0057"/>
    <w:rsid w:val="3BD97113"/>
    <w:rsid w:val="3FFA7FFA"/>
    <w:rsid w:val="401B2348"/>
    <w:rsid w:val="433E1CBE"/>
    <w:rsid w:val="45717543"/>
    <w:rsid w:val="495C38DB"/>
    <w:rsid w:val="49A62736"/>
    <w:rsid w:val="49D750DE"/>
    <w:rsid w:val="4EE53391"/>
    <w:rsid w:val="4F1A0642"/>
    <w:rsid w:val="50246C42"/>
    <w:rsid w:val="58E00462"/>
    <w:rsid w:val="5F5D7A94"/>
    <w:rsid w:val="624F2F20"/>
    <w:rsid w:val="642A59F3"/>
    <w:rsid w:val="64D51610"/>
    <w:rsid w:val="72E85C7A"/>
    <w:rsid w:val="73CB01DC"/>
    <w:rsid w:val="7E44459C"/>
    <w:rsid w:val="7EBB2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Body Text 2"/>
    <w:basedOn w:val="1"/>
    <w:autoRedefine/>
    <w:qFormat/>
    <w:uiPriority w:val="0"/>
    <w:pPr>
      <w:jc w:val="center"/>
    </w:pPr>
    <w:rPr>
      <w:rFonts w:eastAsia="仿宋_GB2312"/>
      <w:b/>
      <w:bCs/>
      <w:sz w:val="72"/>
    </w:rPr>
  </w:style>
  <w:style w:type="paragraph" w:customStyle="1" w:styleId="1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2">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列出段落1"/>
    <w:basedOn w:val="1"/>
    <w:autoRedefine/>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2436</Words>
  <Characters>2528</Characters>
  <Lines>0</Lines>
  <Paragraphs>0</Paragraphs>
  <TotalTime>6</TotalTime>
  <ScaleCrop>false</ScaleCrop>
  <LinksUpToDate>false</LinksUpToDate>
  <CharactersWithSpaces>3567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2025-08-08T03:43:27Z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BFE0F68243E84F2BB500FC5ACC91F095_13</vt:lpwstr>
  </property>
  <property fmtid="{D5CDD505-2E9C-101B-9397-08002B2CF9AE}" pid="4" name="KSOTemplateDocerSaveRecord">
    <vt:lpwstr>eyJoZGlkIjoiZjk0M2Q4ZTg0YzdlY2ZjMmFjY2ViYmQ5OTQ1N2FkM2YiLCJ1c2VySWQiOiI3Mjg2ODcwMDQifQ==</vt:lpwstr>
  </property>
</Properties>
</file>