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A8C29">
      <w:pPr>
        <w:pStyle w:val="4"/>
        <w:spacing w:line="447" w:lineRule="auto"/>
        <w:rPr>
          <w:rFonts w:hint="eastAsia" w:ascii="宋体" w:hAnsi="宋体" w:eastAsia="宋体" w:cs="宋体"/>
        </w:rPr>
      </w:pPr>
    </w:p>
    <w:p w14:paraId="77FFC6F6">
      <w:pPr>
        <w:spacing w:before="97" w:line="222" w:lineRule="auto"/>
        <w:ind w:left="32"/>
        <w:rPr>
          <w:rFonts w:hint="eastAsia" w:ascii="宋体" w:hAnsi="宋体" w:eastAsia="宋体" w:cs="宋体"/>
          <w:b/>
          <w:bCs/>
          <w:spacing w:val="-6"/>
          <w:sz w:val="30"/>
          <w:szCs w:val="30"/>
        </w:rPr>
      </w:pPr>
    </w:p>
    <w:p w14:paraId="11BDACD9">
      <w:pPr>
        <w:spacing w:before="97" w:line="222" w:lineRule="auto"/>
        <w:ind w:left="32"/>
        <w:rPr>
          <w:rFonts w:hint="eastAsia" w:ascii="宋体" w:hAnsi="宋体" w:eastAsia="宋体" w:cs="宋体"/>
          <w:sz w:val="30"/>
          <w:szCs w:val="30"/>
          <w:lang w:val="en-US" w:eastAsia="zh-CN"/>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5027930</wp:posOffset>
                </wp:positionH>
                <wp:positionV relativeFrom="paragraph">
                  <wp:posOffset>3175</wp:posOffset>
                </wp:positionV>
                <wp:extent cx="802005" cy="2844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005" cy="284480"/>
                        </a:xfrm>
                        <a:prstGeom prst="rect">
                          <a:avLst/>
                        </a:prstGeom>
                        <a:noFill/>
                        <a:ln>
                          <a:noFill/>
                        </a:ln>
                      </wps:spPr>
                      <wps:txbx>
                        <w:txbxContent>
                          <w:p w14:paraId="520B11FF">
                            <w:pPr>
                              <w:spacing w:line="20" w:lineRule="exact"/>
                            </w:pPr>
                          </w:p>
                          <w:p w14:paraId="4D2FC743">
                            <w:pPr>
                              <w:pStyle w:val="4"/>
                            </w:pPr>
                          </w:p>
                        </w:txbxContent>
                      </wps:txbx>
                      <wps:bodyPr lIns="0" tIns="0" rIns="0" bIns="0" upright="1"/>
                    </wps:wsp>
                  </a:graphicData>
                </a:graphic>
              </wp:anchor>
            </w:drawing>
          </mc:Choice>
          <mc:Fallback>
            <w:pict>
              <v:shape id="_x0000_s1026" o:spid="_x0000_s1026" o:spt="202" type="#_x0000_t202" style="position:absolute;left:0pt;margin-left:395.9pt;margin-top:0.25pt;height:22.4pt;width:63.15pt;z-index:251659264;mso-width-relative:page;mso-height-relative:page;" filled="f" stroked="f" coordsize="21600,21600" o:gfxdata="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FL/EDvWAAAABwEAAA8AAAAAAAAAAQAgAAAAIgAAAGRycy9kb3ducmV2LnhtbFBLAQIUABQA&#10;AAAIAIdO4kCzq/7uuQEAAHEDAAAOAAAAAAAAAAEAIAAAACUBAABkcnMvZTJvRG9jLnhtbFBLBQYA&#10;AAAABgAGAFkBAABQBQAAAAA=&#10;">
                <v:fill on="f" focussize="0,0"/>
                <v:stroke on="f"/>
                <v:imagedata o:title=""/>
                <o:lock v:ext="edit" aspectratio="f"/>
                <v:textbox inset="0mm,0mm,0mm,0mm">
                  <w:txbxContent>
                    <w:p w14:paraId="520B11FF">
                      <w:pPr>
                        <w:spacing w:line="20" w:lineRule="exact"/>
                      </w:pPr>
                    </w:p>
                    <w:p w14:paraId="4D2FC743">
                      <w:pPr>
                        <w:pStyle w:val="4"/>
                      </w:pPr>
                    </w:p>
                  </w:txbxContent>
                </v:textbox>
              </v:shape>
            </w:pict>
          </mc:Fallback>
        </mc:AlternateContent>
      </w:r>
      <w:r>
        <w:rPr>
          <w:rFonts w:hint="eastAsia" w:ascii="宋体" w:hAnsi="宋体" w:eastAsia="宋体" w:cs="宋体"/>
          <w:b/>
          <w:bCs/>
          <w:spacing w:val="-6"/>
          <w:sz w:val="30"/>
          <w:szCs w:val="30"/>
        </w:rPr>
        <w:t>政府采购项目</w:t>
      </w:r>
      <w:r>
        <w:rPr>
          <w:rFonts w:hint="eastAsia" w:ascii="宋体" w:hAnsi="宋体" w:eastAsia="宋体" w:cs="宋体"/>
          <w:b/>
          <w:bCs/>
          <w:spacing w:val="-6"/>
          <w:sz w:val="30"/>
          <w:szCs w:val="30"/>
          <w:lang w:val="en-US" w:eastAsia="zh-CN"/>
        </w:rPr>
        <w:t xml:space="preserve">                       </w:t>
      </w:r>
    </w:p>
    <w:p w14:paraId="4D163502">
      <w:pPr>
        <w:pStyle w:val="4"/>
        <w:spacing w:line="283" w:lineRule="auto"/>
        <w:rPr>
          <w:rFonts w:hint="eastAsia" w:ascii="宋体" w:hAnsi="宋体" w:eastAsia="宋体" w:cs="宋体"/>
          <w:lang w:val="en-US" w:eastAsia="zh-CN"/>
        </w:rPr>
      </w:pPr>
      <w:r>
        <w:rPr>
          <w:rFonts w:hint="eastAsia" w:ascii="宋体" w:hAnsi="宋体" w:eastAsia="宋体" w:cs="宋体"/>
          <w:lang w:val="en-US" w:eastAsia="zh-CN"/>
        </w:rPr>
        <w:t xml:space="preserve">  </w:t>
      </w:r>
    </w:p>
    <w:p w14:paraId="3300FF62">
      <w:pPr>
        <w:pStyle w:val="4"/>
        <w:spacing w:line="283" w:lineRule="auto"/>
        <w:rPr>
          <w:rFonts w:hint="eastAsia" w:ascii="宋体" w:hAnsi="宋体" w:eastAsia="宋体" w:cs="宋体"/>
        </w:rPr>
      </w:pPr>
    </w:p>
    <w:p w14:paraId="355FF3A5">
      <w:pPr>
        <w:pStyle w:val="4"/>
        <w:spacing w:line="283" w:lineRule="auto"/>
        <w:rPr>
          <w:rFonts w:hint="eastAsia" w:ascii="宋体" w:hAnsi="宋体" w:eastAsia="宋体" w:cs="宋体"/>
        </w:rPr>
      </w:pPr>
    </w:p>
    <w:p w14:paraId="7059C26C">
      <w:pPr>
        <w:pStyle w:val="4"/>
        <w:spacing w:line="283" w:lineRule="auto"/>
        <w:rPr>
          <w:rFonts w:hint="eastAsia" w:ascii="宋体" w:hAnsi="宋体" w:eastAsia="宋体" w:cs="宋体"/>
        </w:rPr>
      </w:pPr>
    </w:p>
    <w:p w14:paraId="15A83FF6">
      <w:pPr>
        <w:spacing w:before="139" w:line="224" w:lineRule="auto"/>
        <w:ind w:left="80"/>
        <w:jc w:val="center"/>
        <w:rPr>
          <w:rFonts w:hint="eastAsia" w:ascii="宋体" w:hAnsi="宋体" w:eastAsia="宋体" w:cs="宋体"/>
          <w:sz w:val="40"/>
          <w:szCs w:val="40"/>
          <w:lang w:eastAsia="zh-CN"/>
        </w:rPr>
      </w:pPr>
      <w:r>
        <w:rPr>
          <w:rFonts w:hint="eastAsia" w:ascii="宋体" w:hAnsi="宋体" w:eastAsia="宋体" w:cs="宋体"/>
          <w:b/>
          <w:bCs/>
          <w:spacing w:val="3"/>
          <w:sz w:val="36"/>
          <w:szCs w:val="36"/>
          <w:lang w:eastAsia="zh-CN"/>
        </w:rPr>
        <w:t>周至县山区河道划定和调整部分河道管理范围项目</w:t>
      </w:r>
    </w:p>
    <w:p w14:paraId="2234648D">
      <w:pPr>
        <w:pStyle w:val="4"/>
        <w:spacing w:line="244" w:lineRule="auto"/>
        <w:rPr>
          <w:rFonts w:hint="eastAsia" w:ascii="宋体" w:hAnsi="宋体" w:eastAsia="宋体" w:cs="宋体"/>
        </w:rPr>
      </w:pPr>
    </w:p>
    <w:p w14:paraId="60660D9D">
      <w:pPr>
        <w:pStyle w:val="4"/>
        <w:spacing w:line="245" w:lineRule="auto"/>
        <w:rPr>
          <w:rFonts w:hint="eastAsia" w:ascii="宋体" w:hAnsi="宋体" w:eastAsia="宋体" w:cs="宋体"/>
        </w:rPr>
      </w:pPr>
    </w:p>
    <w:p w14:paraId="21BE4C9B">
      <w:pPr>
        <w:pStyle w:val="4"/>
        <w:spacing w:line="245" w:lineRule="auto"/>
        <w:rPr>
          <w:rFonts w:hint="eastAsia" w:ascii="宋体" w:hAnsi="宋体" w:eastAsia="宋体" w:cs="宋体"/>
        </w:rPr>
      </w:pPr>
    </w:p>
    <w:p w14:paraId="2102A4A3">
      <w:pPr>
        <w:pStyle w:val="4"/>
        <w:spacing w:line="245" w:lineRule="auto"/>
        <w:rPr>
          <w:rFonts w:hint="eastAsia" w:ascii="宋体" w:hAnsi="宋体" w:eastAsia="宋体" w:cs="宋体"/>
        </w:rPr>
      </w:pPr>
    </w:p>
    <w:p w14:paraId="61E88997">
      <w:pPr>
        <w:spacing w:before="153" w:line="226" w:lineRule="auto"/>
        <w:jc w:val="center"/>
        <w:rPr>
          <w:rFonts w:hint="eastAsia" w:ascii="宋体" w:hAnsi="宋体" w:eastAsia="宋体" w:cs="宋体"/>
          <w:sz w:val="47"/>
          <w:szCs w:val="47"/>
        </w:rPr>
      </w:pPr>
      <w:r>
        <w:rPr>
          <w:rFonts w:hint="eastAsia" w:ascii="宋体" w:hAnsi="宋体" w:eastAsia="宋体" w:cs="宋体"/>
          <w:b/>
          <w:bCs/>
          <w:sz w:val="47"/>
          <w:szCs w:val="47"/>
        </w:rPr>
        <w:t>技术服务合同</w:t>
      </w:r>
    </w:p>
    <w:p w14:paraId="4D3E51D4">
      <w:pPr>
        <w:pStyle w:val="4"/>
        <w:spacing w:line="464" w:lineRule="auto"/>
        <w:rPr>
          <w:rFonts w:hint="eastAsia" w:ascii="宋体" w:hAnsi="宋体" w:eastAsia="宋体" w:cs="宋体"/>
        </w:rPr>
      </w:pPr>
    </w:p>
    <w:p w14:paraId="5EEF66E6">
      <w:pPr>
        <w:pStyle w:val="4"/>
        <w:spacing w:line="247" w:lineRule="auto"/>
        <w:rPr>
          <w:rFonts w:hint="eastAsia" w:ascii="宋体" w:hAnsi="宋体" w:eastAsia="宋体" w:cs="宋体"/>
        </w:rPr>
      </w:pPr>
    </w:p>
    <w:p w14:paraId="3EAEF112">
      <w:pPr>
        <w:pStyle w:val="4"/>
        <w:spacing w:line="247" w:lineRule="auto"/>
        <w:rPr>
          <w:rFonts w:hint="eastAsia" w:ascii="宋体" w:hAnsi="宋体" w:eastAsia="宋体" w:cs="宋体"/>
        </w:rPr>
      </w:pPr>
    </w:p>
    <w:p w14:paraId="5E497832">
      <w:pPr>
        <w:pStyle w:val="4"/>
        <w:spacing w:line="247" w:lineRule="auto"/>
        <w:rPr>
          <w:rFonts w:hint="eastAsia" w:ascii="宋体" w:hAnsi="宋体" w:eastAsia="宋体" w:cs="宋体"/>
        </w:rPr>
      </w:pPr>
    </w:p>
    <w:p w14:paraId="11464D6E">
      <w:pPr>
        <w:pStyle w:val="4"/>
        <w:spacing w:line="247" w:lineRule="auto"/>
        <w:rPr>
          <w:rFonts w:hint="eastAsia" w:ascii="宋体" w:hAnsi="宋体" w:eastAsia="宋体" w:cs="宋体"/>
        </w:rPr>
      </w:pPr>
    </w:p>
    <w:p w14:paraId="4E41FF07">
      <w:pPr>
        <w:pStyle w:val="4"/>
        <w:spacing w:line="248" w:lineRule="auto"/>
        <w:rPr>
          <w:rFonts w:hint="eastAsia" w:ascii="宋体" w:hAnsi="宋体" w:eastAsia="宋体" w:cs="宋体"/>
        </w:rPr>
      </w:pPr>
    </w:p>
    <w:p w14:paraId="518FFC89">
      <w:pPr>
        <w:pStyle w:val="4"/>
        <w:spacing w:line="248" w:lineRule="auto"/>
        <w:rPr>
          <w:rFonts w:hint="eastAsia" w:ascii="宋体" w:hAnsi="宋体" w:eastAsia="宋体" w:cs="宋体"/>
        </w:rPr>
      </w:pPr>
    </w:p>
    <w:p w14:paraId="1DC5AC5B">
      <w:pPr>
        <w:pStyle w:val="4"/>
        <w:spacing w:line="248" w:lineRule="auto"/>
        <w:rPr>
          <w:rFonts w:hint="eastAsia" w:ascii="宋体" w:hAnsi="宋体" w:eastAsia="宋体" w:cs="宋体"/>
        </w:rPr>
      </w:pPr>
    </w:p>
    <w:p w14:paraId="2F88D0E8">
      <w:pPr>
        <w:pStyle w:val="4"/>
        <w:spacing w:line="248" w:lineRule="auto"/>
        <w:rPr>
          <w:rFonts w:hint="eastAsia" w:ascii="宋体" w:hAnsi="宋体" w:eastAsia="宋体" w:cs="宋体"/>
        </w:rPr>
      </w:pPr>
    </w:p>
    <w:p w14:paraId="5D78A273">
      <w:pPr>
        <w:pStyle w:val="4"/>
        <w:spacing w:line="248" w:lineRule="auto"/>
        <w:rPr>
          <w:rFonts w:hint="eastAsia" w:ascii="宋体" w:hAnsi="宋体" w:eastAsia="宋体" w:cs="宋体"/>
        </w:rPr>
      </w:pPr>
    </w:p>
    <w:p w14:paraId="5E56BCAB">
      <w:pPr>
        <w:pStyle w:val="4"/>
        <w:spacing w:line="248" w:lineRule="auto"/>
        <w:rPr>
          <w:rFonts w:hint="eastAsia" w:ascii="宋体" w:hAnsi="宋体" w:eastAsia="宋体" w:cs="宋体"/>
        </w:rPr>
      </w:pPr>
    </w:p>
    <w:p w14:paraId="79243114">
      <w:pPr>
        <w:pStyle w:val="4"/>
        <w:spacing w:line="248" w:lineRule="auto"/>
        <w:rPr>
          <w:rFonts w:hint="eastAsia" w:ascii="宋体" w:hAnsi="宋体" w:eastAsia="宋体" w:cs="宋体"/>
        </w:rPr>
      </w:pPr>
    </w:p>
    <w:p w14:paraId="080DDA18">
      <w:pPr>
        <w:pStyle w:val="4"/>
        <w:spacing w:line="248" w:lineRule="auto"/>
        <w:rPr>
          <w:rFonts w:hint="eastAsia" w:ascii="宋体" w:hAnsi="宋体" w:eastAsia="宋体" w:cs="宋体"/>
        </w:rPr>
      </w:pPr>
    </w:p>
    <w:p w14:paraId="12ED3F64">
      <w:pPr>
        <w:spacing w:before="98" w:line="222" w:lineRule="auto"/>
        <w:ind w:left="1120" w:firstLine="285" w:firstLineChars="100"/>
        <w:rPr>
          <w:rFonts w:hint="eastAsia" w:ascii="宋体" w:hAnsi="宋体" w:eastAsia="宋体" w:cs="宋体"/>
          <w:sz w:val="30"/>
          <w:szCs w:val="30"/>
          <w:lang w:eastAsia="zh-CN"/>
        </w:rPr>
      </w:pPr>
      <w:r>
        <w:rPr>
          <w:rFonts w:hint="eastAsia" w:ascii="宋体" w:hAnsi="宋体" w:eastAsia="宋体" w:cs="宋体"/>
          <w:b/>
          <w:bCs/>
          <w:spacing w:val="-8"/>
          <w:sz w:val="30"/>
          <w:szCs w:val="30"/>
        </w:rPr>
        <w:t>甲</w:t>
      </w:r>
      <w:r>
        <w:rPr>
          <w:rFonts w:hint="eastAsia" w:ascii="宋体" w:hAnsi="宋体" w:eastAsia="宋体" w:cs="宋体"/>
          <w:spacing w:val="-8"/>
          <w:sz w:val="30"/>
          <w:szCs w:val="30"/>
        </w:rPr>
        <w:t xml:space="preserve"> </w:t>
      </w:r>
      <w:r>
        <w:rPr>
          <w:rFonts w:hint="eastAsia" w:ascii="宋体" w:hAnsi="宋体" w:eastAsia="宋体" w:cs="宋体"/>
          <w:b/>
          <w:bCs/>
          <w:spacing w:val="-8"/>
          <w:sz w:val="30"/>
          <w:szCs w:val="30"/>
        </w:rPr>
        <w:t>方（采购人</w:t>
      </w:r>
      <w:r>
        <w:rPr>
          <w:rFonts w:hint="eastAsia" w:ascii="宋体" w:hAnsi="宋体" w:eastAsia="宋体" w:cs="宋体"/>
          <w:b/>
          <w:bCs/>
          <w:spacing w:val="15"/>
          <w:sz w:val="30"/>
          <w:szCs w:val="30"/>
        </w:rPr>
        <w:t>）：</w:t>
      </w:r>
      <w:r>
        <w:rPr>
          <w:rFonts w:hint="eastAsia" w:ascii="宋体" w:hAnsi="宋体" w:eastAsia="宋体" w:cs="宋体"/>
          <w:b/>
          <w:bCs/>
          <w:spacing w:val="-8"/>
          <w:sz w:val="30"/>
          <w:szCs w:val="30"/>
          <w:lang w:eastAsia="zh-CN"/>
        </w:rPr>
        <w:t>西安市周至县水务局</w:t>
      </w:r>
    </w:p>
    <w:p w14:paraId="43E40F3F">
      <w:pPr>
        <w:spacing w:before="59" w:line="223" w:lineRule="auto"/>
        <w:ind w:left="1101" w:firstLine="273" w:firstLineChars="100"/>
        <w:rPr>
          <w:rFonts w:hint="eastAsia" w:ascii="宋体" w:hAnsi="宋体" w:eastAsia="宋体" w:cs="宋体"/>
          <w:sz w:val="30"/>
          <w:szCs w:val="30"/>
        </w:rPr>
      </w:pPr>
      <w:r>
        <w:rPr>
          <w:rFonts w:hint="eastAsia" w:ascii="宋体" w:hAnsi="宋体" w:eastAsia="宋体" w:cs="宋体"/>
          <w:b/>
          <w:bCs/>
          <w:spacing w:val="-14"/>
          <w:sz w:val="30"/>
          <w:szCs w:val="30"/>
        </w:rPr>
        <w:t>乙</w:t>
      </w:r>
      <w:r>
        <w:rPr>
          <w:rFonts w:hint="eastAsia" w:ascii="宋体" w:hAnsi="宋体" w:eastAsia="宋体" w:cs="宋体"/>
          <w:spacing w:val="28"/>
          <w:sz w:val="30"/>
          <w:szCs w:val="30"/>
        </w:rPr>
        <w:t xml:space="preserve"> </w:t>
      </w:r>
      <w:r>
        <w:rPr>
          <w:rFonts w:hint="eastAsia" w:ascii="宋体" w:hAnsi="宋体" w:eastAsia="宋体" w:cs="宋体"/>
          <w:b/>
          <w:bCs/>
          <w:spacing w:val="-14"/>
          <w:sz w:val="30"/>
          <w:szCs w:val="30"/>
        </w:rPr>
        <w:t>方（</w:t>
      </w:r>
      <w:r>
        <w:rPr>
          <w:rFonts w:hint="eastAsia" w:ascii="宋体" w:hAnsi="宋体" w:eastAsia="宋体" w:cs="宋体"/>
          <w:b/>
          <w:bCs/>
          <w:spacing w:val="-14"/>
          <w:sz w:val="30"/>
          <w:szCs w:val="30"/>
          <w:lang w:eastAsia="zh-CN"/>
        </w:rPr>
        <w:t>供应商</w:t>
      </w:r>
      <w:r>
        <w:rPr>
          <w:rFonts w:hint="eastAsia" w:ascii="宋体" w:hAnsi="宋体" w:eastAsia="宋体" w:cs="宋体"/>
          <w:b/>
          <w:bCs/>
          <w:spacing w:val="-3"/>
          <w:sz w:val="30"/>
          <w:szCs w:val="30"/>
        </w:rPr>
        <w:t>）：</w:t>
      </w:r>
    </w:p>
    <w:p w14:paraId="0496868A">
      <w:pPr>
        <w:pStyle w:val="4"/>
        <w:spacing w:line="242" w:lineRule="auto"/>
        <w:rPr>
          <w:rFonts w:hint="eastAsia" w:ascii="宋体" w:hAnsi="宋体" w:eastAsia="宋体" w:cs="宋体"/>
        </w:rPr>
      </w:pPr>
    </w:p>
    <w:p w14:paraId="1F39911B">
      <w:pPr>
        <w:pStyle w:val="4"/>
        <w:spacing w:line="242" w:lineRule="auto"/>
        <w:rPr>
          <w:rFonts w:hint="eastAsia" w:ascii="宋体" w:hAnsi="宋体" w:eastAsia="宋体" w:cs="宋体"/>
        </w:rPr>
      </w:pPr>
    </w:p>
    <w:p w14:paraId="4CF353BD">
      <w:pPr>
        <w:pStyle w:val="4"/>
        <w:spacing w:line="243" w:lineRule="auto"/>
        <w:rPr>
          <w:rFonts w:hint="eastAsia" w:ascii="宋体" w:hAnsi="宋体" w:eastAsia="宋体" w:cs="宋体"/>
        </w:rPr>
      </w:pPr>
    </w:p>
    <w:p w14:paraId="0E31AFAB">
      <w:pPr>
        <w:pStyle w:val="4"/>
        <w:spacing w:line="243" w:lineRule="auto"/>
        <w:rPr>
          <w:rFonts w:hint="eastAsia" w:ascii="宋体" w:hAnsi="宋体" w:eastAsia="宋体" w:cs="宋体"/>
        </w:rPr>
      </w:pPr>
    </w:p>
    <w:p w14:paraId="1777E8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lang w:eastAsia="zh-CN"/>
        </w:rPr>
      </w:pPr>
    </w:p>
    <w:p w14:paraId="2D8942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lang w:eastAsia="zh-CN"/>
        </w:rPr>
      </w:pPr>
    </w:p>
    <w:p w14:paraId="5AB98B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lang w:eastAsia="zh-CN"/>
        </w:rPr>
      </w:pPr>
    </w:p>
    <w:p w14:paraId="377E7B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lang w:eastAsia="zh-CN"/>
        </w:rPr>
      </w:pPr>
    </w:p>
    <w:p w14:paraId="0B9BF1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lang w:eastAsia="zh-CN"/>
        </w:rPr>
      </w:pPr>
    </w:p>
    <w:p w14:paraId="062200ED">
      <w:pP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br w:type="page"/>
      </w:r>
    </w:p>
    <w:p w14:paraId="77F583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lang w:eastAsia="zh-CN"/>
        </w:rPr>
      </w:pPr>
      <w:bookmarkStart w:id="0" w:name="_GoBack"/>
      <w:bookmarkEnd w:id="0"/>
      <w:r>
        <w:rPr>
          <w:rFonts w:hint="eastAsia" w:ascii="宋体" w:hAnsi="宋体" w:eastAsia="宋体" w:cs="宋体"/>
          <w:b/>
          <w:color w:val="auto"/>
          <w:sz w:val="24"/>
          <w:szCs w:val="24"/>
          <w:highlight w:val="none"/>
          <w:lang w:eastAsia="zh-CN"/>
        </w:rPr>
        <w:t>采购人（</w:t>
      </w:r>
      <w:r>
        <w:rPr>
          <w:rFonts w:hint="eastAsia" w:ascii="宋体" w:hAnsi="宋体" w:eastAsia="宋体" w:cs="宋体"/>
          <w:b/>
          <w:color w:val="auto"/>
          <w:sz w:val="24"/>
          <w:szCs w:val="24"/>
          <w:highlight w:val="none"/>
        </w:rPr>
        <w:t>甲方</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eastAsia="zh-CN"/>
        </w:rPr>
        <w:t>西安市周至县水务局</w:t>
      </w:r>
    </w:p>
    <w:p w14:paraId="774019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供应商（乙方</w:t>
      </w:r>
      <w:r>
        <w:rPr>
          <w:rFonts w:hint="eastAsia" w:ascii="宋体" w:hAnsi="宋体" w:eastAsia="宋体" w:cs="宋体"/>
          <w:b/>
          <w:color w:val="auto"/>
          <w:sz w:val="24"/>
          <w:szCs w:val="24"/>
          <w:highlight w:val="none"/>
          <w:lang w:eastAsia="zh-CN"/>
        </w:rPr>
        <w:t>联合体</w:t>
      </w:r>
      <w:r>
        <w:rPr>
          <w:rFonts w:hint="eastAsia" w:ascii="宋体" w:hAnsi="宋体" w:eastAsia="宋体" w:cs="宋体"/>
          <w:b/>
          <w:color w:val="auto"/>
          <w:sz w:val="24"/>
          <w:szCs w:val="24"/>
          <w:highlight w:val="none"/>
        </w:rPr>
        <w:t>牵头单位）：</w:t>
      </w:r>
    </w:p>
    <w:p w14:paraId="3FB8F5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供应商（乙方</w:t>
      </w:r>
      <w:r>
        <w:rPr>
          <w:rFonts w:hint="eastAsia" w:ascii="宋体" w:hAnsi="宋体" w:eastAsia="宋体" w:cs="宋体"/>
          <w:b/>
          <w:color w:val="auto"/>
          <w:sz w:val="24"/>
          <w:szCs w:val="24"/>
          <w:highlight w:val="none"/>
          <w:lang w:eastAsia="zh-CN"/>
        </w:rPr>
        <w:t>联合体</w:t>
      </w:r>
      <w:r>
        <w:rPr>
          <w:rFonts w:hint="eastAsia" w:ascii="宋体" w:hAnsi="宋体" w:eastAsia="宋体" w:cs="宋体"/>
          <w:b/>
          <w:color w:val="auto"/>
          <w:sz w:val="24"/>
          <w:szCs w:val="24"/>
          <w:highlight w:val="none"/>
        </w:rPr>
        <w:t>成员单位）：</w:t>
      </w:r>
    </w:p>
    <w:p w14:paraId="04A57C1F">
      <w:pPr>
        <w:pStyle w:val="4"/>
        <w:spacing w:line="275" w:lineRule="auto"/>
        <w:rPr>
          <w:rFonts w:hint="eastAsia" w:ascii="宋体" w:hAnsi="宋体" w:eastAsia="宋体" w:cs="宋体"/>
        </w:rPr>
      </w:pPr>
    </w:p>
    <w:p w14:paraId="6D3014B8">
      <w:pPr>
        <w:spacing w:before="78" w:line="431" w:lineRule="auto"/>
        <w:ind w:left="26" w:right="162" w:firstLine="481"/>
        <w:jc w:val="both"/>
        <w:rPr>
          <w:rFonts w:hint="eastAsia" w:ascii="宋体" w:hAnsi="宋体" w:eastAsia="宋体" w:cs="宋体"/>
          <w:sz w:val="24"/>
          <w:szCs w:val="24"/>
        </w:rPr>
      </w:pPr>
      <w:r>
        <w:rPr>
          <w:rFonts w:hint="eastAsia" w:ascii="宋体" w:hAnsi="宋体" w:eastAsia="宋体" w:cs="宋体"/>
          <w:spacing w:val="2"/>
          <w:sz w:val="24"/>
          <w:szCs w:val="24"/>
        </w:rPr>
        <w:t>本合同甲方委托乙方就</w:t>
      </w:r>
      <w:r>
        <w:rPr>
          <w:rFonts w:hint="eastAsia" w:ascii="宋体" w:hAnsi="宋体" w:eastAsia="宋体" w:cs="宋体"/>
          <w:spacing w:val="-47"/>
          <w:sz w:val="24"/>
          <w:szCs w:val="24"/>
        </w:rPr>
        <w:t xml:space="preserve"> </w:t>
      </w:r>
      <w:r>
        <w:rPr>
          <w:rFonts w:hint="eastAsia" w:ascii="宋体" w:hAnsi="宋体" w:eastAsia="宋体" w:cs="宋体"/>
          <w:spacing w:val="2"/>
          <w:sz w:val="24"/>
          <w:szCs w:val="24"/>
          <w:u w:val="single" w:color="auto"/>
          <w:lang w:eastAsia="zh-CN"/>
        </w:rPr>
        <w:t>周至县山区河道划定和调整部分河道管理范围项目</w:t>
      </w:r>
      <w:r>
        <w:rPr>
          <w:rFonts w:hint="eastAsia" w:ascii="宋体" w:hAnsi="宋体" w:eastAsia="宋体" w:cs="宋体"/>
          <w:spacing w:val="1"/>
          <w:sz w:val="24"/>
          <w:szCs w:val="24"/>
        </w:rPr>
        <w:t>进行的</w:t>
      </w:r>
      <w:r>
        <w:rPr>
          <w:rFonts w:hint="eastAsia" w:ascii="宋体" w:hAnsi="宋体" w:eastAsia="宋体" w:cs="宋体"/>
          <w:spacing w:val="-1"/>
          <w:sz w:val="24"/>
          <w:szCs w:val="24"/>
        </w:rPr>
        <w:t>技术服务，并支付相应的技术服务报酬。双方经过平等协商，在真实、充分地表达各自意愿的基础上，根据《中华人民共和国民法典》及国家相关法律、法规的规定，达成如下协议，并由双方共同恪守。</w:t>
      </w:r>
    </w:p>
    <w:p w14:paraId="5F47CDFC">
      <w:pPr>
        <w:spacing w:before="78" w:line="431" w:lineRule="auto"/>
        <w:ind w:left="26" w:right="162" w:firstLine="481"/>
        <w:jc w:val="both"/>
        <w:rPr>
          <w:rFonts w:hint="eastAsia" w:ascii="宋体" w:hAnsi="宋体" w:eastAsia="宋体" w:cs="宋体"/>
          <w:spacing w:val="2"/>
          <w:sz w:val="24"/>
          <w:szCs w:val="24"/>
        </w:rPr>
      </w:pPr>
      <w:r>
        <w:rPr>
          <w:rFonts w:hint="eastAsia" w:ascii="宋体" w:hAnsi="宋体" w:eastAsia="宋体" w:cs="宋体"/>
          <w:b/>
          <w:bCs/>
          <w:spacing w:val="-4"/>
          <w:sz w:val="24"/>
          <w:szCs w:val="24"/>
        </w:rPr>
        <w:t>第一条</w:t>
      </w:r>
      <w:r>
        <w:rPr>
          <w:rFonts w:hint="eastAsia" w:ascii="宋体" w:hAnsi="宋体" w:eastAsia="宋体" w:cs="宋体"/>
          <w:spacing w:val="51"/>
          <w:sz w:val="24"/>
          <w:szCs w:val="24"/>
        </w:rPr>
        <w:t xml:space="preserve"> </w:t>
      </w:r>
      <w:r>
        <w:rPr>
          <w:rFonts w:hint="eastAsia" w:ascii="宋体" w:hAnsi="宋体" w:eastAsia="宋体" w:cs="宋体"/>
          <w:spacing w:val="-4"/>
          <w:sz w:val="24"/>
          <w:szCs w:val="24"/>
        </w:rPr>
        <w:t>甲方委托乙方</w:t>
      </w:r>
      <w:r>
        <w:rPr>
          <w:rFonts w:hint="eastAsia" w:ascii="宋体" w:hAnsi="宋体" w:eastAsia="宋体" w:cs="宋体"/>
          <w:spacing w:val="-1"/>
          <w:sz w:val="24"/>
          <w:szCs w:val="24"/>
        </w:rPr>
        <w:t>进行技术服务的内容如下：</w:t>
      </w:r>
      <w:r>
        <w:rPr>
          <w:rFonts w:hint="eastAsia" w:ascii="宋体" w:hAnsi="宋体" w:eastAsia="宋体" w:cs="宋体"/>
          <w:spacing w:val="2"/>
          <w:sz w:val="24"/>
          <w:szCs w:val="24"/>
        </w:rPr>
        <w:t></w:t>
      </w:r>
    </w:p>
    <w:p w14:paraId="323EFBAE">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leftChars="0" w:firstLine="422" w:firstLineChars="175"/>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b/>
          <w:bCs/>
          <w:snapToGrid w:val="0"/>
          <w:color w:val="000000"/>
          <w:kern w:val="0"/>
          <w:sz w:val="24"/>
          <w:szCs w:val="24"/>
          <w:lang w:val="en-US" w:eastAsia="zh-CN" w:bidi="ar-SA"/>
        </w:rPr>
        <w:t>划界主要内容：1、对划界长度偏小的山区段进行划界上图：</w:t>
      </w:r>
      <w:r>
        <w:rPr>
          <w:rFonts w:hint="eastAsia" w:ascii="宋体" w:hAnsi="宋体" w:eastAsia="宋体" w:cs="宋体"/>
          <w:snapToGrid w:val="0"/>
          <w:color w:val="000000"/>
          <w:kern w:val="0"/>
          <w:sz w:val="24"/>
          <w:szCs w:val="24"/>
          <w:lang w:val="en-US" w:eastAsia="zh-CN" w:bidi="ar-SA"/>
        </w:rPr>
        <w:t>本次对黑河、湑水河、陈家沟、太平河、花耳坪沟、东河、虎豹沟、八斗沟、王家河、板房子河、大蟒河、长坪河、田峪河、沙河、就峪河、大耿峪河、白马河共17条划界长度偏小的河流进行划界上图。</w:t>
      </w:r>
      <w:r>
        <w:rPr>
          <w:rFonts w:hint="eastAsia" w:ascii="宋体" w:hAnsi="宋体" w:eastAsia="宋体" w:cs="宋体"/>
          <w:b/>
          <w:bCs/>
          <w:snapToGrid w:val="0"/>
          <w:color w:val="000000"/>
          <w:kern w:val="0"/>
          <w:sz w:val="24"/>
          <w:szCs w:val="24"/>
          <w:lang w:val="en-US" w:eastAsia="zh-CN" w:bidi="ar-SA"/>
        </w:rPr>
        <w:t>2、对照水利部河湖名录表，对在名录内但未划界的河流进行划界：</w:t>
      </w:r>
      <w:r>
        <w:rPr>
          <w:rFonts w:hint="eastAsia" w:ascii="宋体" w:hAnsi="宋体" w:eastAsia="宋体" w:cs="宋体"/>
          <w:snapToGrid w:val="0"/>
          <w:color w:val="000000"/>
          <w:kern w:val="0"/>
          <w:sz w:val="24"/>
          <w:szCs w:val="24"/>
          <w:lang w:val="en-US" w:eastAsia="zh-CN" w:bidi="ar-SA"/>
        </w:rPr>
        <w:t>本次对赤峪河、阳化河、仰天河三条河流全段依法依规划定管理和保护范围。</w:t>
      </w:r>
      <w:r>
        <w:rPr>
          <w:rFonts w:hint="eastAsia" w:ascii="宋体" w:hAnsi="宋体" w:eastAsia="宋体" w:cs="宋体"/>
          <w:b/>
          <w:bCs/>
          <w:snapToGrid w:val="0"/>
          <w:color w:val="000000"/>
          <w:kern w:val="0"/>
          <w:sz w:val="24"/>
          <w:szCs w:val="24"/>
          <w:lang w:val="en-US" w:eastAsia="zh-CN" w:bidi="ar-SA"/>
        </w:rPr>
        <w:t>3、调整部分划界范围河流：</w:t>
      </w:r>
      <w:r>
        <w:rPr>
          <w:rFonts w:hint="eastAsia" w:ascii="宋体" w:hAnsi="宋体" w:eastAsia="宋体" w:cs="宋体"/>
          <w:snapToGrid w:val="0"/>
          <w:color w:val="000000"/>
          <w:kern w:val="0"/>
          <w:sz w:val="24"/>
          <w:szCs w:val="24"/>
          <w:lang w:val="en-US" w:eastAsia="zh-CN" w:bidi="ar-SA"/>
        </w:rPr>
        <w:t>本次对沙河、大耿峪河已划界的部分河段进行调整。</w:t>
      </w:r>
    </w:p>
    <w:p w14:paraId="232EF48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firstLine="422" w:firstLineChars="175"/>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b/>
          <w:bCs/>
          <w:snapToGrid w:val="0"/>
          <w:color w:val="000000"/>
          <w:kern w:val="0"/>
          <w:sz w:val="24"/>
          <w:szCs w:val="24"/>
          <w:lang w:val="en-US" w:eastAsia="zh-CN" w:bidi="ar-SA"/>
        </w:rPr>
        <w:t>本次划界河长共计379.05km，其中：</w:t>
      </w:r>
      <w:r>
        <w:rPr>
          <w:rFonts w:hint="eastAsia" w:ascii="宋体" w:hAnsi="宋体" w:eastAsia="宋体" w:cs="宋体"/>
          <w:snapToGrid w:val="0"/>
          <w:color w:val="000000"/>
          <w:kern w:val="0"/>
          <w:sz w:val="24"/>
          <w:szCs w:val="24"/>
          <w:lang w:val="en-US" w:eastAsia="zh-CN" w:bidi="ar-SA"/>
        </w:rPr>
        <w:t>黑河48km、湑水河17.9km、陈家沟21.42km、太平河14.19km、花耳坪沟21.4km、东河26.65km、虎豹沟23.77km、八斗沟12.58km、王家河18.98km、板房子河20.61km、大蟒河19.64km、长坪河7.49km、田峪河21.63km、沙河16.9km、就峪河13.61km、大耿峪河7.27km、白马河3.41km、赤峪河23.5km、阳化河20.9km、仰天河19.2km；</w:t>
      </w:r>
      <w:r>
        <w:rPr>
          <w:rFonts w:hint="eastAsia" w:ascii="宋体" w:hAnsi="宋体" w:eastAsia="宋体" w:cs="宋体"/>
          <w:b/>
          <w:bCs/>
          <w:snapToGrid w:val="0"/>
          <w:color w:val="000000"/>
          <w:kern w:val="0"/>
          <w:sz w:val="24"/>
          <w:szCs w:val="24"/>
          <w:lang w:val="en-US" w:eastAsia="zh-CN" w:bidi="ar-SA"/>
        </w:rPr>
        <w:t>调整划界河长22.10km，其中：</w:t>
      </w:r>
      <w:r>
        <w:rPr>
          <w:rFonts w:hint="eastAsia" w:ascii="宋体" w:hAnsi="宋体" w:eastAsia="宋体" w:cs="宋体"/>
          <w:snapToGrid w:val="0"/>
          <w:color w:val="000000"/>
          <w:kern w:val="0"/>
          <w:sz w:val="24"/>
          <w:szCs w:val="24"/>
          <w:lang w:val="en-US" w:eastAsia="zh-CN" w:bidi="ar-SA"/>
        </w:rPr>
        <w:t>沙河12.5km、大耿峪河9.6km。</w:t>
      </w:r>
    </w:p>
    <w:p w14:paraId="3BCB73D3">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leftChars="0" w:firstLine="422" w:firstLineChars="175"/>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b/>
          <w:bCs/>
          <w:snapToGrid w:val="0"/>
          <w:color w:val="000000"/>
          <w:kern w:val="0"/>
          <w:sz w:val="24"/>
          <w:szCs w:val="24"/>
          <w:lang w:val="en-US" w:eastAsia="zh-CN" w:bidi="ar-SA"/>
        </w:rPr>
        <w:t>划界主要工作量：</w:t>
      </w:r>
      <w:r>
        <w:rPr>
          <w:rFonts w:hint="eastAsia" w:ascii="宋体" w:hAnsi="宋体" w:eastAsia="宋体" w:cs="宋体"/>
          <w:snapToGrid w:val="0"/>
          <w:color w:val="000000"/>
          <w:kern w:val="0"/>
          <w:sz w:val="24"/>
          <w:szCs w:val="24"/>
          <w:lang w:val="en-US" w:eastAsia="zh-CN" w:bidi="ar-SA"/>
        </w:rPr>
        <w:t>测绘1:2000地形图69.80km²,购买1:10000地形图306张，测量1:1000纵断面长度401.15km，测量1:500横断面970个；桩牌563个，其中界牌2个，界桩535个，公告牌26个。</w:t>
      </w:r>
    </w:p>
    <w:p w14:paraId="2CFA9A64">
      <w:pPr>
        <w:spacing w:line="222" w:lineRule="auto"/>
        <w:ind w:left="517"/>
        <w:rPr>
          <w:rFonts w:hint="eastAsia" w:ascii="宋体" w:hAnsi="宋体" w:eastAsia="宋体" w:cs="宋体"/>
          <w:sz w:val="24"/>
          <w:szCs w:val="24"/>
        </w:rPr>
      </w:pPr>
      <w:r>
        <w:rPr>
          <w:rFonts w:hint="eastAsia" w:ascii="宋体" w:hAnsi="宋体" w:eastAsia="宋体" w:cs="宋体"/>
          <w:b/>
          <w:bCs/>
          <w:spacing w:val="-4"/>
          <w:sz w:val="24"/>
          <w:szCs w:val="24"/>
        </w:rPr>
        <w:t>第二条</w:t>
      </w:r>
      <w:r>
        <w:rPr>
          <w:rFonts w:hint="eastAsia" w:ascii="宋体" w:hAnsi="宋体" w:eastAsia="宋体" w:cs="宋体"/>
          <w:spacing w:val="35"/>
          <w:sz w:val="24"/>
          <w:szCs w:val="24"/>
        </w:rPr>
        <w:t xml:space="preserve"> </w:t>
      </w:r>
      <w:r>
        <w:rPr>
          <w:rFonts w:hint="eastAsia" w:ascii="宋体" w:hAnsi="宋体" w:eastAsia="宋体" w:cs="宋体"/>
          <w:spacing w:val="-4"/>
          <w:sz w:val="24"/>
          <w:szCs w:val="24"/>
        </w:rPr>
        <w:t>乙方应按下列要求完成技术服务</w:t>
      </w:r>
    </w:p>
    <w:p w14:paraId="3DD1939E">
      <w:pPr>
        <w:spacing w:before="274" w:line="360" w:lineRule="auto"/>
        <w:ind w:left="29" w:right="162" w:firstLine="488"/>
        <w:rPr>
          <w:rFonts w:hint="eastAsia" w:ascii="宋体" w:hAnsi="宋体" w:eastAsia="宋体" w:cs="宋体"/>
          <w:spacing w:val="2"/>
          <w:sz w:val="24"/>
          <w:szCs w:val="24"/>
        </w:rPr>
      </w:pPr>
      <w:r>
        <w:rPr>
          <w:rFonts w:hint="eastAsia" w:ascii="宋体" w:hAnsi="宋体" w:eastAsia="宋体" w:cs="宋体"/>
          <w:spacing w:val="-4"/>
          <w:sz w:val="24"/>
          <w:szCs w:val="24"/>
        </w:rPr>
        <w:t xml:space="preserve">1. </w:t>
      </w:r>
      <w:r>
        <w:rPr>
          <w:rFonts w:hint="eastAsia" w:ascii="宋体" w:hAnsi="宋体" w:eastAsia="宋体" w:cs="宋体"/>
          <w:spacing w:val="2"/>
          <w:sz w:val="24"/>
          <w:szCs w:val="24"/>
        </w:rPr>
        <w:t>技术服务标准：本次划界标准采用以下原则：①对于周至县人民政府通告(周政告字[2020] 8 号)中已确定划界标准的河道(河段),本次新划界河段按照原标准执行；②对于通告中未定标准的河道(河段),主要按照陕西省地方标准《河湖和水利工程管理范围及保护范围》(DB 61/T 1418-2021)根据河流流域面积划定,同时结合上、下游段已划定的管理及保护范围标准。</w:t>
      </w:r>
    </w:p>
    <w:p w14:paraId="4D982AC8">
      <w:pPr>
        <w:spacing w:before="275" w:line="222" w:lineRule="auto"/>
        <w:ind w:left="502"/>
        <w:rPr>
          <w:rFonts w:hint="eastAsia" w:ascii="宋体" w:hAnsi="宋体" w:eastAsia="宋体" w:cs="宋体"/>
          <w:sz w:val="24"/>
          <w:szCs w:val="24"/>
        </w:rPr>
      </w:pPr>
      <w:r>
        <w:rPr>
          <w:rFonts w:hint="eastAsia" w:ascii="宋体" w:hAnsi="宋体" w:eastAsia="宋体" w:cs="宋体"/>
          <w:spacing w:val="-5"/>
          <w:sz w:val="24"/>
          <w:szCs w:val="24"/>
        </w:rPr>
        <w:t>2. 技术服务期限：</w:t>
      </w:r>
      <w:r>
        <w:rPr>
          <w:rFonts w:hint="eastAsia" w:ascii="宋体" w:hAnsi="宋体" w:eastAsia="宋体" w:cs="宋体"/>
          <w:spacing w:val="-48"/>
          <w:sz w:val="24"/>
          <w:szCs w:val="24"/>
        </w:rPr>
        <w:t xml:space="preserve"> </w:t>
      </w:r>
      <w:r>
        <w:rPr>
          <w:rFonts w:hint="eastAsia" w:ascii="宋体" w:hAnsi="宋体" w:eastAsia="宋体" w:cs="宋体"/>
          <w:spacing w:val="-5"/>
          <w:sz w:val="24"/>
          <w:szCs w:val="24"/>
        </w:rPr>
        <w:t>自合同签订之日</w:t>
      </w:r>
      <w:r>
        <w:rPr>
          <w:rFonts w:hint="eastAsia" w:ascii="宋体" w:hAnsi="宋体" w:eastAsia="宋体" w:cs="宋体"/>
          <w:color w:val="auto"/>
          <w:spacing w:val="-5"/>
          <w:sz w:val="24"/>
          <w:szCs w:val="24"/>
        </w:rPr>
        <w:t xml:space="preserve">起 </w:t>
      </w:r>
      <w:r>
        <w:rPr>
          <w:rFonts w:hint="eastAsia" w:ascii="宋体" w:hAnsi="宋体" w:eastAsia="宋体" w:cs="宋体"/>
          <w:color w:val="auto"/>
          <w:spacing w:val="-5"/>
          <w:sz w:val="24"/>
          <w:szCs w:val="24"/>
          <w:u w:val="single"/>
          <w:lang w:val="en-US" w:eastAsia="zh-CN"/>
        </w:rPr>
        <w:t xml:space="preserve">  3   </w:t>
      </w:r>
      <w:r>
        <w:rPr>
          <w:rFonts w:hint="eastAsia" w:ascii="宋体" w:hAnsi="宋体" w:eastAsia="宋体" w:cs="宋体"/>
          <w:color w:val="auto"/>
          <w:spacing w:val="-5"/>
          <w:sz w:val="24"/>
          <w:szCs w:val="24"/>
        </w:rPr>
        <w:t>个月内。</w:t>
      </w:r>
    </w:p>
    <w:p w14:paraId="341AC848">
      <w:pPr>
        <w:spacing w:before="270" w:line="325" w:lineRule="auto"/>
        <w:ind w:left="41" w:right="162" w:firstLine="463"/>
        <w:rPr>
          <w:rFonts w:hint="eastAsia" w:ascii="宋体" w:hAnsi="宋体" w:eastAsia="宋体" w:cs="宋体"/>
          <w:sz w:val="24"/>
          <w:szCs w:val="24"/>
        </w:rPr>
      </w:pPr>
      <w:r>
        <w:rPr>
          <w:rFonts w:hint="eastAsia" w:ascii="宋体" w:hAnsi="宋体" w:eastAsia="宋体" w:cs="宋体"/>
          <w:spacing w:val="-4"/>
          <w:sz w:val="24"/>
          <w:szCs w:val="24"/>
        </w:rPr>
        <w:t>3．技术服务质量要求：符合中省市划界工作及上图要求，并提供通</w:t>
      </w:r>
      <w:r>
        <w:rPr>
          <w:rFonts w:hint="eastAsia" w:ascii="宋体" w:hAnsi="宋体" w:eastAsia="宋体" w:cs="宋体"/>
          <w:spacing w:val="-5"/>
          <w:sz w:val="24"/>
          <w:szCs w:val="24"/>
        </w:rPr>
        <w:t>过验收</w:t>
      </w:r>
      <w:r>
        <w:rPr>
          <w:rFonts w:hint="eastAsia" w:ascii="宋体" w:hAnsi="宋体" w:eastAsia="宋体" w:cs="宋体"/>
          <w:spacing w:val="-2"/>
          <w:sz w:val="24"/>
          <w:szCs w:val="24"/>
        </w:rPr>
        <w:t>的完整划界汇编纸质版资料</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套，电子版</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套。</w:t>
      </w:r>
    </w:p>
    <w:p w14:paraId="2A4AA7F7">
      <w:pPr>
        <w:spacing w:before="276" w:line="222" w:lineRule="auto"/>
        <w:ind w:left="517"/>
        <w:rPr>
          <w:rFonts w:hint="eastAsia" w:ascii="宋体" w:hAnsi="宋体" w:eastAsia="宋体" w:cs="宋体"/>
          <w:sz w:val="24"/>
          <w:szCs w:val="24"/>
        </w:rPr>
      </w:pPr>
      <w:r>
        <w:rPr>
          <w:rFonts w:hint="eastAsia" w:ascii="宋体" w:hAnsi="宋体" w:eastAsia="宋体" w:cs="宋体"/>
          <w:b/>
          <w:bCs/>
          <w:spacing w:val="-8"/>
          <w:sz w:val="24"/>
          <w:szCs w:val="24"/>
        </w:rPr>
        <w:t>第三条</w:t>
      </w:r>
      <w:r>
        <w:rPr>
          <w:rFonts w:hint="eastAsia" w:ascii="宋体" w:hAnsi="宋体" w:eastAsia="宋体" w:cs="宋体"/>
          <w:spacing w:val="47"/>
          <w:sz w:val="24"/>
          <w:szCs w:val="24"/>
        </w:rPr>
        <w:t xml:space="preserve"> </w:t>
      </w:r>
      <w:r>
        <w:rPr>
          <w:rFonts w:hint="eastAsia" w:ascii="宋体" w:hAnsi="宋体" w:eastAsia="宋体" w:cs="宋体"/>
          <w:spacing w:val="-8"/>
          <w:sz w:val="24"/>
          <w:szCs w:val="24"/>
        </w:rPr>
        <w:t>甲方权利和义务</w:t>
      </w:r>
    </w:p>
    <w:p w14:paraId="3E152159">
      <w:pPr>
        <w:spacing w:before="271" w:line="220" w:lineRule="auto"/>
        <w:ind w:left="517"/>
        <w:rPr>
          <w:rFonts w:hint="eastAsia" w:ascii="宋体" w:hAnsi="宋体" w:eastAsia="宋体" w:cs="宋体"/>
          <w:sz w:val="24"/>
          <w:szCs w:val="24"/>
        </w:rPr>
      </w:pPr>
      <w:r>
        <w:rPr>
          <w:rFonts w:hint="eastAsia" w:ascii="宋体" w:hAnsi="宋体" w:eastAsia="宋体" w:cs="宋体"/>
          <w:spacing w:val="-3"/>
          <w:sz w:val="24"/>
          <w:szCs w:val="24"/>
        </w:rPr>
        <w:t>1．提供技术资料：</w:t>
      </w:r>
      <w:r>
        <w:rPr>
          <w:rFonts w:hint="eastAsia" w:ascii="宋体" w:hAnsi="宋体" w:eastAsia="宋体" w:cs="宋体"/>
          <w:spacing w:val="-72"/>
          <w:sz w:val="24"/>
          <w:szCs w:val="24"/>
          <w:u w:val="single" w:color="auto"/>
        </w:rPr>
        <w:t xml:space="preserve"> </w:t>
      </w:r>
      <w:r>
        <w:rPr>
          <w:rFonts w:hint="eastAsia" w:ascii="宋体" w:hAnsi="宋体" w:eastAsia="宋体" w:cs="宋体"/>
          <w:spacing w:val="-3"/>
          <w:sz w:val="24"/>
          <w:szCs w:val="24"/>
          <w:u w:val="single" w:color="auto"/>
        </w:rPr>
        <w:t>甲方视具体情况可协助乙</w:t>
      </w:r>
      <w:r>
        <w:rPr>
          <w:rFonts w:hint="eastAsia" w:ascii="宋体" w:hAnsi="宋体" w:eastAsia="宋体" w:cs="宋体"/>
          <w:spacing w:val="-4"/>
          <w:sz w:val="24"/>
          <w:szCs w:val="24"/>
          <w:u w:val="single" w:color="auto"/>
        </w:rPr>
        <w:t>方收集</w:t>
      </w:r>
      <w:r>
        <w:rPr>
          <w:rFonts w:hint="eastAsia" w:ascii="宋体" w:hAnsi="宋体" w:eastAsia="宋体" w:cs="宋体"/>
          <w:spacing w:val="-4"/>
          <w:sz w:val="24"/>
          <w:szCs w:val="24"/>
        </w:rPr>
        <w:t>。</w:t>
      </w:r>
    </w:p>
    <w:p w14:paraId="3DE77561">
      <w:pPr>
        <w:spacing w:before="273" w:line="220" w:lineRule="auto"/>
        <w:ind w:left="502"/>
        <w:rPr>
          <w:rFonts w:hint="eastAsia" w:ascii="宋体" w:hAnsi="宋体" w:eastAsia="宋体" w:cs="宋体"/>
          <w:sz w:val="24"/>
          <w:szCs w:val="24"/>
        </w:rPr>
      </w:pPr>
      <w:r>
        <w:rPr>
          <w:rFonts w:hint="eastAsia" w:ascii="宋体" w:hAnsi="宋体" w:eastAsia="宋体" w:cs="宋体"/>
          <w:spacing w:val="-1"/>
          <w:sz w:val="24"/>
          <w:szCs w:val="24"/>
        </w:rPr>
        <w:t>2．提供工作条件：</w:t>
      </w:r>
      <w:r>
        <w:rPr>
          <w:rFonts w:hint="eastAsia" w:ascii="宋体" w:hAnsi="宋体" w:eastAsia="宋体" w:cs="宋体"/>
          <w:spacing w:val="-1"/>
          <w:sz w:val="24"/>
          <w:szCs w:val="24"/>
          <w:u w:val="single" w:color="auto"/>
        </w:rPr>
        <w:t>如工作需要，出具相关证明材料</w:t>
      </w:r>
      <w:r>
        <w:rPr>
          <w:rFonts w:hint="eastAsia" w:ascii="宋体" w:hAnsi="宋体" w:eastAsia="宋体" w:cs="宋体"/>
          <w:spacing w:val="-1"/>
          <w:sz w:val="24"/>
          <w:szCs w:val="24"/>
        </w:rPr>
        <w:t>。</w:t>
      </w:r>
    </w:p>
    <w:p w14:paraId="3EBC2C03">
      <w:pPr>
        <w:spacing w:before="275" w:line="430" w:lineRule="auto"/>
        <w:ind w:left="50" w:right="162" w:firstLine="489"/>
        <w:rPr>
          <w:rFonts w:hint="eastAsia" w:ascii="宋体" w:hAnsi="宋体" w:eastAsia="宋体" w:cs="宋体"/>
          <w:sz w:val="24"/>
          <w:szCs w:val="24"/>
        </w:rPr>
      </w:pPr>
      <w:r>
        <w:rPr>
          <w:rFonts w:hint="eastAsia" w:ascii="宋体" w:hAnsi="宋体" w:eastAsia="宋体" w:cs="宋体"/>
          <w:spacing w:val="-3"/>
          <w:sz w:val="24"/>
          <w:szCs w:val="24"/>
        </w:rPr>
        <w:t>甲方提供上述工作条件和协作事项的时间及方式：</w:t>
      </w:r>
      <w:r>
        <w:rPr>
          <w:rFonts w:hint="eastAsia" w:ascii="宋体" w:hAnsi="宋体" w:eastAsia="宋体" w:cs="宋体"/>
          <w:spacing w:val="-71"/>
          <w:sz w:val="24"/>
          <w:szCs w:val="24"/>
          <w:u w:val="single" w:color="auto"/>
        </w:rPr>
        <w:t xml:space="preserve"> </w:t>
      </w:r>
      <w:r>
        <w:rPr>
          <w:rFonts w:hint="eastAsia" w:ascii="宋体" w:hAnsi="宋体" w:eastAsia="宋体" w:cs="宋体"/>
          <w:spacing w:val="-3"/>
          <w:sz w:val="24"/>
          <w:szCs w:val="24"/>
          <w:u w:val="single" w:color="auto"/>
        </w:rPr>
        <w:t>甲方提供以上资料</w:t>
      </w:r>
      <w:r>
        <w:rPr>
          <w:rFonts w:hint="eastAsia" w:ascii="宋体" w:hAnsi="宋体" w:eastAsia="宋体" w:cs="宋体"/>
          <w:spacing w:val="-4"/>
          <w:sz w:val="24"/>
          <w:szCs w:val="24"/>
          <w:u w:val="single" w:color="auto"/>
        </w:rPr>
        <w:t>的时</w:t>
      </w:r>
      <w:r>
        <w:rPr>
          <w:rFonts w:hint="eastAsia" w:ascii="宋体" w:hAnsi="宋体" w:eastAsia="宋体" w:cs="宋体"/>
          <w:sz w:val="24"/>
          <w:szCs w:val="24"/>
          <w:u w:val="single" w:color="auto"/>
        </w:rPr>
        <w:t>间为合同签订之日起</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single" w:color="auto"/>
        </w:rPr>
        <w:t>30</w:t>
      </w:r>
      <w:r>
        <w:rPr>
          <w:rFonts w:hint="eastAsia" w:ascii="宋体" w:hAnsi="宋体" w:eastAsia="宋体" w:cs="宋体"/>
          <w:spacing w:val="-40"/>
          <w:sz w:val="24"/>
          <w:szCs w:val="24"/>
          <w:u w:val="single" w:color="auto"/>
        </w:rPr>
        <w:t xml:space="preserve"> </w:t>
      </w:r>
      <w:r>
        <w:rPr>
          <w:rFonts w:hint="eastAsia" w:ascii="宋体" w:hAnsi="宋体" w:eastAsia="宋体" w:cs="宋体"/>
          <w:sz w:val="24"/>
          <w:szCs w:val="24"/>
          <w:u w:val="single" w:color="auto"/>
        </w:rPr>
        <w:t>天内，提供工作条件的时间为合同有效期内</w:t>
      </w:r>
      <w:r>
        <w:rPr>
          <w:rFonts w:hint="eastAsia" w:ascii="宋体" w:hAnsi="宋体" w:eastAsia="宋体" w:cs="宋体"/>
          <w:sz w:val="24"/>
          <w:szCs w:val="24"/>
        </w:rPr>
        <w:t>。</w:t>
      </w:r>
    </w:p>
    <w:p w14:paraId="79B90390">
      <w:pPr>
        <w:spacing w:before="251" w:line="361" w:lineRule="auto"/>
        <w:ind w:left="27" w:right="100" w:firstLine="477"/>
        <w:rPr>
          <w:rFonts w:hint="eastAsia" w:ascii="宋体" w:hAnsi="宋体" w:eastAsia="宋体" w:cs="宋体"/>
          <w:sz w:val="24"/>
          <w:szCs w:val="24"/>
        </w:rPr>
      </w:pPr>
      <w:r>
        <w:rPr>
          <w:rFonts w:hint="eastAsia" w:ascii="宋体" w:hAnsi="宋体" w:eastAsia="宋体" w:cs="宋体"/>
          <w:spacing w:val="-6"/>
          <w:sz w:val="24"/>
          <w:szCs w:val="24"/>
        </w:rPr>
        <w:t>3.</w:t>
      </w:r>
      <w:r>
        <w:rPr>
          <w:rFonts w:hint="eastAsia" w:ascii="宋体" w:hAnsi="宋体" w:eastAsia="宋体" w:cs="宋体"/>
          <w:spacing w:val="63"/>
          <w:sz w:val="24"/>
          <w:szCs w:val="24"/>
        </w:rPr>
        <w:t xml:space="preserve"> </w:t>
      </w:r>
      <w:r>
        <w:rPr>
          <w:rFonts w:hint="eastAsia" w:ascii="宋体" w:hAnsi="宋体" w:eastAsia="宋体" w:cs="宋体"/>
          <w:spacing w:val="-6"/>
          <w:sz w:val="24"/>
          <w:szCs w:val="24"/>
        </w:rPr>
        <w:t>甲方有权随时对乙方的工作内容及进度进行检查。在按合同规定乙方不履行或不遵守其职责或义务时，甲方有权发出通知，要求乙方履行或遵守职责；</w:t>
      </w:r>
      <w:r>
        <w:rPr>
          <w:rFonts w:hint="eastAsia" w:ascii="宋体" w:hAnsi="宋体" w:eastAsia="宋体" w:cs="宋体"/>
          <w:spacing w:val="-1"/>
          <w:sz w:val="24"/>
          <w:szCs w:val="24"/>
        </w:rPr>
        <w:t>若置之不理或不予整改，甲方有权终止本合同。</w:t>
      </w:r>
    </w:p>
    <w:p w14:paraId="2A4F5940">
      <w:pPr>
        <w:spacing w:before="273" w:line="222" w:lineRule="auto"/>
        <w:ind w:left="499"/>
        <w:rPr>
          <w:rFonts w:hint="eastAsia" w:ascii="宋体" w:hAnsi="宋体" w:eastAsia="宋体" w:cs="宋体"/>
          <w:sz w:val="24"/>
          <w:szCs w:val="24"/>
        </w:rPr>
      </w:pPr>
      <w:r>
        <w:rPr>
          <w:rFonts w:hint="eastAsia" w:ascii="宋体" w:hAnsi="宋体" w:eastAsia="宋体" w:cs="宋体"/>
          <w:spacing w:val="-3"/>
          <w:sz w:val="24"/>
          <w:szCs w:val="24"/>
        </w:rPr>
        <w:t>4.</w:t>
      </w:r>
      <w:r>
        <w:rPr>
          <w:rFonts w:hint="eastAsia" w:ascii="宋体" w:hAnsi="宋体" w:eastAsia="宋体" w:cs="宋体"/>
          <w:spacing w:val="48"/>
          <w:sz w:val="24"/>
          <w:szCs w:val="24"/>
        </w:rPr>
        <w:t xml:space="preserve"> </w:t>
      </w:r>
      <w:r>
        <w:rPr>
          <w:rFonts w:hint="eastAsia" w:ascii="宋体" w:hAnsi="宋体" w:eastAsia="宋体" w:cs="宋体"/>
          <w:spacing w:val="-3"/>
          <w:sz w:val="24"/>
          <w:szCs w:val="24"/>
        </w:rPr>
        <w:t>甲方应按时支付乙方的技术服务报酬。</w:t>
      </w:r>
    </w:p>
    <w:p w14:paraId="2F58FEF6">
      <w:pPr>
        <w:spacing w:before="270" w:line="222" w:lineRule="auto"/>
        <w:ind w:left="517"/>
        <w:rPr>
          <w:rFonts w:hint="eastAsia" w:ascii="宋体" w:hAnsi="宋体" w:eastAsia="宋体" w:cs="宋体"/>
          <w:sz w:val="24"/>
          <w:szCs w:val="24"/>
        </w:rPr>
      </w:pPr>
      <w:r>
        <w:rPr>
          <w:rFonts w:hint="eastAsia" w:ascii="宋体" w:hAnsi="宋体" w:eastAsia="宋体" w:cs="宋体"/>
          <w:b/>
          <w:bCs/>
          <w:spacing w:val="-7"/>
          <w:sz w:val="24"/>
          <w:szCs w:val="24"/>
        </w:rPr>
        <w:t>第四条</w:t>
      </w:r>
      <w:r>
        <w:rPr>
          <w:rFonts w:hint="eastAsia" w:ascii="宋体" w:hAnsi="宋体" w:eastAsia="宋体" w:cs="宋体"/>
          <w:spacing w:val="37"/>
          <w:sz w:val="24"/>
          <w:szCs w:val="24"/>
        </w:rPr>
        <w:t xml:space="preserve"> </w:t>
      </w:r>
      <w:r>
        <w:rPr>
          <w:rFonts w:hint="eastAsia" w:ascii="宋体" w:hAnsi="宋体" w:eastAsia="宋体" w:cs="宋体"/>
          <w:spacing w:val="-7"/>
          <w:sz w:val="24"/>
          <w:szCs w:val="24"/>
        </w:rPr>
        <w:t>乙方权利和义务</w:t>
      </w:r>
    </w:p>
    <w:p w14:paraId="6C28EBDE">
      <w:pPr>
        <w:spacing w:before="269" w:line="326" w:lineRule="auto"/>
        <w:ind w:left="30" w:right="100" w:firstLine="487"/>
        <w:rPr>
          <w:rFonts w:hint="eastAsia" w:ascii="宋体" w:hAnsi="宋体" w:eastAsia="宋体" w:cs="宋体"/>
          <w:sz w:val="24"/>
          <w:szCs w:val="24"/>
        </w:rPr>
      </w:pPr>
      <w:r>
        <w:rPr>
          <w:rFonts w:hint="eastAsia" w:ascii="宋体" w:hAnsi="宋体" w:eastAsia="宋体" w:cs="宋体"/>
          <w:spacing w:val="-6"/>
          <w:sz w:val="24"/>
          <w:szCs w:val="24"/>
        </w:rPr>
        <w:t>1.严格执行国家及省上有关的法律、法规的规定；符合国家经济技术政策；</w:t>
      </w:r>
      <w:r>
        <w:rPr>
          <w:rFonts w:hint="eastAsia" w:ascii="宋体" w:hAnsi="宋体" w:eastAsia="宋体" w:cs="宋体"/>
          <w:spacing w:val="-1"/>
          <w:sz w:val="24"/>
          <w:szCs w:val="24"/>
        </w:rPr>
        <w:t>并应当在甲方委托的范围内开展技术服务工作。</w:t>
      </w:r>
    </w:p>
    <w:p w14:paraId="665D0AE8">
      <w:pPr>
        <w:spacing w:before="274" w:line="220" w:lineRule="auto"/>
        <w:ind w:left="502"/>
        <w:rPr>
          <w:rFonts w:hint="eastAsia" w:ascii="宋体" w:hAnsi="宋体" w:eastAsia="宋体" w:cs="宋体"/>
          <w:sz w:val="24"/>
          <w:szCs w:val="24"/>
        </w:rPr>
      </w:pPr>
      <w:r>
        <w:rPr>
          <w:rFonts w:hint="eastAsia" w:ascii="宋体" w:hAnsi="宋体" w:eastAsia="宋体" w:cs="宋体"/>
          <w:spacing w:val="-1"/>
          <w:sz w:val="24"/>
          <w:szCs w:val="24"/>
        </w:rPr>
        <w:t>2.与本项目有关的所有审计工作，乙方必须无条件配合。</w:t>
      </w:r>
    </w:p>
    <w:p w14:paraId="712E9CE1">
      <w:pPr>
        <w:spacing w:before="273" w:line="220" w:lineRule="auto"/>
        <w:ind w:left="504"/>
        <w:rPr>
          <w:rFonts w:hint="eastAsia" w:ascii="宋体" w:hAnsi="宋体" w:eastAsia="宋体" w:cs="宋体"/>
          <w:sz w:val="24"/>
          <w:szCs w:val="24"/>
        </w:rPr>
      </w:pPr>
      <w:r>
        <w:rPr>
          <w:rFonts w:hint="eastAsia" w:ascii="宋体" w:hAnsi="宋体" w:eastAsia="宋体" w:cs="宋体"/>
          <w:spacing w:val="-1"/>
          <w:sz w:val="24"/>
          <w:szCs w:val="24"/>
        </w:rPr>
        <w:t>3.按时按要求提交技术服务工作成果。</w:t>
      </w:r>
    </w:p>
    <w:p w14:paraId="3D5FB98C">
      <w:pPr>
        <w:spacing w:before="275" w:line="220" w:lineRule="auto"/>
        <w:ind w:left="499"/>
        <w:rPr>
          <w:rFonts w:hint="eastAsia" w:ascii="宋体" w:hAnsi="宋体" w:eastAsia="宋体" w:cs="宋体"/>
          <w:sz w:val="24"/>
          <w:szCs w:val="24"/>
        </w:rPr>
      </w:pPr>
      <w:r>
        <w:rPr>
          <w:rFonts w:hint="eastAsia" w:ascii="宋体" w:hAnsi="宋体" w:eastAsia="宋体" w:cs="宋体"/>
          <w:sz w:val="24"/>
          <w:szCs w:val="24"/>
        </w:rPr>
        <w:t>4.乙方须无条件接收甲方随时对项目的进度和</w:t>
      </w:r>
      <w:r>
        <w:rPr>
          <w:rFonts w:hint="eastAsia" w:ascii="宋体" w:hAnsi="宋体" w:eastAsia="宋体" w:cs="宋体"/>
          <w:spacing w:val="-1"/>
          <w:sz w:val="24"/>
          <w:szCs w:val="24"/>
        </w:rPr>
        <w:t>服务内容进行检查。</w:t>
      </w:r>
    </w:p>
    <w:p w14:paraId="01ABA59E">
      <w:pPr>
        <w:spacing w:before="274" w:line="222" w:lineRule="auto"/>
        <w:ind w:left="517"/>
        <w:rPr>
          <w:rFonts w:hint="eastAsia" w:ascii="宋体" w:hAnsi="宋体" w:eastAsia="宋体" w:cs="宋体"/>
          <w:sz w:val="24"/>
          <w:szCs w:val="24"/>
        </w:rPr>
      </w:pPr>
      <w:r>
        <w:rPr>
          <w:rFonts w:hint="eastAsia" w:ascii="宋体" w:hAnsi="宋体" w:eastAsia="宋体" w:cs="宋体"/>
          <w:b/>
          <w:bCs/>
          <w:spacing w:val="-4"/>
          <w:sz w:val="24"/>
          <w:szCs w:val="24"/>
        </w:rPr>
        <w:t>第五条</w:t>
      </w:r>
      <w:r>
        <w:rPr>
          <w:rFonts w:hint="eastAsia" w:ascii="宋体" w:hAnsi="宋体" w:eastAsia="宋体" w:cs="宋体"/>
          <w:spacing w:val="55"/>
          <w:sz w:val="24"/>
          <w:szCs w:val="24"/>
        </w:rPr>
        <w:t xml:space="preserve"> </w:t>
      </w:r>
      <w:r>
        <w:rPr>
          <w:rFonts w:hint="eastAsia" w:ascii="宋体" w:hAnsi="宋体" w:eastAsia="宋体" w:cs="宋体"/>
          <w:spacing w:val="-4"/>
          <w:sz w:val="24"/>
          <w:szCs w:val="24"/>
        </w:rPr>
        <w:t>甲方向乙方支付的技术服务报酬及支付方式</w:t>
      </w:r>
    </w:p>
    <w:p w14:paraId="76F19619">
      <w:pPr>
        <w:pStyle w:val="4"/>
        <w:spacing w:before="269" w:line="431" w:lineRule="auto"/>
        <w:ind w:left="11" w:right="197" w:firstLine="496"/>
        <w:rPr>
          <w:rFonts w:hint="eastAsia" w:ascii="宋体" w:hAnsi="宋体" w:eastAsia="宋体" w:cs="宋体"/>
          <w:sz w:val="24"/>
          <w:szCs w:val="24"/>
        </w:rPr>
      </w:pPr>
      <w:r>
        <w:rPr>
          <w:rFonts w:hint="eastAsia" w:ascii="宋体" w:hAnsi="宋体" w:eastAsia="宋体" w:cs="宋体"/>
          <w:spacing w:val="-9"/>
          <w:sz w:val="24"/>
          <w:szCs w:val="24"/>
        </w:rPr>
        <w:t>本项目采用总价包干。技术服务费总额为</w:t>
      </w:r>
      <w:r>
        <w:rPr>
          <w:rFonts w:hint="eastAsia" w:ascii="宋体" w:hAnsi="宋体" w:eastAsia="宋体" w:cs="宋体"/>
          <w:spacing w:val="-53"/>
          <w:w w:val="78"/>
          <w:sz w:val="24"/>
          <w:szCs w:val="24"/>
        </w:rPr>
        <w:t>：（</w:t>
      </w:r>
      <w:r>
        <w:rPr>
          <w:rFonts w:hint="eastAsia" w:ascii="宋体" w:hAnsi="宋体" w:eastAsia="宋体" w:cs="宋体"/>
          <w:spacing w:val="-9"/>
          <w:sz w:val="24"/>
          <w:szCs w:val="24"/>
        </w:rPr>
        <w:t>成交价）大写人民币：</w:t>
      </w:r>
      <w:r>
        <w:rPr>
          <w:rFonts w:hint="eastAsia" w:ascii="宋体" w:hAnsi="宋体" w:eastAsia="宋体" w:cs="宋体"/>
          <w:spacing w:val="-9"/>
          <w:sz w:val="24"/>
          <w:szCs w:val="24"/>
          <w:u w:val="single" w:color="auto"/>
        </w:rPr>
        <w:t xml:space="preserve">      </w:t>
      </w:r>
      <w:r>
        <w:rPr>
          <w:rFonts w:hint="eastAsia" w:ascii="宋体" w:hAnsi="宋体" w:eastAsia="宋体" w:cs="宋体"/>
          <w:spacing w:val="-9"/>
          <w:sz w:val="24"/>
          <w:szCs w:val="24"/>
        </w:rPr>
        <w:t xml:space="preserve"> (</w:t>
      </w:r>
      <w:r>
        <w:rPr>
          <w:rFonts w:hint="eastAsia" w:ascii="宋体" w:hAnsi="宋体" w:eastAsia="宋体" w:cs="宋体"/>
          <w:spacing w:val="2"/>
          <w:sz w:val="24"/>
          <w:szCs w:val="24"/>
        </w:rPr>
        <w:t xml:space="preserve"> </w:t>
      </w:r>
      <w:r>
        <w:rPr>
          <w:rFonts w:hint="eastAsia" w:ascii="宋体" w:hAnsi="宋体" w:eastAsia="宋体" w:cs="宋体"/>
          <w:spacing w:val="1"/>
          <w:sz w:val="24"/>
          <w:szCs w:val="24"/>
        </w:rPr>
        <w:t>¥：</w:t>
      </w:r>
      <w:r>
        <w:rPr>
          <w:rFonts w:hint="eastAsia" w:ascii="宋体" w:hAnsi="宋体" w:eastAsia="宋体" w:cs="宋体"/>
          <w:spacing w:val="1"/>
          <w:sz w:val="24"/>
          <w:szCs w:val="24"/>
          <w:u w:val="single" w:color="auto"/>
        </w:rPr>
        <w:t xml:space="preserve">        </w:t>
      </w:r>
      <w:r>
        <w:rPr>
          <w:rFonts w:hint="eastAsia" w:ascii="宋体" w:hAnsi="宋体" w:eastAsia="宋体" w:cs="宋体"/>
          <w:spacing w:val="-88"/>
          <w:sz w:val="24"/>
          <w:szCs w:val="24"/>
        </w:rPr>
        <w:t xml:space="preserve"> </w:t>
      </w:r>
      <w:r>
        <w:rPr>
          <w:rFonts w:hint="eastAsia" w:ascii="宋体" w:hAnsi="宋体" w:eastAsia="宋体" w:cs="宋体"/>
          <w:spacing w:val="1"/>
          <w:sz w:val="24"/>
          <w:szCs w:val="24"/>
        </w:rPr>
        <w:t>元。）此费用为成交人为完成合同全部义务应承担的一切成本、</w:t>
      </w:r>
      <w:r>
        <w:rPr>
          <w:rFonts w:hint="eastAsia" w:ascii="宋体" w:hAnsi="宋体" w:eastAsia="宋体" w:cs="宋体"/>
          <w:sz w:val="24"/>
          <w:szCs w:val="24"/>
        </w:rPr>
        <w:t>费用和支出以及成交人的合理利润。</w:t>
      </w:r>
      <w:r>
        <w:rPr>
          <w:rFonts w:hint="eastAsia" w:ascii="宋体" w:hAnsi="宋体" w:eastAsia="宋体" w:cs="宋体"/>
          <w:spacing w:val="-1"/>
          <w:sz w:val="24"/>
          <w:szCs w:val="24"/>
        </w:rPr>
        <w:t>包括（基础工作费、报告编制费、地形测绘费用、界桩埋设费用、咨询评估费、印刷装订费、税金等与</w:t>
      </w:r>
      <w:r>
        <w:rPr>
          <w:rFonts w:hint="eastAsia" w:ascii="宋体" w:hAnsi="宋体" w:eastAsia="宋体" w:cs="宋体"/>
          <w:spacing w:val="-2"/>
          <w:sz w:val="24"/>
          <w:szCs w:val="24"/>
        </w:rPr>
        <w:t>本项目工作相关的一切费用）。</w:t>
      </w:r>
    </w:p>
    <w:p w14:paraId="1043B655">
      <w:pPr>
        <w:spacing w:before="1" w:line="222" w:lineRule="auto"/>
        <w:ind w:left="508"/>
        <w:rPr>
          <w:rFonts w:hint="eastAsia" w:ascii="宋体" w:hAnsi="宋体" w:eastAsia="宋体" w:cs="宋体"/>
          <w:sz w:val="24"/>
          <w:szCs w:val="24"/>
        </w:rPr>
      </w:pPr>
      <w:r>
        <w:rPr>
          <w:rFonts w:hint="eastAsia" w:ascii="宋体" w:hAnsi="宋体" w:eastAsia="宋体" w:cs="宋体"/>
          <w:spacing w:val="-1"/>
          <w:sz w:val="24"/>
          <w:szCs w:val="24"/>
        </w:rPr>
        <w:t>技术服务费由甲方向乙方分三次支付。具体支付方式和时间如下：</w:t>
      </w:r>
    </w:p>
    <w:p w14:paraId="50361345">
      <w:pPr>
        <w:spacing w:before="272" w:line="430" w:lineRule="auto"/>
        <w:ind w:left="26" w:right="162" w:firstLine="487"/>
        <w:jc w:val="both"/>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1．</w:t>
      </w:r>
      <w:r>
        <w:rPr>
          <w:rFonts w:hint="eastAsia" w:ascii="宋体" w:hAnsi="宋体" w:eastAsia="宋体" w:cs="宋体"/>
          <w:color w:val="auto"/>
          <w:spacing w:val="-3"/>
          <w:sz w:val="24"/>
          <w:szCs w:val="24"/>
          <w:highlight w:val="none"/>
          <w:lang w:eastAsia="zh-CN"/>
        </w:rPr>
        <w:t>合同签订后，</w:t>
      </w:r>
      <w:r>
        <w:rPr>
          <w:rFonts w:hint="eastAsia" w:ascii="宋体" w:hAnsi="宋体" w:eastAsia="宋体" w:cs="宋体"/>
          <w:color w:val="auto"/>
          <w:spacing w:val="-2"/>
          <w:sz w:val="24"/>
          <w:szCs w:val="24"/>
          <w:highlight w:val="none"/>
          <w:lang w:eastAsia="zh-CN"/>
        </w:rPr>
        <w:t>甲方支付乙方</w:t>
      </w:r>
      <w:r>
        <w:rPr>
          <w:rFonts w:hint="eastAsia" w:ascii="宋体" w:hAnsi="宋体" w:eastAsia="宋体" w:cs="宋体"/>
          <w:color w:val="auto"/>
          <w:spacing w:val="-2"/>
          <w:sz w:val="24"/>
          <w:szCs w:val="24"/>
          <w:highlight w:val="none"/>
        </w:rPr>
        <w:t>合同总价款的</w:t>
      </w:r>
      <w:r>
        <w:rPr>
          <w:rFonts w:hint="eastAsia" w:ascii="宋体" w:hAnsi="宋体" w:eastAsia="宋体" w:cs="宋体"/>
          <w:color w:val="auto"/>
          <w:spacing w:val="-2"/>
          <w:sz w:val="24"/>
          <w:szCs w:val="24"/>
          <w:highlight w:val="none"/>
          <w:lang w:val="en-US" w:eastAsia="zh-CN"/>
        </w:rPr>
        <w:t xml:space="preserve"> 3</w:t>
      </w:r>
      <w:r>
        <w:rPr>
          <w:rFonts w:hint="eastAsia" w:ascii="宋体" w:hAnsi="宋体" w:eastAsia="宋体" w:cs="宋体"/>
          <w:color w:val="auto"/>
          <w:spacing w:val="-2"/>
          <w:sz w:val="24"/>
          <w:szCs w:val="24"/>
          <w:highlight w:val="none"/>
        </w:rPr>
        <w:t>0%；</w:t>
      </w:r>
      <w:r>
        <w:rPr>
          <w:rFonts w:hint="eastAsia" w:ascii="宋体" w:hAnsi="宋体" w:eastAsia="宋体" w:cs="宋体"/>
          <w:color w:val="auto"/>
          <w:spacing w:val="-2"/>
          <w:sz w:val="24"/>
          <w:szCs w:val="24"/>
          <w:highlight w:val="none"/>
          <w:lang w:eastAsia="zh-CN"/>
        </w:rPr>
        <w:t>乙方提交划界初步成果后，甲方支付乙方</w:t>
      </w:r>
      <w:r>
        <w:rPr>
          <w:rFonts w:hint="eastAsia" w:ascii="宋体" w:hAnsi="宋体" w:eastAsia="宋体" w:cs="宋体"/>
          <w:color w:val="auto"/>
          <w:spacing w:val="-2"/>
          <w:sz w:val="24"/>
          <w:szCs w:val="24"/>
          <w:highlight w:val="none"/>
        </w:rPr>
        <w:t>合同总价款的</w:t>
      </w:r>
      <w:r>
        <w:rPr>
          <w:rFonts w:hint="eastAsia" w:ascii="宋体" w:hAnsi="宋体" w:eastAsia="宋体" w:cs="宋体"/>
          <w:color w:val="auto"/>
          <w:spacing w:val="-2"/>
          <w:sz w:val="24"/>
          <w:szCs w:val="24"/>
          <w:highlight w:val="none"/>
          <w:lang w:val="en-US" w:eastAsia="zh-CN"/>
        </w:rPr>
        <w:t>3</w:t>
      </w:r>
      <w:r>
        <w:rPr>
          <w:rFonts w:hint="eastAsia" w:ascii="宋体" w:hAnsi="宋体" w:eastAsia="宋体" w:cs="宋体"/>
          <w:color w:val="auto"/>
          <w:spacing w:val="-2"/>
          <w:sz w:val="24"/>
          <w:szCs w:val="24"/>
          <w:highlight w:val="none"/>
        </w:rPr>
        <w:t>0%；所有成果资料提交完整，并通过甲方组织的项目验收后</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2"/>
          <w:sz w:val="24"/>
          <w:szCs w:val="24"/>
          <w:highlight w:val="none"/>
          <w:lang w:eastAsia="zh-CN"/>
        </w:rPr>
        <w:t>甲方支付乙方</w:t>
      </w:r>
      <w:r>
        <w:rPr>
          <w:rFonts w:hint="eastAsia" w:ascii="宋体" w:hAnsi="宋体" w:eastAsia="宋体" w:cs="宋体"/>
          <w:color w:val="auto"/>
          <w:spacing w:val="-2"/>
          <w:sz w:val="24"/>
          <w:szCs w:val="24"/>
          <w:highlight w:val="none"/>
        </w:rPr>
        <w:t>合同总价款的</w:t>
      </w:r>
      <w:r>
        <w:rPr>
          <w:rFonts w:hint="eastAsia" w:ascii="宋体" w:hAnsi="宋体" w:eastAsia="宋体" w:cs="宋体"/>
          <w:color w:val="auto"/>
          <w:spacing w:val="-2"/>
          <w:sz w:val="24"/>
          <w:szCs w:val="24"/>
          <w:highlight w:val="none"/>
          <w:lang w:val="en-US" w:eastAsia="zh-CN"/>
        </w:rPr>
        <w:t>4</w:t>
      </w:r>
      <w:r>
        <w:rPr>
          <w:rFonts w:hint="eastAsia" w:ascii="宋体" w:hAnsi="宋体" w:eastAsia="宋体" w:cs="宋体"/>
          <w:color w:val="auto"/>
          <w:spacing w:val="-2"/>
          <w:sz w:val="24"/>
          <w:szCs w:val="24"/>
          <w:highlight w:val="none"/>
        </w:rPr>
        <w:t>0%。</w:t>
      </w:r>
    </w:p>
    <w:p w14:paraId="15876B13">
      <w:pPr>
        <w:spacing w:before="2" w:line="431" w:lineRule="auto"/>
        <w:ind w:left="24" w:right="79" w:firstLine="478"/>
        <w:jc w:val="both"/>
        <w:rPr>
          <w:rFonts w:hint="eastAsia" w:ascii="宋体" w:hAnsi="宋体" w:eastAsia="宋体" w:cs="宋体"/>
          <w:spacing w:val="-4"/>
          <w:sz w:val="24"/>
          <w:szCs w:val="24"/>
          <w:highlight w:val="none"/>
        </w:rPr>
      </w:pPr>
      <w:r>
        <w:rPr>
          <w:rFonts w:hint="eastAsia" w:ascii="宋体" w:hAnsi="宋体" w:eastAsia="宋体" w:cs="宋体"/>
          <w:spacing w:val="-9"/>
          <w:sz w:val="24"/>
          <w:szCs w:val="24"/>
          <w:highlight w:val="none"/>
        </w:rPr>
        <w:t>2．在甲方在付款前，乙方应提交付款申请报告及等额的、合法的正式发票。</w:t>
      </w:r>
      <w:r>
        <w:rPr>
          <w:rFonts w:hint="eastAsia" w:ascii="宋体" w:hAnsi="宋体" w:eastAsia="宋体" w:cs="宋体"/>
          <w:spacing w:val="-4"/>
          <w:sz w:val="24"/>
          <w:szCs w:val="24"/>
          <w:highlight w:val="none"/>
        </w:rPr>
        <w:t>否则甲方有权拒绝支付费用,乙方自行承担不利后果。若乙方有违约行为，甲方</w:t>
      </w:r>
      <w:r>
        <w:rPr>
          <w:rFonts w:hint="eastAsia" w:ascii="宋体" w:hAnsi="宋体" w:eastAsia="宋体" w:cs="宋体"/>
          <w:spacing w:val="-2"/>
          <w:sz w:val="24"/>
          <w:szCs w:val="24"/>
          <w:highlight w:val="none"/>
        </w:rPr>
        <w:t>有权从应支付的费用</w:t>
      </w:r>
      <w:r>
        <w:rPr>
          <w:rFonts w:hint="eastAsia" w:ascii="宋体" w:hAnsi="宋体" w:eastAsia="宋体" w:cs="宋体"/>
          <w:spacing w:val="-4"/>
          <w:sz w:val="24"/>
          <w:szCs w:val="24"/>
          <w:highlight w:val="none"/>
        </w:rPr>
        <w:t>中扣除。</w:t>
      </w:r>
    </w:p>
    <w:p w14:paraId="326FBEE8">
      <w:pPr>
        <w:spacing w:before="2" w:line="431" w:lineRule="auto"/>
        <w:ind w:left="24" w:right="79" w:firstLine="478"/>
        <w:jc w:val="both"/>
        <w:rPr>
          <w:rFonts w:hint="eastAsia" w:ascii="宋体" w:hAnsi="宋体" w:eastAsia="宋体" w:cs="宋体"/>
          <w:sz w:val="24"/>
          <w:szCs w:val="24"/>
        </w:rPr>
      </w:pPr>
      <w:r>
        <w:rPr>
          <w:rFonts w:hint="eastAsia" w:ascii="宋体" w:hAnsi="宋体" w:eastAsia="宋体" w:cs="宋体"/>
          <w:spacing w:val="-4"/>
          <w:sz w:val="24"/>
          <w:szCs w:val="24"/>
          <w:highlight w:val="none"/>
        </w:rPr>
        <w:t>甲方不对</w:t>
      </w:r>
      <w:r>
        <w:rPr>
          <w:rFonts w:hint="eastAsia" w:ascii="宋体" w:hAnsi="宋体" w:eastAsia="宋体" w:cs="宋体"/>
          <w:spacing w:val="-2"/>
          <w:sz w:val="24"/>
          <w:szCs w:val="24"/>
        </w:rPr>
        <w:t>因非甲方因素引起的技术服务费支付延迟承担责任。因甲方使用</w:t>
      </w:r>
      <w:r>
        <w:rPr>
          <w:rFonts w:hint="eastAsia" w:ascii="宋体" w:hAnsi="宋体" w:eastAsia="宋体" w:cs="宋体"/>
          <w:spacing w:val="-1"/>
          <w:sz w:val="24"/>
          <w:szCs w:val="24"/>
        </w:rPr>
        <w:t>的是财政资金，甲方在前款规定的付款时间为向政府采购支付部门提出办理财政支付申请手续的时间（不含政府财政支付部门审核的时间</w:t>
      </w:r>
      <w:r>
        <w:rPr>
          <w:rFonts w:hint="eastAsia" w:ascii="宋体" w:hAnsi="宋体" w:eastAsia="宋体" w:cs="宋体"/>
          <w:spacing w:val="9"/>
          <w:sz w:val="24"/>
          <w:szCs w:val="24"/>
        </w:rPr>
        <w:t>），</w:t>
      </w:r>
      <w:r>
        <w:rPr>
          <w:rFonts w:hint="eastAsia" w:ascii="宋体" w:hAnsi="宋体" w:eastAsia="宋体" w:cs="宋体"/>
          <w:spacing w:val="-1"/>
          <w:sz w:val="24"/>
          <w:szCs w:val="24"/>
        </w:rPr>
        <w:t>在规</w:t>
      </w:r>
      <w:r>
        <w:rPr>
          <w:rFonts w:hint="eastAsia" w:ascii="宋体" w:hAnsi="宋体" w:eastAsia="宋体" w:cs="宋体"/>
          <w:spacing w:val="-2"/>
          <w:sz w:val="24"/>
          <w:szCs w:val="24"/>
        </w:rPr>
        <w:t>定时间内</w:t>
      </w:r>
      <w:r>
        <w:rPr>
          <w:rFonts w:hint="eastAsia" w:ascii="宋体" w:hAnsi="宋体" w:eastAsia="宋体" w:cs="宋体"/>
          <w:spacing w:val="-1"/>
          <w:sz w:val="24"/>
          <w:szCs w:val="24"/>
        </w:rPr>
        <w:t>提出支付申请手续后即视为甲方已经按期支付。</w:t>
      </w:r>
    </w:p>
    <w:p w14:paraId="2E977EED">
      <w:pPr>
        <w:spacing w:before="1" w:line="220" w:lineRule="auto"/>
        <w:ind w:left="517"/>
        <w:rPr>
          <w:rFonts w:hint="eastAsia" w:ascii="宋体" w:hAnsi="宋体" w:eastAsia="宋体" w:cs="宋体"/>
          <w:sz w:val="24"/>
          <w:szCs w:val="24"/>
        </w:rPr>
      </w:pPr>
      <w:r>
        <w:rPr>
          <w:rFonts w:hint="eastAsia" w:ascii="宋体" w:hAnsi="宋体" w:eastAsia="宋体" w:cs="宋体"/>
          <w:b/>
          <w:bCs/>
          <w:spacing w:val="-2"/>
          <w:sz w:val="24"/>
          <w:szCs w:val="24"/>
        </w:rPr>
        <w:t>第六条</w:t>
      </w:r>
      <w:r>
        <w:rPr>
          <w:rFonts w:hint="eastAsia" w:ascii="宋体" w:hAnsi="宋体" w:eastAsia="宋体" w:cs="宋体"/>
          <w:spacing w:val="-2"/>
          <w:sz w:val="24"/>
          <w:szCs w:val="24"/>
        </w:rPr>
        <w:t xml:space="preserve"> 双方确定因履行本合同应遵守的保密义务如下：</w:t>
      </w:r>
    </w:p>
    <w:p w14:paraId="18D76AEA">
      <w:pPr>
        <w:spacing w:before="272" w:line="431" w:lineRule="auto"/>
        <w:ind w:left="31" w:right="162" w:firstLine="481"/>
        <w:rPr>
          <w:rFonts w:hint="eastAsia" w:ascii="宋体" w:hAnsi="宋体" w:eastAsia="宋体" w:cs="宋体"/>
          <w:sz w:val="24"/>
          <w:szCs w:val="24"/>
        </w:rPr>
      </w:pPr>
      <w:r>
        <w:rPr>
          <w:rFonts w:hint="eastAsia" w:ascii="宋体" w:hAnsi="宋体" w:eastAsia="宋体" w:cs="宋体"/>
          <w:spacing w:val="-1"/>
          <w:sz w:val="24"/>
          <w:szCs w:val="24"/>
        </w:rPr>
        <w:t>工作成果除甲方外，乙方不得向外公开。甲方提供给乙方的资料，乙方应</w:t>
      </w:r>
      <w:r>
        <w:rPr>
          <w:rFonts w:hint="eastAsia" w:ascii="宋体" w:hAnsi="宋体" w:eastAsia="宋体" w:cs="宋体"/>
          <w:spacing w:val="-4"/>
          <w:sz w:val="24"/>
          <w:szCs w:val="24"/>
        </w:rPr>
        <w:t>永久保密。</w:t>
      </w:r>
    </w:p>
    <w:p w14:paraId="7FD5FFCB">
      <w:pPr>
        <w:spacing w:line="220" w:lineRule="auto"/>
        <w:ind w:left="517"/>
        <w:rPr>
          <w:rFonts w:hint="eastAsia" w:ascii="宋体" w:hAnsi="宋体" w:eastAsia="宋体" w:cs="宋体"/>
          <w:sz w:val="24"/>
          <w:szCs w:val="24"/>
        </w:rPr>
      </w:pPr>
      <w:r>
        <w:rPr>
          <w:rFonts w:hint="eastAsia" w:ascii="宋体" w:hAnsi="宋体" w:eastAsia="宋体" w:cs="宋体"/>
          <w:b/>
          <w:bCs/>
          <w:spacing w:val="-1"/>
          <w:sz w:val="24"/>
          <w:szCs w:val="24"/>
        </w:rPr>
        <w:t>第七条</w:t>
      </w:r>
      <w:r>
        <w:rPr>
          <w:rFonts w:hint="eastAsia" w:ascii="宋体" w:hAnsi="宋体" w:eastAsia="宋体" w:cs="宋体"/>
          <w:spacing w:val="-1"/>
          <w:sz w:val="24"/>
          <w:szCs w:val="24"/>
        </w:rPr>
        <w:t xml:space="preserve"> 本合同的变更必须由双方协商一致，并以书面形</w:t>
      </w:r>
      <w:r>
        <w:rPr>
          <w:rFonts w:hint="eastAsia" w:ascii="宋体" w:hAnsi="宋体" w:eastAsia="宋体" w:cs="宋体"/>
          <w:spacing w:val="-2"/>
          <w:sz w:val="24"/>
          <w:szCs w:val="24"/>
        </w:rPr>
        <w:t>式确定。</w:t>
      </w:r>
    </w:p>
    <w:p w14:paraId="4795506D">
      <w:pPr>
        <w:spacing w:before="273" w:line="326" w:lineRule="auto"/>
        <w:ind w:left="33" w:right="162" w:firstLine="484"/>
        <w:rPr>
          <w:rFonts w:hint="eastAsia" w:ascii="宋体" w:hAnsi="宋体" w:eastAsia="宋体" w:cs="宋体"/>
          <w:sz w:val="24"/>
          <w:szCs w:val="24"/>
        </w:rPr>
      </w:pPr>
      <w:r>
        <w:rPr>
          <w:rFonts w:hint="eastAsia" w:ascii="宋体" w:hAnsi="宋体" w:eastAsia="宋体" w:cs="宋体"/>
          <w:b/>
          <w:bCs/>
          <w:spacing w:val="3"/>
          <w:sz w:val="24"/>
          <w:szCs w:val="24"/>
        </w:rPr>
        <w:t>第八条</w:t>
      </w:r>
      <w:r>
        <w:rPr>
          <w:rFonts w:hint="eastAsia" w:ascii="宋体" w:hAnsi="宋体" w:eastAsia="宋体" w:cs="宋体"/>
          <w:spacing w:val="3"/>
          <w:sz w:val="24"/>
          <w:szCs w:val="24"/>
        </w:rPr>
        <w:t xml:space="preserve"> 双方确定，按国家相关技术规范、标准</w:t>
      </w:r>
      <w:r>
        <w:rPr>
          <w:rFonts w:hint="eastAsia" w:ascii="宋体" w:hAnsi="宋体" w:eastAsia="宋体" w:cs="宋体"/>
          <w:spacing w:val="2"/>
          <w:sz w:val="24"/>
          <w:szCs w:val="24"/>
        </w:rPr>
        <w:t>及方式对乙方的技术服务</w:t>
      </w:r>
      <w:r>
        <w:rPr>
          <w:rFonts w:hint="eastAsia" w:ascii="宋体" w:hAnsi="宋体" w:eastAsia="宋体" w:cs="宋体"/>
          <w:spacing w:val="-3"/>
          <w:sz w:val="24"/>
          <w:szCs w:val="24"/>
        </w:rPr>
        <w:t>工作成果进行验收。</w:t>
      </w:r>
    </w:p>
    <w:p w14:paraId="22B76B40">
      <w:pPr>
        <w:spacing w:before="273" w:line="220" w:lineRule="auto"/>
        <w:ind w:left="508"/>
        <w:rPr>
          <w:rFonts w:hint="eastAsia" w:ascii="宋体" w:hAnsi="宋体" w:eastAsia="宋体" w:cs="宋体"/>
          <w:sz w:val="24"/>
          <w:szCs w:val="24"/>
        </w:rPr>
      </w:pPr>
      <w:r>
        <w:rPr>
          <w:rFonts w:hint="eastAsia" w:ascii="宋体" w:hAnsi="宋体" w:eastAsia="宋体" w:cs="宋体"/>
          <w:spacing w:val="-4"/>
          <w:sz w:val="24"/>
          <w:szCs w:val="24"/>
        </w:rPr>
        <w:t>技术服务工作成果的验收方法：</w:t>
      </w:r>
      <w:r>
        <w:rPr>
          <w:rFonts w:hint="eastAsia" w:ascii="宋体" w:hAnsi="宋体" w:eastAsia="宋体" w:cs="宋体"/>
          <w:spacing w:val="-54"/>
          <w:sz w:val="24"/>
          <w:szCs w:val="24"/>
          <w:u w:val="single" w:color="auto"/>
        </w:rPr>
        <w:t xml:space="preserve"> </w:t>
      </w:r>
      <w:r>
        <w:rPr>
          <w:rFonts w:hint="eastAsia" w:ascii="宋体" w:hAnsi="宋体" w:eastAsia="宋体" w:cs="宋体"/>
          <w:spacing w:val="-4"/>
          <w:sz w:val="24"/>
          <w:szCs w:val="24"/>
          <w:u w:val="single" w:color="auto"/>
        </w:rPr>
        <w:t>甲方组织审核</w:t>
      </w:r>
      <w:r>
        <w:rPr>
          <w:rFonts w:hint="eastAsia" w:ascii="宋体" w:hAnsi="宋体" w:eastAsia="宋体" w:cs="宋体"/>
          <w:spacing w:val="-4"/>
          <w:sz w:val="24"/>
          <w:szCs w:val="24"/>
          <w:u w:val="single" w:color="auto"/>
          <w:lang w:val="en-US" w:eastAsia="zh-CN"/>
        </w:rPr>
        <w:t xml:space="preserve"> </w:t>
      </w:r>
      <w:r>
        <w:rPr>
          <w:rFonts w:hint="eastAsia" w:ascii="宋体" w:hAnsi="宋体" w:eastAsia="宋体" w:cs="宋体"/>
          <w:spacing w:val="-4"/>
          <w:sz w:val="24"/>
          <w:szCs w:val="24"/>
        </w:rPr>
        <w:t>。</w:t>
      </w:r>
    </w:p>
    <w:p w14:paraId="74869F09">
      <w:pPr>
        <w:spacing w:before="273" w:line="222" w:lineRule="auto"/>
        <w:ind w:left="506"/>
        <w:rPr>
          <w:rFonts w:hint="eastAsia" w:ascii="宋体" w:hAnsi="宋体" w:eastAsia="宋体" w:cs="宋体"/>
          <w:sz w:val="24"/>
          <w:szCs w:val="24"/>
        </w:rPr>
      </w:pPr>
      <w:r>
        <w:rPr>
          <w:rFonts w:hint="eastAsia" w:ascii="宋体" w:hAnsi="宋体" w:eastAsia="宋体" w:cs="宋体"/>
          <w:spacing w:val="-1"/>
          <w:sz w:val="24"/>
          <w:szCs w:val="24"/>
        </w:rPr>
        <w:t>验收的时间和地点：</w:t>
      </w:r>
      <w:r>
        <w:rPr>
          <w:rFonts w:hint="eastAsia" w:ascii="宋体" w:hAnsi="宋体" w:eastAsia="宋体" w:cs="宋体"/>
          <w:spacing w:val="-1"/>
          <w:sz w:val="24"/>
          <w:szCs w:val="24"/>
          <w:u w:val="single" w:color="auto"/>
        </w:rPr>
        <w:t>具体时间地点由甲方安排</w:t>
      </w:r>
      <w:r>
        <w:rPr>
          <w:rFonts w:hint="eastAsia" w:ascii="宋体" w:hAnsi="宋体" w:eastAsia="宋体" w:cs="宋体"/>
          <w:spacing w:val="-1"/>
          <w:sz w:val="24"/>
          <w:szCs w:val="24"/>
        </w:rPr>
        <w:t>。</w:t>
      </w:r>
    </w:p>
    <w:p w14:paraId="37A99633">
      <w:pPr>
        <w:spacing w:before="273" w:line="222" w:lineRule="auto"/>
        <w:ind w:left="517"/>
        <w:rPr>
          <w:rFonts w:hint="eastAsia" w:ascii="宋体" w:hAnsi="宋体" w:eastAsia="宋体" w:cs="宋体"/>
          <w:sz w:val="24"/>
          <w:szCs w:val="24"/>
        </w:rPr>
      </w:pPr>
      <w:r>
        <w:rPr>
          <w:rFonts w:hint="eastAsia" w:ascii="宋体" w:hAnsi="宋体" w:eastAsia="宋体" w:cs="宋体"/>
          <w:b/>
          <w:bCs/>
          <w:spacing w:val="-4"/>
          <w:sz w:val="24"/>
          <w:szCs w:val="24"/>
        </w:rPr>
        <w:t>第九条</w:t>
      </w:r>
      <w:r>
        <w:rPr>
          <w:rFonts w:hint="eastAsia" w:ascii="宋体" w:hAnsi="宋体" w:eastAsia="宋体" w:cs="宋体"/>
          <w:spacing w:val="-4"/>
          <w:sz w:val="24"/>
          <w:szCs w:val="24"/>
        </w:rPr>
        <w:t xml:space="preserve"> 双方确定：</w:t>
      </w:r>
    </w:p>
    <w:p w14:paraId="046497A1">
      <w:pPr>
        <w:spacing w:before="270" w:line="431" w:lineRule="auto"/>
        <w:ind w:left="28" w:right="162" w:firstLine="480"/>
        <w:rPr>
          <w:rFonts w:hint="eastAsia" w:ascii="宋体" w:hAnsi="宋体" w:eastAsia="宋体" w:cs="宋体"/>
          <w:sz w:val="24"/>
          <w:szCs w:val="24"/>
        </w:rPr>
      </w:pPr>
      <w:r>
        <w:rPr>
          <w:rFonts w:hint="eastAsia" w:ascii="宋体" w:hAnsi="宋体" w:eastAsia="宋体" w:cs="宋体"/>
          <w:spacing w:val="-1"/>
          <w:sz w:val="24"/>
          <w:szCs w:val="24"/>
        </w:rPr>
        <w:t>在本合同有效期内，甲方利用乙方提交的技术服务工作成果所完成的新的</w:t>
      </w:r>
      <w:r>
        <w:rPr>
          <w:rFonts w:hint="eastAsia" w:ascii="宋体" w:hAnsi="宋体" w:eastAsia="宋体" w:cs="宋体"/>
          <w:spacing w:val="-2"/>
          <w:sz w:val="24"/>
          <w:szCs w:val="24"/>
        </w:rPr>
        <w:t>技术成果，归甲方所有。</w:t>
      </w:r>
    </w:p>
    <w:p w14:paraId="74815CE9">
      <w:pPr>
        <w:spacing w:line="430" w:lineRule="auto"/>
        <w:ind w:left="41" w:right="162" w:firstLine="467"/>
        <w:rPr>
          <w:rFonts w:hint="eastAsia" w:ascii="宋体" w:hAnsi="宋体" w:eastAsia="宋体" w:cs="宋体"/>
          <w:sz w:val="24"/>
          <w:szCs w:val="24"/>
        </w:rPr>
      </w:pPr>
      <w:r>
        <w:rPr>
          <w:rFonts w:hint="eastAsia" w:ascii="宋体" w:hAnsi="宋体" w:eastAsia="宋体" w:cs="宋体"/>
          <w:spacing w:val="-1"/>
          <w:sz w:val="24"/>
          <w:szCs w:val="24"/>
        </w:rPr>
        <w:t>在本合同有效期内，乙方利用甲方提供的技术资料和工作条件所完成的新</w:t>
      </w:r>
      <w:r>
        <w:rPr>
          <w:rFonts w:hint="eastAsia" w:ascii="宋体" w:hAnsi="宋体" w:eastAsia="宋体" w:cs="宋体"/>
          <w:spacing w:val="-3"/>
          <w:sz w:val="24"/>
          <w:szCs w:val="24"/>
        </w:rPr>
        <w:t>的技术成果，归双方所有。</w:t>
      </w:r>
    </w:p>
    <w:p w14:paraId="16528375">
      <w:pPr>
        <w:spacing w:before="1" w:line="222" w:lineRule="auto"/>
        <w:ind w:left="517"/>
        <w:rPr>
          <w:rFonts w:hint="eastAsia" w:ascii="宋体" w:hAnsi="宋体" w:eastAsia="宋体" w:cs="宋体"/>
          <w:sz w:val="24"/>
          <w:szCs w:val="24"/>
        </w:rPr>
      </w:pPr>
      <w:r>
        <w:rPr>
          <w:rFonts w:hint="eastAsia" w:ascii="宋体" w:hAnsi="宋体" w:eastAsia="宋体" w:cs="宋体"/>
          <w:b/>
          <w:bCs/>
          <w:spacing w:val="-2"/>
          <w:sz w:val="24"/>
          <w:szCs w:val="24"/>
        </w:rPr>
        <w:t>第十条</w:t>
      </w:r>
      <w:r>
        <w:rPr>
          <w:rFonts w:hint="eastAsia" w:ascii="宋体" w:hAnsi="宋体" w:eastAsia="宋体" w:cs="宋体"/>
          <w:spacing w:val="-2"/>
          <w:sz w:val="24"/>
          <w:szCs w:val="24"/>
        </w:rPr>
        <w:t xml:space="preserve"> 双方确定，按以下约定承担各自的违约责任：</w:t>
      </w:r>
    </w:p>
    <w:p w14:paraId="2B24B5CB">
      <w:pPr>
        <w:spacing w:before="274" w:line="360" w:lineRule="auto"/>
        <w:ind w:left="29" w:right="162" w:firstLine="488"/>
        <w:rPr>
          <w:rFonts w:hint="eastAsia" w:ascii="宋体" w:hAnsi="宋体" w:eastAsia="宋体" w:cs="宋体"/>
          <w:sz w:val="24"/>
          <w:szCs w:val="24"/>
        </w:rPr>
      </w:pPr>
      <w:r>
        <w:rPr>
          <w:rFonts w:hint="eastAsia" w:ascii="宋体" w:hAnsi="宋体" w:eastAsia="宋体" w:cs="宋体"/>
          <w:spacing w:val="-1"/>
          <w:sz w:val="24"/>
          <w:szCs w:val="24"/>
        </w:rPr>
        <w:t>1.甲、乙任何一方无正当理由提前终止合同的，应向对方支付实际损失的</w:t>
      </w:r>
      <w:r>
        <w:rPr>
          <w:rFonts w:hint="eastAsia" w:ascii="宋体" w:hAnsi="宋体" w:eastAsia="宋体" w:cs="宋体"/>
          <w:spacing w:val="1"/>
          <w:sz w:val="24"/>
          <w:szCs w:val="24"/>
        </w:rPr>
        <w:t>的</w:t>
      </w:r>
      <w:r>
        <w:rPr>
          <w:rFonts w:hint="eastAsia" w:ascii="宋体" w:hAnsi="宋体" w:eastAsia="宋体" w:cs="宋体"/>
          <w:spacing w:val="-46"/>
          <w:sz w:val="24"/>
          <w:szCs w:val="24"/>
        </w:rPr>
        <w:t xml:space="preserve"> </w:t>
      </w:r>
      <w:r>
        <w:rPr>
          <w:rFonts w:hint="eastAsia" w:ascii="宋体" w:hAnsi="宋体" w:eastAsia="宋体" w:cs="宋体"/>
          <w:spacing w:val="1"/>
          <w:sz w:val="24"/>
          <w:szCs w:val="24"/>
        </w:rPr>
        <w:t>30%</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作为违约金，任何一方的违约给对方造的成经济损失</w:t>
      </w:r>
      <w:r>
        <w:rPr>
          <w:rFonts w:hint="eastAsia" w:ascii="宋体" w:hAnsi="宋体" w:eastAsia="宋体" w:cs="宋体"/>
          <w:sz w:val="24"/>
          <w:szCs w:val="24"/>
        </w:rPr>
        <w:t>超过违约金的还应</w:t>
      </w:r>
      <w:r>
        <w:rPr>
          <w:rFonts w:hint="eastAsia" w:ascii="宋体" w:hAnsi="宋体" w:eastAsia="宋体" w:cs="宋体"/>
          <w:spacing w:val="-2"/>
          <w:sz w:val="24"/>
          <w:szCs w:val="24"/>
        </w:rPr>
        <w:t>给予适当的经济赔偿。</w:t>
      </w:r>
    </w:p>
    <w:p w14:paraId="13149CE3">
      <w:pPr>
        <w:spacing w:before="274" w:line="360" w:lineRule="auto"/>
        <w:ind w:left="29" w:right="162" w:firstLine="488"/>
        <w:rPr>
          <w:rFonts w:hint="eastAsia" w:ascii="宋体" w:hAnsi="宋体" w:eastAsia="宋体" w:cs="宋体"/>
          <w:spacing w:val="-1"/>
          <w:sz w:val="24"/>
          <w:szCs w:val="24"/>
        </w:rPr>
      </w:pPr>
      <w:r>
        <w:rPr>
          <w:rFonts w:hint="eastAsia" w:ascii="宋体" w:hAnsi="宋体" w:eastAsia="宋体" w:cs="宋体"/>
          <w:spacing w:val="-1"/>
          <w:sz w:val="24"/>
          <w:szCs w:val="24"/>
        </w:rPr>
        <w:t>2.乙方未能在技术服务期限内完成相关工作，应当承担违约责任。每延迟</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1 天，按合同金额的0.5‰向甲方支付违约金。同时，甲方可停拨本项目后续费用。</w:t>
      </w:r>
    </w:p>
    <w:p w14:paraId="6F60BA48">
      <w:pPr>
        <w:spacing w:before="253" w:line="326" w:lineRule="auto"/>
        <w:ind w:left="46" w:right="79" w:firstLine="458"/>
        <w:rPr>
          <w:rFonts w:hint="eastAsia" w:ascii="宋体" w:hAnsi="宋体" w:eastAsia="宋体" w:cs="宋体"/>
          <w:sz w:val="24"/>
          <w:szCs w:val="24"/>
        </w:rPr>
      </w:pPr>
      <w:r>
        <w:rPr>
          <w:rFonts w:hint="eastAsia" w:ascii="宋体" w:hAnsi="宋体" w:eastAsia="宋体" w:cs="宋体"/>
          <w:spacing w:val="-1"/>
          <w:sz w:val="24"/>
          <w:szCs w:val="24"/>
        </w:rPr>
        <w:t>3.甲方在对乙方提供本项目的投入人员、设备检查中，发现乙方投入的人</w:t>
      </w:r>
      <w:r>
        <w:rPr>
          <w:rFonts w:hint="eastAsia" w:ascii="宋体" w:hAnsi="宋体" w:eastAsia="宋体" w:cs="宋体"/>
          <w:spacing w:val="-6"/>
          <w:sz w:val="24"/>
          <w:szCs w:val="24"/>
        </w:rPr>
        <w:t>员、设备不满足要求时，每发现</w:t>
      </w:r>
      <w:r>
        <w:rPr>
          <w:rFonts w:hint="eastAsia" w:ascii="宋体" w:hAnsi="宋体" w:eastAsia="宋体" w:cs="宋体"/>
          <w:spacing w:val="-34"/>
          <w:sz w:val="24"/>
          <w:szCs w:val="24"/>
        </w:rPr>
        <w:t xml:space="preserve"> </w:t>
      </w:r>
      <w:r>
        <w:rPr>
          <w:rFonts w:hint="eastAsia" w:ascii="宋体" w:hAnsi="宋体" w:eastAsia="宋体" w:cs="宋体"/>
          <w:spacing w:val="-6"/>
          <w:sz w:val="24"/>
          <w:szCs w:val="24"/>
        </w:rPr>
        <w:t>1</w:t>
      </w:r>
      <w:r>
        <w:rPr>
          <w:rFonts w:hint="eastAsia" w:ascii="宋体" w:hAnsi="宋体" w:eastAsia="宋体" w:cs="宋体"/>
          <w:spacing w:val="-44"/>
          <w:sz w:val="24"/>
          <w:szCs w:val="24"/>
        </w:rPr>
        <w:t xml:space="preserve"> </w:t>
      </w:r>
      <w:r>
        <w:rPr>
          <w:rFonts w:hint="eastAsia" w:ascii="宋体" w:hAnsi="宋体" w:eastAsia="宋体" w:cs="宋体"/>
          <w:spacing w:val="-6"/>
          <w:sz w:val="24"/>
          <w:szCs w:val="24"/>
        </w:rPr>
        <w:t xml:space="preserve">次，按合同金额的 </w:t>
      </w:r>
      <w:r>
        <w:rPr>
          <w:rFonts w:hint="eastAsia" w:ascii="宋体" w:hAnsi="宋体" w:eastAsia="宋体" w:cs="宋体"/>
          <w:spacing w:val="-7"/>
          <w:sz w:val="24"/>
          <w:szCs w:val="24"/>
        </w:rPr>
        <w:t>0.5‰</w:t>
      </w:r>
      <w:r>
        <w:rPr>
          <w:rFonts w:hint="eastAsia" w:ascii="宋体" w:hAnsi="宋体" w:eastAsia="宋体" w:cs="宋体"/>
          <w:spacing w:val="-7"/>
          <w:sz w:val="24"/>
          <w:szCs w:val="24"/>
          <w:lang w:val="en-US" w:eastAsia="zh-CN"/>
        </w:rPr>
        <w:t xml:space="preserve"> </w:t>
      </w:r>
      <w:r>
        <w:rPr>
          <w:rFonts w:hint="eastAsia" w:ascii="宋体" w:hAnsi="宋体" w:eastAsia="宋体" w:cs="宋体"/>
          <w:spacing w:val="-7"/>
          <w:sz w:val="24"/>
          <w:szCs w:val="24"/>
        </w:rPr>
        <w:t>向甲方支付违约金。</w:t>
      </w:r>
    </w:p>
    <w:p w14:paraId="0BAF3994">
      <w:pPr>
        <w:spacing w:before="272" w:line="361" w:lineRule="auto"/>
        <w:ind w:left="30" w:right="97" w:firstLine="468"/>
        <w:rPr>
          <w:rFonts w:hint="eastAsia" w:ascii="宋体" w:hAnsi="宋体" w:eastAsia="宋体" w:cs="宋体"/>
          <w:sz w:val="24"/>
          <w:szCs w:val="24"/>
        </w:rPr>
      </w:pPr>
      <w:r>
        <w:rPr>
          <w:rFonts w:hint="eastAsia" w:ascii="宋体" w:hAnsi="宋体" w:eastAsia="宋体" w:cs="宋体"/>
          <w:spacing w:val="-8"/>
          <w:sz w:val="24"/>
          <w:szCs w:val="24"/>
        </w:rPr>
        <w:t>4.如乙方有违约行为，经甲方书面警告 2</w:t>
      </w:r>
      <w:r>
        <w:rPr>
          <w:rFonts w:hint="eastAsia" w:ascii="宋体" w:hAnsi="宋体" w:eastAsia="宋体" w:cs="宋体"/>
          <w:spacing w:val="-9"/>
          <w:sz w:val="24"/>
          <w:szCs w:val="24"/>
        </w:rPr>
        <w:t xml:space="preserve"> 次，仍未整改的，甲方终止合同，</w:t>
      </w:r>
      <w:r>
        <w:rPr>
          <w:rFonts w:hint="eastAsia" w:ascii="宋体" w:hAnsi="宋体" w:eastAsia="宋体" w:cs="宋体"/>
          <w:spacing w:val="-1"/>
          <w:sz w:val="24"/>
          <w:szCs w:val="24"/>
        </w:rPr>
        <w:t>并向有关部门通报，乙方应退还甲方已支付的技术服务费，乙方须按技术服务</w:t>
      </w:r>
      <w:r>
        <w:rPr>
          <w:rFonts w:hint="eastAsia" w:ascii="宋体" w:hAnsi="宋体" w:eastAsia="宋体" w:cs="宋体"/>
          <w:spacing w:val="-2"/>
          <w:sz w:val="24"/>
          <w:szCs w:val="24"/>
        </w:rPr>
        <w:t>费总额的 20%</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向甲方支付违约金。</w:t>
      </w:r>
    </w:p>
    <w:p w14:paraId="6913F19F">
      <w:pPr>
        <w:spacing w:before="270" w:line="326" w:lineRule="auto"/>
        <w:ind w:left="32" w:right="162" w:firstLine="472"/>
        <w:rPr>
          <w:rFonts w:hint="eastAsia" w:ascii="宋体" w:hAnsi="宋体" w:eastAsia="宋体" w:cs="宋体"/>
          <w:sz w:val="24"/>
          <w:szCs w:val="24"/>
        </w:rPr>
      </w:pPr>
      <w:r>
        <w:rPr>
          <w:rFonts w:hint="eastAsia" w:ascii="宋体" w:hAnsi="宋体" w:eastAsia="宋体" w:cs="宋体"/>
          <w:spacing w:val="-1"/>
          <w:sz w:val="24"/>
          <w:szCs w:val="24"/>
        </w:rPr>
        <w:t>5.甲方违反本合同第三、五条约定，应当承担违约责任。违约金按乙方的</w:t>
      </w:r>
      <w:r>
        <w:rPr>
          <w:rFonts w:hint="eastAsia" w:ascii="宋体" w:hAnsi="宋体" w:eastAsia="宋体" w:cs="宋体"/>
          <w:spacing w:val="-2"/>
          <w:sz w:val="24"/>
          <w:szCs w:val="24"/>
        </w:rPr>
        <w:t>实际工作量损失计算,同时，应相应延长乙方向甲方提交成果</w:t>
      </w:r>
      <w:r>
        <w:rPr>
          <w:rFonts w:hint="eastAsia" w:ascii="宋体" w:hAnsi="宋体" w:eastAsia="宋体" w:cs="宋体"/>
          <w:spacing w:val="-3"/>
          <w:sz w:val="24"/>
          <w:szCs w:val="24"/>
        </w:rPr>
        <w:t>的时间。</w:t>
      </w:r>
    </w:p>
    <w:p w14:paraId="6DD67671">
      <w:pPr>
        <w:spacing w:before="273" w:line="361" w:lineRule="auto"/>
        <w:ind w:left="29" w:right="162" w:firstLine="472"/>
        <w:rPr>
          <w:rFonts w:hint="eastAsia" w:ascii="宋体" w:hAnsi="宋体" w:eastAsia="宋体" w:cs="宋体"/>
          <w:sz w:val="24"/>
          <w:szCs w:val="24"/>
        </w:rPr>
      </w:pPr>
      <w:r>
        <w:rPr>
          <w:rFonts w:hint="eastAsia" w:ascii="宋体" w:hAnsi="宋体" w:eastAsia="宋体" w:cs="宋体"/>
          <w:sz w:val="24"/>
          <w:szCs w:val="24"/>
        </w:rPr>
        <w:t>6.如乙方违反本合同其他规定的，甲方可限期</w:t>
      </w:r>
      <w:r>
        <w:rPr>
          <w:rFonts w:hint="eastAsia" w:ascii="宋体" w:hAnsi="宋体" w:eastAsia="宋体" w:cs="宋体"/>
          <w:spacing w:val="-1"/>
          <w:sz w:val="24"/>
          <w:szCs w:val="24"/>
        </w:rPr>
        <w:t>要求其改正。乙方违反本合同规定，不按时按质完成合同内的工作，由此发生的责任全部由乙方承担，由此造成的相关责任及经济赔偿的一切责任均由乙方承担。</w:t>
      </w:r>
    </w:p>
    <w:p w14:paraId="5CE3D05F">
      <w:pPr>
        <w:spacing w:before="270" w:line="326" w:lineRule="auto"/>
        <w:ind w:left="24" w:right="162" w:firstLine="480"/>
        <w:rPr>
          <w:rFonts w:hint="eastAsia" w:ascii="宋体" w:hAnsi="宋体" w:eastAsia="宋体" w:cs="宋体"/>
          <w:sz w:val="24"/>
          <w:szCs w:val="24"/>
        </w:rPr>
      </w:pPr>
      <w:r>
        <w:rPr>
          <w:rFonts w:hint="eastAsia" w:ascii="宋体" w:hAnsi="宋体" w:eastAsia="宋体" w:cs="宋体"/>
          <w:spacing w:val="-1"/>
          <w:sz w:val="24"/>
          <w:szCs w:val="24"/>
        </w:rPr>
        <w:t>7.若乙方提交的成果经甲方审核两次，仍未通过，甲方有权按合同金额的</w:t>
      </w:r>
      <w:r>
        <w:rPr>
          <w:rFonts w:hint="eastAsia" w:ascii="宋体" w:hAnsi="宋体" w:eastAsia="宋体" w:cs="宋体"/>
          <w:spacing w:val="17"/>
          <w:sz w:val="24"/>
          <w:szCs w:val="24"/>
        </w:rPr>
        <w:t xml:space="preserve"> </w:t>
      </w:r>
      <w:r>
        <w:rPr>
          <w:rFonts w:hint="eastAsia" w:ascii="宋体" w:hAnsi="宋体" w:eastAsia="宋体" w:cs="宋体"/>
          <w:spacing w:val="-5"/>
          <w:sz w:val="24"/>
          <w:szCs w:val="24"/>
        </w:rPr>
        <w:t>5%</w:t>
      </w:r>
      <w:r>
        <w:rPr>
          <w:rFonts w:hint="eastAsia" w:ascii="宋体" w:hAnsi="宋体" w:eastAsia="宋体" w:cs="宋体"/>
          <w:spacing w:val="20"/>
          <w:sz w:val="24"/>
          <w:szCs w:val="24"/>
        </w:rPr>
        <w:t xml:space="preserve"> </w:t>
      </w:r>
      <w:r>
        <w:rPr>
          <w:rFonts w:hint="eastAsia" w:ascii="宋体" w:hAnsi="宋体" w:eastAsia="宋体" w:cs="宋体"/>
          <w:spacing w:val="-5"/>
          <w:sz w:val="24"/>
          <w:szCs w:val="24"/>
        </w:rPr>
        <w:t>进行罚款。</w:t>
      </w:r>
    </w:p>
    <w:p w14:paraId="4E5F0A7B">
      <w:pPr>
        <w:spacing w:before="273" w:line="389" w:lineRule="auto"/>
        <w:ind w:left="27" w:right="162" w:firstLine="490"/>
        <w:rPr>
          <w:rFonts w:hint="eastAsia" w:ascii="宋体" w:hAnsi="宋体" w:eastAsia="宋体" w:cs="宋体"/>
          <w:sz w:val="24"/>
          <w:szCs w:val="24"/>
        </w:rPr>
      </w:pPr>
      <w:r>
        <w:rPr>
          <w:rFonts w:hint="eastAsia" w:ascii="宋体" w:hAnsi="宋体" w:eastAsia="宋体" w:cs="宋体"/>
          <w:b/>
          <w:bCs/>
          <w:spacing w:val="-1"/>
          <w:sz w:val="24"/>
          <w:szCs w:val="24"/>
        </w:rPr>
        <w:t>第十一条</w:t>
      </w:r>
      <w:r>
        <w:rPr>
          <w:rFonts w:hint="eastAsia" w:ascii="宋体" w:hAnsi="宋体" w:eastAsia="宋体" w:cs="宋体"/>
          <w:spacing w:val="-1"/>
          <w:sz w:val="24"/>
          <w:szCs w:val="24"/>
        </w:rPr>
        <w:t xml:space="preserve"> 双方确定，在本合同有效期内，</w:t>
      </w:r>
      <w:r>
        <w:rPr>
          <w:rFonts w:hint="eastAsia" w:ascii="宋体" w:hAnsi="宋体" w:eastAsia="宋体" w:cs="宋体"/>
          <w:spacing w:val="-60"/>
          <w:sz w:val="24"/>
          <w:szCs w:val="24"/>
        </w:rPr>
        <w:t xml:space="preserve"> </w:t>
      </w:r>
      <w:r>
        <w:rPr>
          <w:rFonts w:hint="eastAsia" w:ascii="宋体" w:hAnsi="宋体" w:eastAsia="宋体" w:cs="宋体"/>
          <w:spacing w:val="-1"/>
          <w:sz w:val="24"/>
          <w:szCs w:val="24"/>
        </w:rPr>
        <w:t>甲方指定</w:t>
      </w:r>
      <w:r>
        <w:rPr>
          <w:rFonts w:hint="eastAsia" w:ascii="宋体" w:hAnsi="宋体" w:eastAsia="宋体" w:cs="宋体"/>
          <w:spacing w:val="-115"/>
          <w:sz w:val="24"/>
          <w:szCs w:val="24"/>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u w:val="single" w:color="auto"/>
          <w:lang w:val="en-US" w:eastAsia="zh-CN"/>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92"/>
          <w:sz w:val="24"/>
          <w:szCs w:val="24"/>
        </w:rPr>
        <w:t xml:space="preserve"> </w:t>
      </w:r>
      <w:r>
        <w:rPr>
          <w:rFonts w:hint="eastAsia" w:ascii="宋体" w:hAnsi="宋体" w:eastAsia="宋体" w:cs="宋体"/>
          <w:spacing w:val="-1"/>
          <w:sz w:val="24"/>
          <w:szCs w:val="24"/>
        </w:rPr>
        <w:t>为甲方项目联</w:t>
      </w:r>
      <w:r>
        <w:rPr>
          <w:rFonts w:hint="eastAsia" w:ascii="宋体" w:hAnsi="宋体" w:eastAsia="宋体" w:cs="宋体"/>
          <w:spacing w:val="-4"/>
          <w:sz w:val="24"/>
          <w:szCs w:val="24"/>
        </w:rPr>
        <w:t>系人</w:t>
      </w:r>
      <w:r>
        <w:rPr>
          <w:rFonts w:hint="eastAsia" w:ascii="宋体" w:hAnsi="宋体" w:eastAsia="宋体" w:cs="宋体"/>
          <w:spacing w:val="-4"/>
          <w:sz w:val="24"/>
          <w:szCs w:val="24"/>
          <w:lang w:eastAsia="zh-CN"/>
        </w:rPr>
        <w:t>，</w:t>
      </w:r>
      <w:r>
        <w:rPr>
          <w:rFonts w:hint="eastAsia" w:ascii="宋体" w:hAnsi="宋体" w:eastAsia="宋体" w:cs="宋体"/>
          <w:spacing w:val="-1"/>
          <w:sz w:val="24"/>
          <w:szCs w:val="24"/>
        </w:rPr>
        <w:t>甲方</w:t>
      </w:r>
      <w:r>
        <w:rPr>
          <w:rFonts w:hint="eastAsia" w:ascii="宋体" w:hAnsi="宋体" w:eastAsia="宋体" w:cs="宋体"/>
          <w:spacing w:val="-4"/>
          <w:sz w:val="24"/>
          <w:szCs w:val="24"/>
          <w:lang w:val="en-US" w:eastAsia="zh-CN"/>
        </w:rPr>
        <w:t>联系方式</w:t>
      </w:r>
      <w:r>
        <w:rPr>
          <w:rFonts w:hint="eastAsia" w:ascii="宋体" w:hAnsi="宋体" w:eastAsia="宋体" w:cs="宋体"/>
          <w:spacing w:val="-115"/>
          <w:sz w:val="24"/>
          <w:szCs w:val="24"/>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u w:val="single" w:color="auto"/>
          <w:lang w:val="en-US" w:eastAsia="zh-CN"/>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u w:val="none" w:color="auto"/>
          <w:lang w:eastAsia="zh-CN"/>
        </w:rPr>
        <w:t>；</w:t>
      </w:r>
      <w:r>
        <w:rPr>
          <w:rFonts w:hint="eastAsia" w:ascii="宋体" w:hAnsi="宋体" w:eastAsia="宋体" w:cs="宋体"/>
          <w:spacing w:val="-4"/>
          <w:sz w:val="24"/>
          <w:szCs w:val="24"/>
        </w:rPr>
        <w:t>乙方指定</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u w:val="single" w:color="auto"/>
          <w:lang w:val="en-US" w:eastAsia="zh-CN"/>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94"/>
          <w:sz w:val="24"/>
          <w:szCs w:val="24"/>
        </w:rPr>
        <w:t xml:space="preserve"> </w:t>
      </w:r>
      <w:r>
        <w:rPr>
          <w:rFonts w:hint="eastAsia" w:ascii="宋体" w:hAnsi="宋体" w:eastAsia="宋体" w:cs="宋体"/>
          <w:spacing w:val="-4"/>
          <w:sz w:val="24"/>
          <w:szCs w:val="24"/>
        </w:rPr>
        <w:t>为乙方项目联系人</w:t>
      </w:r>
      <w:r>
        <w:rPr>
          <w:rFonts w:hint="eastAsia" w:ascii="宋体" w:hAnsi="宋体" w:eastAsia="宋体" w:cs="宋体"/>
          <w:spacing w:val="-4"/>
          <w:sz w:val="24"/>
          <w:szCs w:val="24"/>
          <w:lang w:eastAsia="zh-CN"/>
        </w:rPr>
        <w:t>，</w:t>
      </w:r>
      <w:r>
        <w:rPr>
          <w:rFonts w:hint="eastAsia" w:ascii="宋体" w:hAnsi="宋体" w:eastAsia="宋体" w:cs="宋体"/>
          <w:spacing w:val="-4"/>
          <w:sz w:val="24"/>
          <w:szCs w:val="24"/>
        </w:rPr>
        <w:t>乙方</w:t>
      </w:r>
      <w:r>
        <w:rPr>
          <w:rFonts w:hint="eastAsia" w:ascii="宋体" w:hAnsi="宋体" w:eastAsia="宋体" w:cs="宋体"/>
          <w:spacing w:val="-4"/>
          <w:sz w:val="24"/>
          <w:szCs w:val="24"/>
          <w:lang w:val="en-US" w:eastAsia="zh-CN"/>
        </w:rPr>
        <w:t>联系方式</w:t>
      </w:r>
      <w:r>
        <w:rPr>
          <w:rFonts w:hint="eastAsia" w:ascii="宋体" w:hAnsi="宋体" w:eastAsia="宋体" w:cs="宋体"/>
          <w:spacing w:val="-115"/>
          <w:sz w:val="24"/>
          <w:szCs w:val="24"/>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u w:val="single" w:color="auto"/>
          <w:lang w:val="en-US" w:eastAsia="zh-CN"/>
        </w:rPr>
        <w:t xml:space="preserve">    </w:t>
      </w:r>
      <w:r>
        <w:rPr>
          <w:rFonts w:hint="eastAsia" w:ascii="宋体" w:hAnsi="宋体" w:eastAsia="宋体" w:cs="宋体"/>
          <w:spacing w:val="-4"/>
          <w:sz w:val="24"/>
          <w:szCs w:val="24"/>
        </w:rPr>
        <w:t>。项目联系人</w:t>
      </w:r>
      <w:r>
        <w:rPr>
          <w:rFonts w:hint="eastAsia" w:ascii="宋体" w:hAnsi="宋体" w:eastAsia="宋体" w:cs="宋体"/>
          <w:spacing w:val="-5"/>
          <w:sz w:val="24"/>
          <w:szCs w:val="24"/>
        </w:rPr>
        <w:t>承担以下责任：协商本</w:t>
      </w:r>
      <w:r>
        <w:rPr>
          <w:rFonts w:hint="eastAsia" w:ascii="宋体" w:hAnsi="宋体" w:eastAsia="宋体" w:cs="宋体"/>
          <w:spacing w:val="-3"/>
          <w:sz w:val="24"/>
          <w:szCs w:val="24"/>
        </w:rPr>
        <w:t>合同在执行过程中出现的问题或需沟通的事项；一方变更项目联系人的，应当</w:t>
      </w:r>
      <w:r>
        <w:rPr>
          <w:rFonts w:hint="eastAsia" w:ascii="宋体" w:hAnsi="宋体" w:eastAsia="宋体" w:cs="宋体"/>
          <w:spacing w:val="-1"/>
          <w:sz w:val="24"/>
          <w:szCs w:val="24"/>
        </w:rPr>
        <w:t>及时以书面形式通知另一方。未及时通知并影响本合同履行或造成损失的，应</w:t>
      </w:r>
      <w:r>
        <w:rPr>
          <w:rFonts w:hint="eastAsia" w:ascii="宋体" w:hAnsi="宋体" w:eastAsia="宋体" w:cs="宋体"/>
          <w:spacing w:val="-2"/>
          <w:sz w:val="24"/>
          <w:szCs w:val="24"/>
        </w:rPr>
        <w:t>承担相应的责任。</w:t>
      </w:r>
    </w:p>
    <w:p w14:paraId="20902BD9">
      <w:pPr>
        <w:spacing w:before="270" w:line="327" w:lineRule="auto"/>
        <w:ind w:left="31" w:right="162" w:firstLine="486"/>
        <w:rPr>
          <w:rFonts w:hint="eastAsia" w:ascii="宋体" w:hAnsi="宋体" w:eastAsia="宋体" w:cs="宋体"/>
          <w:sz w:val="24"/>
          <w:szCs w:val="24"/>
        </w:rPr>
      </w:pPr>
      <w:r>
        <w:rPr>
          <w:rFonts w:hint="eastAsia" w:ascii="宋体" w:hAnsi="宋体" w:eastAsia="宋体" w:cs="宋体"/>
          <w:b/>
          <w:bCs/>
          <w:spacing w:val="2"/>
          <w:sz w:val="24"/>
          <w:szCs w:val="24"/>
        </w:rPr>
        <w:t>第十二条</w:t>
      </w:r>
      <w:r>
        <w:rPr>
          <w:rFonts w:hint="eastAsia" w:ascii="宋体" w:hAnsi="宋体" w:eastAsia="宋体" w:cs="宋体"/>
          <w:spacing w:val="2"/>
          <w:sz w:val="24"/>
          <w:szCs w:val="24"/>
        </w:rPr>
        <w:t xml:space="preserve"> 双方确定，出现下列情形，致使本合同的履行成为不必要或不</w:t>
      </w:r>
      <w:r>
        <w:rPr>
          <w:rFonts w:hint="eastAsia" w:ascii="宋体" w:hAnsi="宋体" w:eastAsia="宋体" w:cs="宋体"/>
          <w:spacing w:val="-2"/>
          <w:sz w:val="24"/>
          <w:szCs w:val="24"/>
        </w:rPr>
        <w:t>可能的，可以解除本合同：</w:t>
      </w:r>
    </w:p>
    <w:p w14:paraId="11E198F1">
      <w:pPr>
        <w:spacing w:before="274" w:line="430" w:lineRule="auto"/>
        <w:ind w:left="29" w:right="79" w:firstLine="484"/>
        <w:jc w:val="both"/>
        <w:rPr>
          <w:rFonts w:hint="eastAsia" w:ascii="宋体" w:hAnsi="宋体" w:eastAsia="宋体" w:cs="宋体"/>
          <w:sz w:val="24"/>
          <w:szCs w:val="24"/>
        </w:rPr>
      </w:pPr>
      <w:r>
        <w:rPr>
          <w:rFonts w:hint="eastAsia" w:ascii="宋体" w:hAnsi="宋体" w:eastAsia="宋体" w:cs="宋体"/>
          <w:spacing w:val="-1"/>
          <w:sz w:val="24"/>
          <w:szCs w:val="24"/>
        </w:rPr>
        <w:t>发生不可抗力。签约双方的任何一方由于不可抗力事件影响而不能执行合</w:t>
      </w:r>
      <w:r>
        <w:rPr>
          <w:rFonts w:hint="eastAsia" w:ascii="宋体" w:hAnsi="宋体" w:eastAsia="宋体" w:cs="宋体"/>
          <w:spacing w:val="-5"/>
          <w:sz w:val="24"/>
          <w:szCs w:val="24"/>
        </w:rPr>
        <w:t>同时，履行合同的期限应予以延长，其延长的期限应相当于事件所影响的时间。</w:t>
      </w:r>
      <w:r>
        <w:rPr>
          <w:rFonts w:hint="eastAsia" w:ascii="宋体" w:hAnsi="宋体" w:eastAsia="宋体" w:cs="宋体"/>
          <w:spacing w:val="-1"/>
          <w:sz w:val="24"/>
          <w:szCs w:val="24"/>
        </w:rPr>
        <w:t>不可抗力事件系指甲乙双方在缔结合同时所不能预见的，并且它的发生及其后果是无法避免和克服的事件，诸如战争、严重水灾、洪水、台风、地震等。受阻一方应在不可抗力事件发生后，尽快通知对方，并于事件发生后 14 天内将</w:t>
      </w:r>
      <w:r>
        <w:rPr>
          <w:rFonts w:hint="eastAsia" w:ascii="宋体" w:hAnsi="宋体" w:eastAsia="宋体" w:cs="宋体"/>
          <w:spacing w:val="-4"/>
          <w:sz w:val="24"/>
          <w:szCs w:val="24"/>
        </w:rPr>
        <w:t>有关部门出具的证明文件递交对方审阅确认。一旦不可抗力事件的影响持续 30</w:t>
      </w:r>
      <w:r>
        <w:rPr>
          <w:rFonts w:hint="eastAsia" w:ascii="宋体" w:hAnsi="宋体" w:eastAsia="宋体" w:cs="宋体"/>
          <w:spacing w:val="9"/>
          <w:sz w:val="24"/>
          <w:szCs w:val="24"/>
        </w:rPr>
        <w:t xml:space="preserve"> </w:t>
      </w:r>
      <w:r>
        <w:rPr>
          <w:rFonts w:hint="eastAsia" w:ascii="宋体" w:hAnsi="宋体" w:eastAsia="宋体" w:cs="宋体"/>
          <w:spacing w:val="-1"/>
          <w:sz w:val="24"/>
          <w:szCs w:val="24"/>
        </w:rPr>
        <w:t>天以上，双方应通过友好协商方式在合理的时间内达成进一步履行合同的协议</w:t>
      </w:r>
      <w:r>
        <w:rPr>
          <w:rFonts w:hint="eastAsia" w:ascii="宋体" w:hAnsi="宋体" w:eastAsia="宋体" w:cs="宋体"/>
          <w:spacing w:val="-3"/>
          <w:sz w:val="24"/>
          <w:szCs w:val="24"/>
        </w:rPr>
        <w:t>或解除合同。</w:t>
      </w:r>
    </w:p>
    <w:p w14:paraId="17DD1783">
      <w:pPr>
        <w:spacing w:line="430" w:lineRule="auto"/>
        <w:ind w:left="38" w:right="162" w:firstLine="475"/>
        <w:rPr>
          <w:rFonts w:hint="eastAsia" w:ascii="宋体" w:hAnsi="宋体" w:eastAsia="宋体" w:cs="宋体"/>
          <w:sz w:val="24"/>
          <w:szCs w:val="24"/>
        </w:rPr>
      </w:pPr>
      <w:r>
        <w:rPr>
          <w:rFonts w:hint="eastAsia" w:ascii="宋体" w:hAnsi="宋体" w:eastAsia="宋体" w:cs="宋体"/>
          <w:spacing w:val="-1"/>
          <w:sz w:val="24"/>
          <w:szCs w:val="24"/>
        </w:rPr>
        <w:t>合同期内如乙方出现重大失误，而严重影响甲方正常工作的，甲方有权解</w:t>
      </w:r>
      <w:r>
        <w:rPr>
          <w:rFonts w:hint="eastAsia" w:ascii="宋体" w:hAnsi="宋体" w:eastAsia="宋体" w:cs="宋体"/>
          <w:spacing w:val="-2"/>
          <w:sz w:val="24"/>
          <w:szCs w:val="24"/>
        </w:rPr>
        <w:t>除合同，同时给予甲方相应的经济补偿。</w:t>
      </w:r>
    </w:p>
    <w:p w14:paraId="76325EE1">
      <w:pPr>
        <w:spacing w:before="1" w:line="325" w:lineRule="auto"/>
        <w:ind w:left="27" w:right="206" w:firstLine="490"/>
        <w:rPr>
          <w:rFonts w:hint="eastAsia" w:ascii="宋体" w:hAnsi="宋体" w:eastAsia="宋体" w:cs="宋体"/>
          <w:sz w:val="24"/>
          <w:szCs w:val="24"/>
        </w:rPr>
      </w:pPr>
      <w:r>
        <w:rPr>
          <w:rFonts w:hint="eastAsia" w:ascii="宋体" w:hAnsi="宋体" w:eastAsia="宋体" w:cs="宋体"/>
          <w:b/>
          <w:bCs/>
          <w:spacing w:val="1"/>
          <w:sz w:val="24"/>
          <w:szCs w:val="24"/>
        </w:rPr>
        <w:t>第十三条</w:t>
      </w:r>
      <w:r>
        <w:rPr>
          <w:rFonts w:hint="eastAsia" w:ascii="宋体" w:hAnsi="宋体" w:eastAsia="宋体" w:cs="宋体"/>
          <w:spacing w:val="1"/>
          <w:sz w:val="24"/>
          <w:szCs w:val="24"/>
        </w:rPr>
        <w:t xml:space="preserve"> 双方因履行本合同而发生的争议，应协商、调解解决。协商、</w:t>
      </w:r>
      <w:r>
        <w:rPr>
          <w:rFonts w:hint="eastAsia" w:ascii="宋体" w:hAnsi="宋体" w:eastAsia="宋体" w:cs="宋体"/>
          <w:spacing w:val="-1"/>
          <w:sz w:val="24"/>
          <w:szCs w:val="24"/>
        </w:rPr>
        <w:t>调解不成的，依法向甲方所在地人民法院起诉。</w:t>
      </w:r>
    </w:p>
    <w:p w14:paraId="36E7198A">
      <w:pPr>
        <w:spacing w:before="275" w:line="361" w:lineRule="auto"/>
        <w:ind w:left="28" w:right="162" w:firstLine="489"/>
        <w:rPr>
          <w:rFonts w:hint="eastAsia" w:ascii="宋体" w:hAnsi="宋体" w:eastAsia="宋体" w:cs="宋体"/>
          <w:sz w:val="24"/>
          <w:szCs w:val="24"/>
        </w:rPr>
      </w:pPr>
      <w:r>
        <w:rPr>
          <w:rFonts w:hint="eastAsia" w:ascii="宋体" w:hAnsi="宋体" w:eastAsia="宋体" w:cs="宋体"/>
          <w:b/>
          <w:bCs/>
          <w:spacing w:val="2"/>
          <w:sz w:val="24"/>
          <w:szCs w:val="24"/>
        </w:rPr>
        <w:t>第十四条</w:t>
      </w:r>
      <w:r>
        <w:rPr>
          <w:rFonts w:hint="eastAsia" w:ascii="宋体" w:hAnsi="宋体" w:eastAsia="宋体" w:cs="宋体"/>
          <w:spacing w:val="2"/>
          <w:sz w:val="24"/>
          <w:szCs w:val="24"/>
        </w:rPr>
        <w:t xml:space="preserve"> 在执行本合同的过程中，所有经甲乙双方签署确认的文件（包</w:t>
      </w:r>
      <w:r>
        <w:rPr>
          <w:rFonts w:hint="eastAsia" w:ascii="宋体" w:hAnsi="宋体" w:eastAsia="宋体" w:cs="宋体"/>
          <w:spacing w:val="-1"/>
          <w:sz w:val="24"/>
          <w:szCs w:val="24"/>
        </w:rPr>
        <w:t>括会议纪要、补充协议、合同修改书、往来信函等）均为本合同的有效组成部分，其生效日期为双方均签字盖章或确认之日期。</w:t>
      </w:r>
    </w:p>
    <w:p w14:paraId="1B565B11">
      <w:pPr>
        <w:spacing w:before="270" w:line="221" w:lineRule="auto"/>
        <w:ind w:left="517"/>
        <w:rPr>
          <w:rFonts w:hint="eastAsia" w:ascii="宋体" w:hAnsi="宋体" w:eastAsia="宋体" w:cs="宋体"/>
          <w:sz w:val="24"/>
          <w:szCs w:val="24"/>
        </w:rPr>
      </w:pPr>
      <w:r>
        <w:rPr>
          <w:rFonts w:hint="eastAsia" w:ascii="宋体" w:hAnsi="宋体" w:eastAsia="宋体" w:cs="宋体"/>
          <w:b/>
          <w:bCs/>
          <w:spacing w:val="-2"/>
          <w:sz w:val="24"/>
          <w:szCs w:val="24"/>
        </w:rPr>
        <w:t>第十五条</w:t>
      </w:r>
      <w:r>
        <w:rPr>
          <w:rFonts w:hint="eastAsia" w:ascii="宋体" w:hAnsi="宋体" w:eastAsia="宋体" w:cs="宋体"/>
          <w:spacing w:val="-2"/>
          <w:sz w:val="24"/>
          <w:szCs w:val="24"/>
        </w:rPr>
        <w:t xml:space="preserve"> 本合同未尽事宜，双方另行协商解决。</w:t>
      </w:r>
    </w:p>
    <w:p w14:paraId="387AA867">
      <w:pPr>
        <w:spacing w:before="273" w:line="327" w:lineRule="auto"/>
        <w:ind w:left="26" w:right="97" w:firstLine="491"/>
        <w:rPr>
          <w:rFonts w:hint="eastAsia" w:ascii="宋体" w:hAnsi="宋体" w:eastAsia="宋体" w:cs="宋体"/>
          <w:sz w:val="24"/>
          <w:szCs w:val="24"/>
        </w:rPr>
      </w:pPr>
      <w:r>
        <w:rPr>
          <w:rFonts w:hint="eastAsia" w:ascii="宋体" w:hAnsi="宋体" w:eastAsia="宋体" w:cs="宋体"/>
          <w:b/>
          <w:bCs/>
          <w:spacing w:val="-4"/>
          <w:sz w:val="24"/>
          <w:szCs w:val="24"/>
        </w:rPr>
        <w:t>第十六条</w:t>
      </w:r>
      <w:r>
        <w:rPr>
          <w:rFonts w:hint="eastAsia" w:ascii="宋体" w:hAnsi="宋体" w:eastAsia="宋体" w:cs="宋体"/>
          <w:spacing w:val="-4"/>
          <w:sz w:val="24"/>
          <w:szCs w:val="24"/>
        </w:rPr>
        <w:t xml:space="preserve"> 本合同一式</w:t>
      </w:r>
      <w:r>
        <w:rPr>
          <w:rFonts w:hint="eastAsia" w:ascii="宋体" w:hAnsi="宋体" w:eastAsia="宋体" w:cs="宋体"/>
          <w:spacing w:val="-4"/>
          <w:sz w:val="24"/>
          <w:szCs w:val="24"/>
          <w:u w:val="single" w:color="auto"/>
        </w:rPr>
        <w:t xml:space="preserve">   </w:t>
      </w:r>
      <w:r>
        <w:rPr>
          <w:rFonts w:hint="eastAsia" w:ascii="宋体" w:hAnsi="宋体" w:eastAsia="宋体" w:cs="宋体"/>
          <w:spacing w:val="-101"/>
          <w:sz w:val="24"/>
          <w:szCs w:val="24"/>
        </w:rPr>
        <w:t xml:space="preserve"> </w:t>
      </w:r>
      <w:r>
        <w:rPr>
          <w:rFonts w:hint="eastAsia" w:ascii="宋体" w:hAnsi="宋体" w:eastAsia="宋体" w:cs="宋体"/>
          <w:spacing w:val="-4"/>
          <w:sz w:val="24"/>
          <w:szCs w:val="24"/>
        </w:rPr>
        <w:t>份。正本</w:t>
      </w:r>
      <w:r>
        <w:rPr>
          <w:rFonts w:hint="eastAsia" w:ascii="宋体" w:hAnsi="宋体" w:eastAsia="宋体" w:cs="宋体"/>
          <w:spacing w:val="-4"/>
          <w:sz w:val="24"/>
          <w:szCs w:val="24"/>
          <w:u w:val="single" w:color="auto"/>
        </w:rPr>
        <w:t xml:space="preserve">   </w:t>
      </w:r>
      <w:r>
        <w:rPr>
          <w:rFonts w:hint="eastAsia" w:ascii="宋体" w:hAnsi="宋体" w:eastAsia="宋体" w:cs="宋体"/>
          <w:spacing w:val="-104"/>
          <w:sz w:val="24"/>
          <w:szCs w:val="24"/>
        </w:rPr>
        <w:t xml:space="preserve"> </w:t>
      </w:r>
      <w:r>
        <w:rPr>
          <w:rFonts w:hint="eastAsia" w:ascii="宋体" w:hAnsi="宋体" w:eastAsia="宋体" w:cs="宋体"/>
          <w:spacing w:val="-4"/>
          <w:sz w:val="24"/>
          <w:szCs w:val="24"/>
        </w:rPr>
        <w:t>份，双方各执</w:t>
      </w:r>
      <w:r>
        <w:rPr>
          <w:rFonts w:hint="eastAsia" w:ascii="宋体" w:hAnsi="宋体" w:eastAsia="宋体" w:cs="宋体"/>
          <w:spacing w:val="-4"/>
          <w:sz w:val="24"/>
          <w:szCs w:val="24"/>
          <w:u w:val="single" w:color="auto"/>
        </w:rPr>
        <w:t xml:space="preserve">   </w:t>
      </w:r>
      <w:r>
        <w:rPr>
          <w:rFonts w:hint="eastAsia" w:ascii="宋体" w:hAnsi="宋体" w:eastAsia="宋体" w:cs="宋体"/>
          <w:spacing w:val="-104"/>
          <w:sz w:val="24"/>
          <w:szCs w:val="24"/>
        </w:rPr>
        <w:t xml:space="preserve"> </w:t>
      </w:r>
      <w:r>
        <w:rPr>
          <w:rFonts w:hint="eastAsia" w:ascii="宋体" w:hAnsi="宋体" w:eastAsia="宋体" w:cs="宋体"/>
          <w:spacing w:val="-4"/>
          <w:sz w:val="24"/>
          <w:szCs w:val="24"/>
        </w:rPr>
        <w:t>份；副本</w:t>
      </w:r>
      <w:r>
        <w:rPr>
          <w:rFonts w:hint="eastAsia" w:ascii="宋体" w:hAnsi="宋体" w:eastAsia="宋体" w:cs="宋体"/>
          <w:spacing w:val="-4"/>
          <w:sz w:val="24"/>
          <w:szCs w:val="24"/>
          <w:u w:val="single" w:color="auto"/>
        </w:rPr>
        <w:t xml:space="preserve">   </w:t>
      </w:r>
      <w:r>
        <w:rPr>
          <w:rFonts w:hint="eastAsia" w:ascii="宋体" w:hAnsi="宋体" w:eastAsia="宋体" w:cs="宋体"/>
          <w:spacing w:val="-103"/>
          <w:sz w:val="24"/>
          <w:szCs w:val="24"/>
        </w:rPr>
        <w:t xml:space="preserve"> </w:t>
      </w:r>
      <w:r>
        <w:rPr>
          <w:rFonts w:hint="eastAsia" w:ascii="宋体" w:hAnsi="宋体" w:eastAsia="宋体" w:cs="宋体"/>
          <w:spacing w:val="-4"/>
          <w:sz w:val="24"/>
          <w:szCs w:val="24"/>
        </w:rPr>
        <w:t>份，</w:t>
      </w:r>
      <w:r>
        <w:rPr>
          <w:rFonts w:hint="eastAsia" w:ascii="宋体" w:hAnsi="宋体" w:eastAsia="宋体" w:cs="宋体"/>
          <w:spacing w:val="-2"/>
          <w:sz w:val="24"/>
          <w:szCs w:val="24"/>
        </w:rPr>
        <w:t>双方各执</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份。正副本具有同等法律效力。</w:t>
      </w:r>
    </w:p>
    <w:p w14:paraId="06D6CC2B">
      <w:pPr>
        <w:spacing w:before="270" w:line="222" w:lineRule="auto"/>
        <w:ind w:left="517"/>
        <w:rPr>
          <w:rFonts w:hint="eastAsia" w:ascii="宋体" w:hAnsi="宋体" w:eastAsia="宋体" w:cs="宋体"/>
          <w:sz w:val="24"/>
          <w:szCs w:val="24"/>
        </w:rPr>
      </w:pPr>
      <w:r>
        <w:rPr>
          <w:rFonts w:hint="eastAsia" w:ascii="宋体" w:hAnsi="宋体" w:eastAsia="宋体" w:cs="宋体"/>
          <w:b/>
          <w:bCs/>
          <w:spacing w:val="-2"/>
          <w:sz w:val="24"/>
          <w:szCs w:val="24"/>
        </w:rPr>
        <w:t>第十七条</w:t>
      </w:r>
      <w:r>
        <w:rPr>
          <w:rFonts w:hint="eastAsia" w:ascii="宋体" w:hAnsi="宋体" w:eastAsia="宋体" w:cs="宋体"/>
          <w:spacing w:val="-2"/>
          <w:sz w:val="24"/>
          <w:szCs w:val="24"/>
        </w:rPr>
        <w:t xml:space="preserve"> 本合同经双方签字盖章后生效。</w:t>
      </w:r>
    </w:p>
    <w:p w14:paraId="59D348CC">
      <w:pPr>
        <w:spacing w:before="187"/>
        <w:rPr>
          <w:rFonts w:hint="eastAsia" w:ascii="宋体" w:hAnsi="宋体" w:eastAsia="宋体" w:cs="宋体"/>
        </w:rPr>
      </w:pPr>
    </w:p>
    <w:p w14:paraId="2C5672FB">
      <w:pPr>
        <w:rPr>
          <w:rFonts w:hint="eastAsia" w:ascii="宋体" w:hAnsi="宋体" w:eastAsia="宋体" w:cs="宋体"/>
        </w:rPr>
      </w:pPr>
    </w:p>
    <w:p w14:paraId="5626E98E">
      <w:pPr>
        <w:pStyle w:val="2"/>
        <w:rPr>
          <w:rFonts w:hint="eastAsia" w:ascii="宋体" w:hAnsi="宋体" w:eastAsia="宋体" w:cs="宋体"/>
        </w:rPr>
      </w:pPr>
    </w:p>
    <w:p w14:paraId="29D595A0">
      <w:pPr>
        <w:rPr>
          <w:rFonts w:hint="eastAsia" w:ascii="宋体" w:hAnsi="宋体" w:eastAsia="宋体"/>
          <w:color w:val="auto"/>
          <w:sz w:val="24"/>
          <w:highlight w:val="none"/>
        </w:rPr>
      </w:pPr>
      <w:r>
        <w:rPr>
          <w:rFonts w:hint="eastAsia" w:ascii="宋体" w:hAnsi="宋体" w:eastAsia="宋体"/>
          <w:color w:val="auto"/>
          <w:sz w:val="24"/>
          <w:highlight w:val="none"/>
        </w:rPr>
        <w:br w:type="page"/>
      </w:r>
    </w:p>
    <w:p w14:paraId="1B5859F8">
      <w:pPr>
        <w:spacing w:line="400" w:lineRule="exact"/>
        <w:ind w:firstLine="420" w:firstLineChars="175"/>
        <w:rPr>
          <w:rFonts w:ascii="宋体" w:hAnsi="宋体" w:eastAsia="宋体"/>
          <w:color w:val="auto"/>
          <w:sz w:val="24"/>
          <w:highlight w:val="none"/>
        </w:rPr>
      </w:pPr>
      <w:r>
        <w:rPr>
          <w:rFonts w:hint="eastAsia" w:ascii="宋体" w:hAnsi="宋体" w:eastAsia="宋体"/>
          <w:color w:val="auto"/>
          <w:sz w:val="24"/>
          <w:highlight w:val="none"/>
        </w:rPr>
        <w:t>（本页无正文）</w:t>
      </w:r>
    </w:p>
    <w:p w14:paraId="51E02A0C">
      <w:pPr>
        <w:spacing w:line="400" w:lineRule="exact"/>
        <w:ind w:firstLine="420" w:firstLineChars="175"/>
        <w:rPr>
          <w:rFonts w:ascii="宋体" w:hAnsi="宋体" w:eastAsia="宋体"/>
          <w:color w:val="auto"/>
          <w:sz w:val="24"/>
          <w:highlight w:val="none"/>
        </w:rPr>
      </w:pPr>
    </w:p>
    <w:p w14:paraId="65C917B4">
      <w:pPr>
        <w:spacing w:line="400" w:lineRule="exact"/>
        <w:ind w:firstLine="420" w:firstLineChars="175"/>
        <w:rPr>
          <w:rFonts w:ascii="宋体" w:hAnsi="宋体" w:eastAsia="宋体"/>
          <w:color w:val="auto"/>
          <w:sz w:val="24"/>
          <w:highlight w:val="none"/>
        </w:rPr>
      </w:pPr>
      <w:r>
        <w:rPr>
          <w:rFonts w:ascii="宋体" w:hAnsi="宋体" w:eastAsia="宋体"/>
          <w:color w:val="auto"/>
          <w:sz w:val="24"/>
          <w:highlight w:val="none"/>
        </w:rPr>
        <w:t xml:space="preserve">甲方：   （盖章）   </w:t>
      </w:r>
      <w:r>
        <w:rPr>
          <w:rFonts w:ascii="宋体" w:hAnsi="宋体" w:eastAsia="宋体"/>
          <w:color w:val="auto"/>
          <w:sz w:val="24"/>
          <w:highlight w:val="none"/>
        </w:rPr>
        <w:tab/>
      </w:r>
      <w:r>
        <w:rPr>
          <w:rFonts w:ascii="宋体" w:hAnsi="宋体" w:eastAsia="宋体"/>
          <w:color w:val="auto"/>
          <w:sz w:val="24"/>
          <w:highlight w:val="none"/>
        </w:rPr>
        <w:tab/>
      </w:r>
      <w:r>
        <w:rPr>
          <w:rFonts w:ascii="宋体" w:hAnsi="宋体" w:eastAsia="宋体"/>
          <w:color w:val="auto"/>
          <w:sz w:val="24"/>
          <w:highlight w:val="none"/>
        </w:rPr>
        <w:tab/>
      </w:r>
      <w:r>
        <w:rPr>
          <w:rFonts w:ascii="宋体" w:hAnsi="宋体" w:eastAsia="宋体"/>
          <w:color w:val="auto"/>
          <w:sz w:val="24"/>
          <w:highlight w:val="none"/>
        </w:rPr>
        <w:t xml:space="preserve">  </w:t>
      </w:r>
      <w:r>
        <w:rPr>
          <w:rFonts w:hint="eastAsia" w:ascii="宋体" w:hAnsi="宋体" w:eastAsia="宋体"/>
          <w:color w:val="auto"/>
          <w:sz w:val="24"/>
          <w:highlight w:val="none"/>
          <w:lang w:val="en-US" w:eastAsia="zh-CN"/>
        </w:rPr>
        <w:t xml:space="preserve">    </w:t>
      </w:r>
      <w:r>
        <w:rPr>
          <w:rFonts w:ascii="宋体" w:hAnsi="宋体" w:eastAsia="宋体"/>
          <w:color w:val="auto"/>
          <w:sz w:val="24"/>
          <w:highlight w:val="none"/>
        </w:rPr>
        <w:t>乙方</w:t>
      </w:r>
      <w:r>
        <w:rPr>
          <w:rFonts w:hint="eastAsia" w:ascii="宋体" w:hAnsi="宋体" w:eastAsia="宋体"/>
          <w:color w:val="auto"/>
          <w:sz w:val="24"/>
          <w:highlight w:val="none"/>
          <w:lang w:eastAsia="zh-CN"/>
        </w:rPr>
        <w:t>联合体</w:t>
      </w:r>
      <w:r>
        <w:rPr>
          <w:rFonts w:hint="eastAsia" w:ascii="宋体" w:hAnsi="宋体" w:eastAsia="宋体"/>
          <w:color w:val="auto"/>
          <w:sz w:val="24"/>
          <w:highlight w:val="none"/>
        </w:rPr>
        <w:t>牵头单位</w:t>
      </w:r>
      <w:r>
        <w:rPr>
          <w:rFonts w:ascii="宋体" w:hAnsi="宋体" w:eastAsia="宋体"/>
          <w:color w:val="auto"/>
          <w:sz w:val="24"/>
          <w:highlight w:val="none"/>
        </w:rPr>
        <w:t>：   （盖章）</w:t>
      </w:r>
    </w:p>
    <w:p w14:paraId="3FEBF64B">
      <w:pPr>
        <w:spacing w:line="400" w:lineRule="exact"/>
        <w:ind w:firstLine="420" w:firstLineChars="175"/>
        <w:rPr>
          <w:rFonts w:ascii="宋体" w:hAnsi="宋体" w:eastAsia="宋体"/>
          <w:color w:val="auto"/>
          <w:sz w:val="24"/>
          <w:highlight w:val="none"/>
        </w:rPr>
      </w:pPr>
    </w:p>
    <w:p w14:paraId="0BFAEE95">
      <w:pPr>
        <w:spacing w:line="400" w:lineRule="exact"/>
        <w:ind w:firstLine="420" w:firstLineChars="175"/>
        <w:rPr>
          <w:rFonts w:ascii="宋体" w:hAnsi="宋体" w:eastAsia="宋体"/>
          <w:color w:val="auto"/>
          <w:sz w:val="24"/>
          <w:highlight w:val="none"/>
        </w:rPr>
      </w:pPr>
      <w:r>
        <w:rPr>
          <w:rFonts w:ascii="宋体" w:hAnsi="宋体" w:eastAsia="宋体"/>
          <w:color w:val="auto"/>
          <w:sz w:val="24"/>
          <w:highlight w:val="none"/>
        </w:rPr>
        <w:t>法定代表人/授权代表</w:t>
      </w:r>
      <w:r>
        <w:rPr>
          <w:rFonts w:hint="eastAsia" w:ascii="宋体" w:hAnsi="宋体" w:eastAsia="宋体"/>
          <w:color w:val="auto"/>
          <w:sz w:val="24"/>
          <w:highlight w:val="none"/>
          <w:lang w:eastAsia="zh-CN"/>
        </w:rPr>
        <w:t>（签名）</w:t>
      </w:r>
      <w:r>
        <w:rPr>
          <w:rFonts w:ascii="宋体" w:hAnsi="宋体" w:eastAsia="宋体"/>
          <w:color w:val="auto"/>
          <w:sz w:val="24"/>
          <w:highlight w:val="none"/>
        </w:rPr>
        <w:t>：      法定代表人/授权代表</w:t>
      </w:r>
      <w:r>
        <w:rPr>
          <w:rFonts w:hint="eastAsia" w:ascii="宋体" w:hAnsi="宋体" w:eastAsia="宋体"/>
          <w:color w:val="auto"/>
          <w:sz w:val="24"/>
          <w:highlight w:val="none"/>
          <w:lang w:eastAsia="zh-CN"/>
        </w:rPr>
        <w:t>（签名）</w:t>
      </w:r>
      <w:r>
        <w:rPr>
          <w:rFonts w:ascii="宋体" w:hAnsi="宋体" w:eastAsia="宋体"/>
          <w:color w:val="auto"/>
          <w:sz w:val="24"/>
          <w:highlight w:val="none"/>
        </w:rPr>
        <w:t>：</w:t>
      </w:r>
    </w:p>
    <w:p w14:paraId="0DDF971E">
      <w:pPr>
        <w:spacing w:line="400" w:lineRule="exact"/>
        <w:ind w:firstLine="420" w:firstLineChars="175"/>
        <w:rPr>
          <w:rFonts w:ascii="宋体" w:hAnsi="宋体" w:eastAsia="宋体"/>
          <w:color w:val="auto"/>
          <w:sz w:val="24"/>
          <w:highlight w:val="none"/>
        </w:rPr>
      </w:pPr>
    </w:p>
    <w:p w14:paraId="115D0802">
      <w:pPr>
        <w:spacing w:line="400" w:lineRule="exact"/>
        <w:ind w:firstLine="420" w:firstLineChars="175"/>
        <w:rPr>
          <w:rFonts w:ascii="宋体" w:hAnsi="宋体" w:eastAsia="宋体"/>
          <w:color w:val="auto"/>
          <w:sz w:val="24"/>
          <w:highlight w:val="none"/>
        </w:rPr>
      </w:pPr>
      <w:r>
        <w:rPr>
          <w:rFonts w:ascii="宋体" w:hAnsi="宋体" w:eastAsia="宋体"/>
          <w:color w:val="auto"/>
          <w:sz w:val="24"/>
          <w:highlight w:val="none"/>
        </w:rPr>
        <w:t>地    址：                         地    址：</w:t>
      </w:r>
    </w:p>
    <w:p w14:paraId="35A4D196">
      <w:pPr>
        <w:spacing w:line="400" w:lineRule="exact"/>
        <w:ind w:firstLine="420" w:firstLineChars="175"/>
        <w:rPr>
          <w:rFonts w:ascii="宋体" w:hAnsi="宋体" w:eastAsia="宋体"/>
          <w:color w:val="auto"/>
          <w:sz w:val="24"/>
          <w:highlight w:val="none"/>
        </w:rPr>
      </w:pPr>
    </w:p>
    <w:p w14:paraId="05DA0698">
      <w:pPr>
        <w:spacing w:line="400" w:lineRule="exact"/>
        <w:ind w:firstLine="420" w:firstLineChars="175"/>
        <w:rPr>
          <w:rFonts w:ascii="宋体" w:hAnsi="宋体" w:eastAsia="宋体"/>
          <w:color w:val="auto"/>
          <w:sz w:val="24"/>
          <w:highlight w:val="none"/>
        </w:rPr>
      </w:pPr>
      <w:r>
        <w:rPr>
          <w:rFonts w:ascii="宋体" w:hAnsi="宋体" w:eastAsia="宋体"/>
          <w:color w:val="auto"/>
          <w:sz w:val="24"/>
          <w:highlight w:val="none"/>
        </w:rPr>
        <w:t>开户银行：                         开户银行：</w:t>
      </w:r>
    </w:p>
    <w:p w14:paraId="63751490">
      <w:pPr>
        <w:spacing w:line="400" w:lineRule="exact"/>
        <w:ind w:firstLine="420" w:firstLineChars="175"/>
        <w:rPr>
          <w:rFonts w:ascii="宋体" w:hAnsi="宋体" w:eastAsia="宋体"/>
          <w:color w:val="auto"/>
          <w:sz w:val="24"/>
          <w:highlight w:val="none"/>
        </w:rPr>
      </w:pPr>
    </w:p>
    <w:p w14:paraId="30FA5508">
      <w:pPr>
        <w:spacing w:line="400" w:lineRule="exact"/>
        <w:ind w:firstLine="420" w:firstLineChars="175"/>
        <w:rPr>
          <w:rFonts w:ascii="宋体" w:hAnsi="宋体" w:eastAsia="宋体"/>
          <w:color w:val="auto"/>
          <w:sz w:val="24"/>
          <w:highlight w:val="none"/>
        </w:rPr>
      </w:pPr>
      <w:r>
        <w:rPr>
          <w:rFonts w:ascii="宋体" w:hAnsi="宋体" w:eastAsia="宋体"/>
          <w:color w:val="auto"/>
          <w:sz w:val="24"/>
          <w:highlight w:val="none"/>
        </w:rPr>
        <w:t>账    号：                         账    号：</w:t>
      </w:r>
    </w:p>
    <w:p w14:paraId="3B85A7A5">
      <w:pPr>
        <w:spacing w:line="400" w:lineRule="exact"/>
        <w:ind w:firstLine="420" w:firstLineChars="175"/>
        <w:rPr>
          <w:rFonts w:ascii="宋体" w:hAnsi="宋体" w:eastAsia="宋体"/>
          <w:color w:val="auto"/>
          <w:sz w:val="24"/>
          <w:highlight w:val="none"/>
        </w:rPr>
      </w:pPr>
    </w:p>
    <w:p w14:paraId="0FE0035B">
      <w:pPr>
        <w:spacing w:line="400" w:lineRule="exact"/>
        <w:ind w:firstLine="420" w:firstLineChars="175"/>
        <w:rPr>
          <w:rFonts w:ascii="宋体" w:hAnsi="宋体" w:eastAsia="宋体"/>
          <w:color w:val="auto"/>
          <w:sz w:val="24"/>
          <w:highlight w:val="none"/>
        </w:rPr>
      </w:pPr>
      <w:r>
        <w:rPr>
          <w:rFonts w:ascii="宋体" w:hAnsi="宋体" w:eastAsia="宋体"/>
          <w:color w:val="auto"/>
          <w:sz w:val="24"/>
          <w:highlight w:val="none"/>
        </w:rPr>
        <w:t>电    话：                         电    话：</w:t>
      </w:r>
    </w:p>
    <w:p w14:paraId="4767F748">
      <w:pPr>
        <w:spacing w:line="400" w:lineRule="exact"/>
        <w:ind w:firstLine="420" w:firstLineChars="175"/>
        <w:rPr>
          <w:rFonts w:ascii="宋体" w:hAnsi="宋体" w:eastAsia="宋体"/>
          <w:color w:val="auto"/>
          <w:sz w:val="24"/>
          <w:highlight w:val="none"/>
        </w:rPr>
      </w:pPr>
    </w:p>
    <w:p w14:paraId="3B03BC0E">
      <w:pPr>
        <w:spacing w:line="400" w:lineRule="exact"/>
        <w:ind w:firstLine="420" w:firstLineChars="175"/>
        <w:rPr>
          <w:rFonts w:ascii="宋体" w:hAnsi="宋体" w:eastAsia="宋体"/>
          <w:color w:val="auto"/>
          <w:sz w:val="24"/>
          <w:highlight w:val="none"/>
        </w:rPr>
      </w:pPr>
      <w:r>
        <w:rPr>
          <w:rFonts w:ascii="宋体" w:hAnsi="宋体" w:eastAsia="宋体"/>
          <w:color w:val="auto"/>
          <w:sz w:val="24"/>
          <w:highlight w:val="none"/>
        </w:rPr>
        <w:t>传    真：                         传    真：</w:t>
      </w:r>
    </w:p>
    <w:p w14:paraId="4335F08B">
      <w:pPr>
        <w:spacing w:line="400" w:lineRule="exact"/>
        <w:ind w:firstLine="420" w:firstLineChars="175"/>
        <w:rPr>
          <w:rFonts w:ascii="宋体" w:hAnsi="宋体" w:eastAsia="宋体"/>
          <w:color w:val="auto"/>
          <w:sz w:val="24"/>
          <w:highlight w:val="none"/>
        </w:rPr>
      </w:pPr>
    </w:p>
    <w:p w14:paraId="3A0E49B0">
      <w:pPr>
        <w:spacing w:line="400" w:lineRule="exact"/>
        <w:ind w:firstLine="420" w:firstLineChars="175"/>
        <w:rPr>
          <w:rFonts w:ascii="宋体" w:hAnsi="宋体" w:eastAsia="宋体"/>
          <w:color w:val="auto"/>
          <w:sz w:val="24"/>
          <w:highlight w:val="none"/>
        </w:rPr>
      </w:pPr>
      <w:r>
        <w:rPr>
          <w:rFonts w:ascii="宋体" w:hAnsi="宋体" w:eastAsia="宋体"/>
          <w:color w:val="auto"/>
          <w:sz w:val="24"/>
          <w:highlight w:val="none"/>
        </w:rPr>
        <w:t>签约日期：    年  月  日           签约日期：    年   月   日</w:t>
      </w:r>
    </w:p>
    <w:p w14:paraId="580D3B44">
      <w:pPr>
        <w:spacing w:line="400" w:lineRule="exact"/>
        <w:ind w:firstLine="420" w:firstLineChars="175"/>
        <w:rPr>
          <w:rFonts w:ascii="宋体" w:hAnsi="宋体" w:eastAsia="宋体"/>
          <w:color w:val="auto"/>
          <w:sz w:val="24"/>
          <w:highlight w:val="none"/>
        </w:rPr>
      </w:pPr>
    </w:p>
    <w:p w14:paraId="74284F9B">
      <w:pPr>
        <w:spacing w:line="400" w:lineRule="exact"/>
        <w:ind w:firstLine="422" w:firstLineChars="176"/>
        <w:rPr>
          <w:rFonts w:ascii="宋体" w:hAnsi="宋体" w:eastAsia="宋体"/>
          <w:color w:val="auto"/>
          <w:sz w:val="24"/>
          <w:highlight w:val="none"/>
        </w:rPr>
      </w:pPr>
      <w:r>
        <w:rPr>
          <w:rFonts w:ascii="宋体" w:hAnsi="宋体" w:eastAsia="宋体"/>
          <w:color w:val="auto"/>
          <w:sz w:val="24"/>
          <w:highlight w:val="none"/>
        </w:rPr>
        <w:tab/>
      </w:r>
      <w:r>
        <w:rPr>
          <w:rFonts w:ascii="宋体" w:hAnsi="宋体" w:eastAsia="宋体"/>
          <w:color w:val="auto"/>
          <w:sz w:val="24"/>
          <w:highlight w:val="none"/>
        </w:rPr>
        <w:tab/>
      </w:r>
      <w:r>
        <w:rPr>
          <w:rFonts w:ascii="宋体" w:hAnsi="宋体" w:eastAsia="宋体"/>
          <w:color w:val="auto"/>
          <w:sz w:val="24"/>
          <w:highlight w:val="none"/>
        </w:rPr>
        <w:tab/>
      </w:r>
    </w:p>
    <w:p w14:paraId="08348AFA">
      <w:pPr>
        <w:spacing w:line="400" w:lineRule="exact"/>
        <w:ind w:firstLine="422" w:firstLineChars="176"/>
        <w:rPr>
          <w:rFonts w:ascii="宋体" w:hAnsi="宋体" w:eastAsia="宋体"/>
          <w:color w:val="auto"/>
          <w:sz w:val="24"/>
          <w:highlight w:val="none"/>
        </w:rPr>
      </w:pPr>
      <w:r>
        <w:rPr>
          <w:rFonts w:ascii="宋体" w:hAnsi="宋体" w:eastAsia="宋体"/>
          <w:color w:val="auto"/>
          <w:sz w:val="24"/>
          <w:highlight w:val="none"/>
        </w:rPr>
        <w:t xml:space="preserve">                                   乙方</w:t>
      </w:r>
      <w:r>
        <w:rPr>
          <w:rFonts w:hint="eastAsia" w:ascii="宋体" w:hAnsi="宋体" w:eastAsia="宋体"/>
          <w:color w:val="auto"/>
          <w:sz w:val="24"/>
          <w:highlight w:val="none"/>
          <w:lang w:eastAsia="zh-CN"/>
        </w:rPr>
        <w:t>联合体</w:t>
      </w:r>
      <w:r>
        <w:rPr>
          <w:rFonts w:hint="eastAsia" w:ascii="宋体" w:hAnsi="宋体" w:eastAsia="宋体"/>
          <w:color w:val="auto"/>
          <w:sz w:val="24"/>
          <w:highlight w:val="none"/>
        </w:rPr>
        <w:t>成员单位</w:t>
      </w:r>
      <w:r>
        <w:rPr>
          <w:rFonts w:ascii="宋体" w:hAnsi="宋体" w:eastAsia="宋体"/>
          <w:color w:val="auto"/>
          <w:sz w:val="24"/>
          <w:highlight w:val="none"/>
        </w:rPr>
        <w:t>：   （盖章）</w:t>
      </w:r>
    </w:p>
    <w:p w14:paraId="1BC647EA">
      <w:pPr>
        <w:spacing w:line="400" w:lineRule="exact"/>
        <w:ind w:firstLine="422" w:firstLineChars="176"/>
        <w:rPr>
          <w:rFonts w:ascii="宋体" w:hAnsi="宋体" w:eastAsia="宋体"/>
          <w:color w:val="auto"/>
          <w:sz w:val="24"/>
          <w:highlight w:val="none"/>
        </w:rPr>
      </w:pPr>
    </w:p>
    <w:p w14:paraId="5695C290">
      <w:pPr>
        <w:spacing w:line="400" w:lineRule="exact"/>
        <w:ind w:firstLine="422" w:firstLineChars="176"/>
        <w:rPr>
          <w:rFonts w:ascii="宋体" w:hAnsi="宋体" w:eastAsia="宋体"/>
          <w:color w:val="auto"/>
          <w:sz w:val="24"/>
          <w:highlight w:val="none"/>
        </w:rPr>
      </w:pPr>
      <w:r>
        <w:rPr>
          <w:rFonts w:ascii="宋体" w:hAnsi="宋体" w:eastAsia="宋体"/>
          <w:color w:val="auto"/>
          <w:sz w:val="24"/>
          <w:highlight w:val="none"/>
        </w:rPr>
        <w:t xml:space="preserve">                                   法定代表人/授权代表</w:t>
      </w:r>
      <w:r>
        <w:rPr>
          <w:rFonts w:hint="eastAsia" w:ascii="宋体" w:hAnsi="宋体" w:eastAsia="宋体"/>
          <w:color w:val="auto"/>
          <w:sz w:val="24"/>
          <w:highlight w:val="none"/>
          <w:lang w:eastAsia="zh-CN"/>
        </w:rPr>
        <w:t>（签名）</w:t>
      </w:r>
      <w:r>
        <w:rPr>
          <w:rFonts w:ascii="宋体" w:hAnsi="宋体" w:eastAsia="宋体"/>
          <w:color w:val="auto"/>
          <w:sz w:val="24"/>
          <w:highlight w:val="none"/>
        </w:rPr>
        <w:t>：</w:t>
      </w:r>
    </w:p>
    <w:p w14:paraId="6C3E2D70">
      <w:pPr>
        <w:spacing w:line="400" w:lineRule="exact"/>
        <w:ind w:firstLine="422" w:firstLineChars="176"/>
        <w:rPr>
          <w:rFonts w:ascii="宋体" w:hAnsi="宋体" w:eastAsia="宋体"/>
          <w:color w:val="auto"/>
          <w:sz w:val="24"/>
          <w:highlight w:val="none"/>
        </w:rPr>
      </w:pPr>
    </w:p>
    <w:p w14:paraId="3150C57B">
      <w:pPr>
        <w:spacing w:line="400" w:lineRule="exact"/>
        <w:ind w:firstLine="422" w:firstLineChars="176"/>
        <w:rPr>
          <w:rFonts w:ascii="宋体" w:hAnsi="宋体" w:eastAsia="宋体"/>
          <w:color w:val="auto"/>
          <w:sz w:val="24"/>
          <w:highlight w:val="none"/>
        </w:rPr>
      </w:pPr>
      <w:r>
        <w:rPr>
          <w:rFonts w:ascii="宋体" w:hAnsi="宋体" w:eastAsia="宋体"/>
          <w:color w:val="auto"/>
          <w:sz w:val="24"/>
          <w:highlight w:val="none"/>
        </w:rPr>
        <w:t xml:space="preserve">                                   地    址：</w:t>
      </w:r>
    </w:p>
    <w:p w14:paraId="39370608">
      <w:pPr>
        <w:spacing w:line="400" w:lineRule="exact"/>
        <w:ind w:firstLine="422" w:firstLineChars="176"/>
        <w:rPr>
          <w:rFonts w:ascii="宋体" w:hAnsi="宋体" w:eastAsia="宋体"/>
          <w:color w:val="auto"/>
          <w:sz w:val="24"/>
          <w:highlight w:val="none"/>
        </w:rPr>
      </w:pPr>
    </w:p>
    <w:p w14:paraId="0425D6D2">
      <w:pPr>
        <w:spacing w:line="400" w:lineRule="exact"/>
        <w:ind w:firstLine="422" w:firstLineChars="176"/>
        <w:rPr>
          <w:rFonts w:ascii="宋体" w:hAnsi="宋体" w:eastAsia="宋体"/>
          <w:color w:val="auto"/>
          <w:sz w:val="24"/>
          <w:highlight w:val="none"/>
        </w:rPr>
      </w:pPr>
      <w:r>
        <w:rPr>
          <w:rFonts w:ascii="宋体" w:hAnsi="宋体" w:eastAsia="宋体"/>
          <w:color w:val="auto"/>
          <w:sz w:val="24"/>
          <w:highlight w:val="none"/>
        </w:rPr>
        <w:t xml:space="preserve">                                   开户银行：</w:t>
      </w:r>
    </w:p>
    <w:p w14:paraId="3C39A46D">
      <w:pPr>
        <w:spacing w:line="400" w:lineRule="exact"/>
        <w:ind w:firstLine="422" w:firstLineChars="176"/>
        <w:rPr>
          <w:rFonts w:ascii="宋体" w:hAnsi="宋体" w:eastAsia="宋体"/>
          <w:color w:val="auto"/>
          <w:sz w:val="24"/>
          <w:highlight w:val="none"/>
        </w:rPr>
      </w:pPr>
    </w:p>
    <w:p w14:paraId="4759EF08">
      <w:pPr>
        <w:spacing w:line="400" w:lineRule="exact"/>
        <w:ind w:firstLine="422" w:firstLineChars="176"/>
        <w:rPr>
          <w:rFonts w:ascii="宋体" w:hAnsi="宋体" w:eastAsia="宋体"/>
          <w:color w:val="auto"/>
          <w:sz w:val="24"/>
          <w:highlight w:val="none"/>
        </w:rPr>
      </w:pPr>
      <w:r>
        <w:rPr>
          <w:rFonts w:ascii="宋体" w:hAnsi="宋体" w:eastAsia="宋体"/>
          <w:color w:val="auto"/>
          <w:sz w:val="24"/>
          <w:highlight w:val="none"/>
        </w:rPr>
        <w:t xml:space="preserve">                                   账    号：</w:t>
      </w:r>
    </w:p>
    <w:p w14:paraId="273AB834">
      <w:pPr>
        <w:spacing w:line="400" w:lineRule="exact"/>
        <w:ind w:firstLine="422" w:firstLineChars="176"/>
        <w:rPr>
          <w:rFonts w:ascii="宋体" w:hAnsi="宋体" w:eastAsia="宋体"/>
          <w:color w:val="auto"/>
          <w:sz w:val="24"/>
          <w:highlight w:val="none"/>
        </w:rPr>
      </w:pPr>
    </w:p>
    <w:p w14:paraId="0D6E991B">
      <w:pPr>
        <w:spacing w:line="400" w:lineRule="exact"/>
        <w:ind w:firstLine="422" w:firstLineChars="176"/>
        <w:rPr>
          <w:rFonts w:ascii="宋体" w:hAnsi="宋体" w:eastAsia="宋体"/>
          <w:color w:val="auto"/>
          <w:sz w:val="24"/>
          <w:highlight w:val="none"/>
        </w:rPr>
      </w:pPr>
      <w:r>
        <w:rPr>
          <w:rFonts w:ascii="宋体" w:hAnsi="宋体" w:eastAsia="宋体"/>
          <w:color w:val="auto"/>
          <w:sz w:val="24"/>
          <w:highlight w:val="none"/>
        </w:rPr>
        <w:t xml:space="preserve">                                   电    话：</w:t>
      </w:r>
    </w:p>
    <w:p w14:paraId="204DCCE0">
      <w:pPr>
        <w:spacing w:line="400" w:lineRule="exact"/>
        <w:ind w:firstLine="422" w:firstLineChars="176"/>
        <w:rPr>
          <w:rFonts w:ascii="宋体" w:hAnsi="宋体" w:eastAsia="宋体"/>
          <w:color w:val="auto"/>
          <w:sz w:val="24"/>
          <w:highlight w:val="none"/>
        </w:rPr>
      </w:pPr>
    </w:p>
    <w:p w14:paraId="5CD9C533">
      <w:pPr>
        <w:spacing w:line="400" w:lineRule="exact"/>
        <w:ind w:firstLine="422" w:firstLineChars="176"/>
        <w:rPr>
          <w:rFonts w:ascii="宋体" w:hAnsi="宋体" w:eastAsia="宋体"/>
          <w:color w:val="auto"/>
          <w:sz w:val="24"/>
          <w:highlight w:val="none"/>
        </w:rPr>
      </w:pPr>
      <w:r>
        <w:rPr>
          <w:rFonts w:ascii="宋体" w:hAnsi="宋体" w:eastAsia="宋体"/>
          <w:color w:val="auto"/>
          <w:sz w:val="24"/>
          <w:highlight w:val="none"/>
        </w:rPr>
        <w:t xml:space="preserve">                                   传    真：</w:t>
      </w:r>
    </w:p>
    <w:p w14:paraId="1E0F6A46">
      <w:pPr>
        <w:spacing w:line="400" w:lineRule="exact"/>
        <w:ind w:firstLine="422" w:firstLineChars="176"/>
        <w:rPr>
          <w:rFonts w:ascii="宋体" w:hAnsi="宋体" w:eastAsia="宋体"/>
          <w:color w:val="auto"/>
          <w:sz w:val="24"/>
          <w:highlight w:val="none"/>
        </w:rPr>
      </w:pPr>
    </w:p>
    <w:p w14:paraId="6F8E700E">
      <w:pPr>
        <w:spacing w:line="400" w:lineRule="exact"/>
        <w:ind w:firstLine="422" w:firstLineChars="176"/>
        <w:rPr>
          <w:rFonts w:ascii="宋体" w:hAnsi="宋体" w:eastAsia="宋体"/>
          <w:color w:val="auto"/>
          <w:sz w:val="24"/>
          <w:highlight w:val="none"/>
        </w:rPr>
      </w:pPr>
      <w:r>
        <w:rPr>
          <w:rFonts w:ascii="宋体" w:hAnsi="宋体" w:eastAsia="宋体"/>
          <w:color w:val="auto"/>
          <w:sz w:val="24"/>
          <w:highlight w:val="none"/>
        </w:rPr>
        <w:t xml:space="preserve">                                   签约日期：    年   月   日</w:t>
      </w:r>
    </w:p>
    <w:p w14:paraId="1BEAB708">
      <w:pPr>
        <w:rPr>
          <w:rFonts w:hint="eastAsia"/>
        </w:rPr>
      </w:pPr>
    </w:p>
    <w:sectPr>
      <w:pgSz w:w="11906" w:h="16838"/>
      <w:pgMar w:top="1440" w:right="1440" w:bottom="1440" w:left="1440" w:header="851" w:footer="992" w:gutter="0"/>
      <w:pgNumType w:fmt="decimal" w:start="2"/>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04E48D"/>
    <w:multiLevelType w:val="singleLevel"/>
    <w:tmpl w:val="FF04E48D"/>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kMjQ5NmMwNTIyNTQ4ODJiYTJhM2ViMGMzN2FiNTQifQ=="/>
  </w:docVars>
  <w:rsids>
    <w:rsidRoot w:val="00000000"/>
    <w:rsid w:val="001A2968"/>
    <w:rsid w:val="012F44B2"/>
    <w:rsid w:val="05F41565"/>
    <w:rsid w:val="06A44D39"/>
    <w:rsid w:val="1B373F76"/>
    <w:rsid w:val="1E2C2D12"/>
    <w:rsid w:val="23810484"/>
    <w:rsid w:val="2409047A"/>
    <w:rsid w:val="24EC4023"/>
    <w:rsid w:val="28C57065"/>
    <w:rsid w:val="293B2E83"/>
    <w:rsid w:val="29CA1B90"/>
    <w:rsid w:val="345D45F6"/>
    <w:rsid w:val="3C60522E"/>
    <w:rsid w:val="41043AFF"/>
    <w:rsid w:val="41F835B5"/>
    <w:rsid w:val="465769F8"/>
    <w:rsid w:val="4A742241"/>
    <w:rsid w:val="4AD7574D"/>
    <w:rsid w:val="4B3C4B0D"/>
    <w:rsid w:val="4F9B7B61"/>
    <w:rsid w:val="521F0CE5"/>
    <w:rsid w:val="55286102"/>
    <w:rsid w:val="56C33B35"/>
    <w:rsid w:val="59500E1F"/>
    <w:rsid w:val="5BA109BC"/>
    <w:rsid w:val="5BC546AB"/>
    <w:rsid w:val="5C9B365E"/>
    <w:rsid w:val="5DDB6408"/>
    <w:rsid w:val="5E8B2620"/>
    <w:rsid w:val="60C116AE"/>
    <w:rsid w:val="729A1F96"/>
    <w:rsid w:val="73174E35"/>
    <w:rsid w:val="749B1FF5"/>
    <w:rsid w:val="76DD68F5"/>
    <w:rsid w:val="77770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spacing w:before="340" w:after="330" w:line="576" w:lineRule="auto"/>
      <w:outlineLvl w:val="0"/>
    </w:pPr>
    <w:rPr>
      <w:b/>
      <w:kern w:val="44"/>
      <w:sz w:val="32"/>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spacing w:before="480" w:after="0" w:line="276" w:lineRule="auto"/>
      <w:outlineLvl w:val="9"/>
    </w:pPr>
    <w:rPr>
      <w:rFonts w:ascii="仿宋" w:hAnsi="仿宋" w:eastAsia="仿宋"/>
      <w:color w:val="000000"/>
      <w:kern w:val="0"/>
      <w:szCs w:val="32"/>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Table Text"/>
    <w:basedOn w:val="1"/>
    <w:semiHidden/>
    <w:qFormat/>
    <w:uiPriority w:val="0"/>
    <w:rPr>
      <w:rFonts w:ascii="仿宋" w:hAnsi="仿宋" w:eastAsia="仿宋" w:cs="仿宋"/>
      <w:sz w:val="20"/>
      <w:szCs w:val="20"/>
      <w:lang w:val="en-US" w:eastAsia="en-US"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3389</Words>
  <Characters>3618</Characters>
  <Lines>0</Lines>
  <Paragraphs>0</Paragraphs>
  <TotalTime>8</TotalTime>
  <ScaleCrop>false</ScaleCrop>
  <LinksUpToDate>false</LinksUpToDate>
  <CharactersWithSpaces>4305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2025-07-16T10:20:00Z</dcterms:created>
  <dc:creator>Administrator</dc:creator>
  <cp:lastModifiedBy>李蔷</cp:lastModifiedBy>
  <dcterms:modified xsi:type="dcterms:W3CDTF">2025-08-12T11:10:45Z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eyJoZGlkIjoiNzNjODg1YjExZGQ2MjQ4OGQzM2EwNjMwZmRjMTg2Y2IiLCJ1c2VySWQiOiIzMTE1NTkxOTkifQ==</vt:lpwstr>
  </property>
  <property fmtid="{D5CDD505-2E9C-101B-9397-08002B2CF9AE}" pid="4" name="ICV">
    <vt:lpwstr>9F3FC9A3D8874F2FB97474B158D7C67E_12</vt:lpwstr>
  </property>
</Properties>
</file>