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1、提供合格有效的法人或者其他组织的营业执照等证明文件，自然人的身份证明；</w:t>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4"/>
        <w:spacing w:line="360" w:lineRule="auto"/>
        <w:ind w:left="0" w:leftChars="0" w:firstLine="0" w:firstLineChars="0"/>
        <w:rPr>
          <w:rFonts w:hint="eastAsia" w:ascii="宋体" w:hAnsi="宋体" w:eastAsia="宋体" w:cs="宋体"/>
          <w:b/>
          <w:bCs/>
          <w:sz w:val="24"/>
          <w:szCs w:val="24"/>
          <w:highlight w:val="none"/>
        </w:rPr>
      </w:pPr>
    </w:p>
    <w:p>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信宇腾远工程咨询集团有限公司</w:t>
      </w:r>
      <w:r>
        <w:rPr>
          <w:rFonts w:hint="eastAsia" w:ascii="宋体" w:hAnsi="宋体" w:eastAsia="宋体" w:cs="宋体"/>
          <w:b w:val="0"/>
          <w:bCs w:val="0"/>
          <w:sz w:val="24"/>
          <w:szCs w:val="24"/>
          <w:highlight w:val="none"/>
        </w:rPr>
        <w:t xml:space="preserve">：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4"/>
        <w:spacing w:line="360" w:lineRule="auto"/>
        <w:ind w:left="0" w:leftChars="0"/>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p>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tc>
      </w:tr>
    </w:tbl>
    <w:p>
      <w:pPr>
        <w:snapToGrid w:val="0"/>
        <w:spacing w:line="480" w:lineRule="auto"/>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adjustRightInd w:val="0"/>
        <w:snapToGrid w:val="0"/>
        <w:spacing w:line="360" w:lineRule="auto"/>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信宇腾远工程咨询集团有限公司</w:t>
      </w:r>
      <w:r>
        <w:rPr>
          <w:rFonts w:hint="eastAsia" w:ascii="宋体" w:hAnsi="宋体" w:eastAsia="宋体" w:cs="宋体"/>
          <w:b w:val="0"/>
          <w:bCs w:val="0"/>
          <w:spacing w:val="4"/>
          <w:sz w:val="26"/>
          <w:szCs w:val="26"/>
          <w:highlight w:val="none"/>
          <w:u w:val="single"/>
        </w:rPr>
        <w:t xml:space="preserve"> </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pPr>
              <w:spacing w:line="360" w:lineRule="auto"/>
              <w:jc w:val="left"/>
              <w:rPr>
                <w:rFonts w:hint="eastAsia" w:ascii="宋体" w:hAnsi="宋体" w:eastAsia="宋体" w:cs="宋体"/>
                <w:b w:val="0"/>
                <w:bCs w:val="0"/>
                <w:spacing w:val="4"/>
                <w:sz w:val="26"/>
                <w:szCs w:val="26"/>
                <w:highlight w:val="none"/>
              </w:rPr>
            </w:pPr>
          </w:p>
        </w:tc>
      </w:tr>
    </w:tbl>
    <w:p>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3、</w:t>
      </w:r>
      <w:r>
        <w:rPr>
          <w:rFonts w:hint="eastAsia" w:ascii="宋体" w:hAnsi="宋体" w:eastAsia="宋体" w:cs="宋体"/>
          <w:i w:val="0"/>
          <w:iCs w:val="0"/>
          <w:caps w:val="0"/>
          <w:color w:val="333333"/>
          <w:spacing w:val="0"/>
          <w:sz w:val="28"/>
          <w:szCs w:val="28"/>
        </w:rPr>
        <w:t>提供2024年度完整的财务审计报告或开标时间前六个月内银行出具的资信证明；</w:t>
      </w:r>
    </w:p>
    <w:p>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sz w:val="28"/>
          <w:szCs w:val="28"/>
          <w:lang w:val="en-US" w:eastAsia="zh-CN"/>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p>
    <w:p>
      <w:pPr>
        <w:rPr>
          <w:rFonts w:hint="eastAsia" w:ascii="宋体" w:hAnsi="宋体" w:eastAsia="宋体" w:cs="宋体"/>
          <w:i w:val="0"/>
          <w:iCs w:val="0"/>
          <w:caps w:val="0"/>
          <w:color w:val="333333"/>
          <w:spacing w:val="0"/>
          <w:kern w:val="2"/>
          <w:sz w:val="28"/>
          <w:szCs w:val="28"/>
          <w:lang w:val="en-US" w:eastAsia="zh-CN" w:bidi="ar-SA"/>
        </w:rPr>
      </w:pPr>
      <w:bookmarkStart w:id="0" w:name="_Toc7893"/>
      <w:bookmarkStart w:id="1" w:name="_Toc24988575"/>
      <w:r>
        <w:rPr>
          <w:rFonts w:hint="eastAsia" w:ascii="宋体" w:hAnsi="宋体" w:eastAsia="宋体" w:cs="宋体"/>
          <w:i w:val="0"/>
          <w:iCs w:val="0"/>
          <w:caps w:val="0"/>
          <w:color w:val="333333"/>
          <w:spacing w:val="0"/>
          <w:kern w:val="2"/>
          <w:sz w:val="28"/>
          <w:szCs w:val="28"/>
          <w:lang w:val="en-US" w:eastAsia="zh-CN" w:bidi="ar-SA"/>
        </w:rPr>
        <w:br w:type="page"/>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r>
        <w:rPr>
          <w:rFonts w:hint="eastAsia" w:ascii="宋体" w:hAnsi="宋体" w:eastAsia="宋体" w:cs="宋体"/>
          <w:i w:val="0"/>
          <w:iCs w:val="0"/>
          <w:caps w:val="0"/>
          <w:color w:val="333333"/>
          <w:spacing w:val="0"/>
          <w:sz w:val="28"/>
          <w:szCs w:val="28"/>
        </w:rPr>
        <w:br w:type="page"/>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lang w:val="en-US" w:eastAsia="zh-CN"/>
        </w:rPr>
        <w:t>7、</w:t>
      </w:r>
      <w:r>
        <w:rPr>
          <w:rFonts w:hint="eastAsia" w:ascii="宋体" w:hAnsi="宋体" w:eastAsia="宋体" w:cs="宋体"/>
          <w:i w:val="0"/>
          <w:iCs w:val="0"/>
          <w:caps w:val="0"/>
          <w:color w:val="333333"/>
          <w:spacing w:val="0"/>
          <w:sz w:val="28"/>
          <w:szCs w:val="28"/>
        </w:rPr>
        <w:t>供应商具有建设行政主管部门颁发的市政公用工程施工总承包三级及以上(含三级)资质，且具备有效的安全生产许可证；</w:t>
      </w:r>
    </w:p>
    <w:p>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拟派项目经理须具有市政公用工程专业二级及以上注册建造师资质并具有安全生产考核合格证，在本单位注册且无在建工程（提供无在建承诺书）；</w:t>
      </w:r>
    </w:p>
    <w:p>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pPr>
        <w:spacing w:line="360" w:lineRule="auto"/>
        <w:ind w:firstLine="520" w:firstLineChars="200"/>
        <w:rPr>
          <w:rFonts w:hint="eastAsia" w:ascii="宋体" w:hAnsi="宋体" w:eastAsia="宋体" w:cs="宋体"/>
          <w:b w:val="0"/>
          <w:bCs w:val="0"/>
          <w:spacing w:val="0"/>
          <w:sz w:val="26"/>
          <w:szCs w:val="26"/>
        </w:rPr>
      </w:pPr>
    </w:p>
    <w:p>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pPr>
        <w:spacing w:line="360" w:lineRule="auto"/>
        <w:ind w:firstLine="520" w:firstLineChars="200"/>
        <w:rPr>
          <w:rFonts w:hint="eastAsia" w:ascii="宋体" w:hAnsi="宋体" w:eastAsia="宋体" w:cs="宋体"/>
          <w:b w:val="0"/>
          <w:bCs w:val="0"/>
          <w:spacing w:val="0"/>
          <w:sz w:val="26"/>
          <w:szCs w:val="26"/>
        </w:rPr>
      </w:pPr>
    </w:p>
    <w:p>
      <w:pPr>
        <w:spacing w:line="360" w:lineRule="auto"/>
        <w:ind w:firstLine="520" w:firstLineChars="200"/>
        <w:jc w:val="right"/>
        <w:rPr>
          <w:rFonts w:hint="eastAsia" w:ascii="宋体" w:hAnsi="宋体" w:eastAsia="宋体" w:cs="宋体"/>
          <w:b w:val="0"/>
          <w:bCs w:val="0"/>
          <w:spacing w:val="0"/>
          <w:sz w:val="26"/>
          <w:szCs w:val="26"/>
        </w:rPr>
      </w:pPr>
    </w:p>
    <w:p>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pPr>
        <w:adjustRightInd w:val="0"/>
        <w:snapToGrid w:val="0"/>
        <w:spacing w:line="360" w:lineRule="auto"/>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lang w:val="en-US" w:eastAsia="zh-CN"/>
        </w:rPr>
        <w:t>、</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pPr>
        <w:pStyle w:val="5"/>
        <w:spacing w:line="480" w:lineRule="auto"/>
        <w:jc w:val="left"/>
        <w:rPr>
          <w:rFonts w:hint="eastAsia" w:ascii="宋体" w:hAnsi="宋体" w:eastAsia="宋体" w:cs="宋体"/>
          <w:b w:val="0"/>
          <w:bCs w:val="0"/>
          <w:kern w:val="0"/>
          <w:sz w:val="24"/>
          <w:highlight w:val="none"/>
          <w:lang w:eastAsia="zh-CN"/>
        </w:rPr>
      </w:pPr>
    </w:p>
    <w:p>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pPr>
        <w:pStyle w:val="2"/>
        <w:spacing w:line="480" w:lineRule="auto"/>
        <w:ind w:left="0" w:leftChars="0" w:firstLine="0" w:firstLineChars="0"/>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11、需提供中小企业声明函；</w:t>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r>
        <w:rPr>
          <w:rFonts w:hint="eastAsia" w:ascii="宋体" w:hAnsi="宋体" w:eastAsia="宋体" w:cs="宋体"/>
          <w:i w:val="0"/>
          <w:iCs w:val="0"/>
          <w:caps w:val="0"/>
          <w:color w:val="333333"/>
          <w:spacing w:val="0"/>
          <w:sz w:val="28"/>
          <w:szCs w:val="28"/>
        </w:rPr>
        <w:t>本项目不接受联合体磋商；</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spacing w:before="156" w:beforeLines="50" w:after="156" w:afterLines="50" w:line="500" w:lineRule="exact"/>
        <w:rPr>
          <w:rFonts w:hint="eastAsia" w:hAnsi="宋体"/>
          <w:b/>
          <w:bCs/>
          <w:sz w:val="28"/>
          <w:szCs w:val="28"/>
          <w:highlight w:val="none"/>
        </w:rPr>
      </w:pPr>
      <w:bookmarkStart w:id="2" w:name="_GoBack"/>
      <w:bookmarkEnd w:id="2"/>
    </w:p>
    <w:p>
      <w:pPr>
        <w:outlineLvl w:val="9"/>
        <w:rPr>
          <w:rFonts w:hint="eastAsia" w:ascii="宋体" w:hAnsi="宋体" w:eastAsia="宋体" w:cs="宋体"/>
          <w:b/>
          <w:bCs/>
          <w:sz w:val="24"/>
          <w:szCs w:val="24"/>
          <w:highlight w:val="none"/>
          <w:lang w:eastAsia="zh-CN"/>
        </w:rPr>
      </w:pPr>
    </w:p>
    <w:p>
      <w:pPr>
        <w:rPr>
          <w:rFonts w:hint="eastAsia" w:hAnsi="宋体"/>
          <w:b/>
          <w:bCs/>
          <w:sz w:val="28"/>
          <w:szCs w:val="28"/>
          <w:highlight w:val="none"/>
          <w:u w:val="none"/>
          <w:lang w:eastAsia="zh-CN"/>
        </w:rPr>
      </w:pPr>
    </w:p>
    <w:p>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mNjFkN2ZjYTc4NTk2YTc2OGM5MzM0ZmMyOTY0YWUifQ=="/>
  </w:docVars>
  <w:rsids>
    <w:rsidRoot w:val="00000000"/>
    <w:rsid w:val="00A3295D"/>
    <w:rsid w:val="01C25065"/>
    <w:rsid w:val="03B24C65"/>
    <w:rsid w:val="03E5328D"/>
    <w:rsid w:val="04583A5F"/>
    <w:rsid w:val="057C552B"/>
    <w:rsid w:val="05E33C6C"/>
    <w:rsid w:val="06307CE1"/>
    <w:rsid w:val="064E336B"/>
    <w:rsid w:val="08E92ED7"/>
    <w:rsid w:val="0A165F4E"/>
    <w:rsid w:val="0A2368BD"/>
    <w:rsid w:val="0A586566"/>
    <w:rsid w:val="0A64315D"/>
    <w:rsid w:val="0B464611"/>
    <w:rsid w:val="0CF139AF"/>
    <w:rsid w:val="0D3B3F1D"/>
    <w:rsid w:val="0EC341CA"/>
    <w:rsid w:val="0F6E4136"/>
    <w:rsid w:val="107240FA"/>
    <w:rsid w:val="10CE509F"/>
    <w:rsid w:val="124B4C03"/>
    <w:rsid w:val="12B01397"/>
    <w:rsid w:val="12CF313E"/>
    <w:rsid w:val="12D544CC"/>
    <w:rsid w:val="13441D7E"/>
    <w:rsid w:val="146855F8"/>
    <w:rsid w:val="151E65FF"/>
    <w:rsid w:val="15485429"/>
    <w:rsid w:val="162D6039"/>
    <w:rsid w:val="186662F2"/>
    <w:rsid w:val="18D86AC4"/>
    <w:rsid w:val="193F08F1"/>
    <w:rsid w:val="199B1FCC"/>
    <w:rsid w:val="19E84D4C"/>
    <w:rsid w:val="1AA2738A"/>
    <w:rsid w:val="1ABA1E48"/>
    <w:rsid w:val="1AD5775F"/>
    <w:rsid w:val="1C7D2273"/>
    <w:rsid w:val="1E3D5D47"/>
    <w:rsid w:val="1E5159EB"/>
    <w:rsid w:val="1F5E5F75"/>
    <w:rsid w:val="1FAF4A23"/>
    <w:rsid w:val="1FB75686"/>
    <w:rsid w:val="1FBA6F24"/>
    <w:rsid w:val="1FE10954"/>
    <w:rsid w:val="20A91472"/>
    <w:rsid w:val="20CC5161"/>
    <w:rsid w:val="20D81D57"/>
    <w:rsid w:val="221E379A"/>
    <w:rsid w:val="22364F87"/>
    <w:rsid w:val="22CE3412"/>
    <w:rsid w:val="238735C1"/>
    <w:rsid w:val="24E76A0D"/>
    <w:rsid w:val="261849A4"/>
    <w:rsid w:val="26B66697"/>
    <w:rsid w:val="2890116A"/>
    <w:rsid w:val="2A6306D0"/>
    <w:rsid w:val="2C1F6A8C"/>
    <w:rsid w:val="2C2F4DD8"/>
    <w:rsid w:val="2CC3566A"/>
    <w:rsid w:val="2DC25921"/>
    <w:rsid w:val="2DCA0C7A"/>
    <w:rsid w:val="2E5C3FC8"/>
    <w:rsid w:val="2FD32A63"/>
    <w:rsid w:val="30414E9B"/>
    <w:rsid w:val="324C4353"/>
    <w:rsid w:val="32561A30"/>
    <w:rsid w:val="33D62126"/>
    <w:rsid w:val="34873421"/>
    <w:rsid w:val="35507CB7"/>
    <w:rsid w:val="35B94DD2"/>
    <w:rsid w:val="361231BE"/>
    <w:rsid w:val="36935765"/>
    <w:rsid w:val="390F1C37"/>
    <w:rsid w:val="39291A17"/>
    <w:rsid w:val="398C14D9"/>
    <w:rsid w:val="39982C28"/>
    <w:rsid w:val="39C24EFB"/>
    <w:rsid w:val="3A0177D1"/>
    <w:rsid w:val="3B6444BC"/>
    <w:rsid w:val="3B984165"/>
    <w:rsid w:val="3D453E79"/>
    <w:rsid w:val="3DBB238D"/>
    <w:rsid w:val="3DDD0555"/>
    <w:rsid w:val="3E487943"/>
    <w:rsid w:val="3E6A003B"/>
    <w:rsid w:val="3EA64DEB"/>
    <w:rsid w:val="3ECC2AA4"/>
    <w:rsid w:val="3F0833B0"/>
    <w:rsid w:val="40DA6FCE"/>
    <w:rsid w:val="412A2D1C"/>
    <w:rsid w:val="416F26F6"/>
    <w:rsid w:val="437B23A2"/>
    <w:rsid w:val="43B35FE0"/>
    <w:rsid w:val="43D63A7D"/>
    <w:rsid w:val="44C47D79"/>
    <w:rsid w:val="45392515"/>
    <w:rsid w:val="45A8769B"/>
    <w:rsid w:val="45E05087"/>
    <w:rsid w:val="45F60406"/>
    <w:rsid w:val="481D7ECC"/>
    <w:rsid w:val="489F4B13"/>
    <w:rsid w:val="490E3CB9"/>
    <w:rsid w:val="496A651F"/>
    <w:rsid w:val="496D09DF"/>
    <w:rsid w:val="4AB8212E"/>
    <w:rsid w:val="4AFD2237"/>
    <w:rsid w:val="4B5266AA"/>
    <w:rsid w:val="4B7A5635"/>
    <w:rsid w:val="4C3E6663"/>
    <w:rsid w:val="4D8B1D7C"/>
    <w:rsid w:val="4E0F475B"/>
    <w:rsid w:val="4ED03843"/>
    <w:rsid w:val="4EF15C0F"/>
    <w:rsid w:val="4EF474AD"/>
    <w:rsid w:val="501A73E7"/>
    <w:rsid w:val="545D78A2"/>
    <w:rsid w:val="55524F2D"/>
    <w:rsid w:val="556E2D06"/>
    <w:rsid w:val="55EC0126"/>
    <w:rsid w:val="574A05B2"/>
    <w:rsid w:val="57825F9E"/>
    <w:rsid w:val="58254B7B"/>
    <w:rsid w:val="58550FBC"/>
    <w:rsid w:val="586B07E0"/>
    <w:rsid w:val="588B70D4"/>
    <w:rsid w:val="58F46A27"/>
    <w:rsid w:val="590F1AB3"/>
    <w:rsid w:val="59576FB6"/>
    <w:rsid w:val="595D74EC"/>
    <w:rsid w:val="5963595B"/>
    <w:rsid w:val="5A655703"/>
    <w:rsid w:val="5A90452E"/>
    <w:rsid w:val="5C6914DA"/>
    <w:rsid w:val="5D7719D5"/>
    <w:rsid w:val="5DE0757A"/>
    <w:rsid w:val="5FB3555D"/>
    <w:rsid w:val="5FB962D5"/>
    <w:rsid w:val="5FE61094"/>
    <w:rsid w:val="627B5AC3"/>
    <w:rsid w:val="63462575"/>
    <w:rsid w:val="63C94F54"/>
    <w:rsid w:val="6525440C"/>
    <w:rsid w:val="66855163"/>
    <w:rsid w:val="668C2375"/>
    <w:rsid w:val="699325CD"/>
    <w:rsid w:val="699D0A15"/>
    <w:rsid w:val="6B741C4A"/>
    <w:rsid w:val="6C3F5DB4"/>
    <w:rsid w:val="6CCD33BF"/>
    <w:rsid w:val="6E597B85"/>
    <w:rsid w:val="6EF8049C"/>
    <w:rsid w:val="6FA26D85"/>
    <w:rsid w:val="6FEE1FCA"/>
    <w:rsid w:val="70425E72"/>
    <w:rsid w:val="71471ED3"/>
    <w:rsid w:val="74E67714"/>
    <w:rsid w:val="7621477C"/>
    <w:rsid w:val="77163BB5"/>
    <w:rsid w:val="78126A72"/>
    <w:rsid w:val="78DE6954"/>
    <w:rsid w:val="7B7D2454"/>
    <w:rsid w:val="7BDA3403"/>
    <w:rsid w:val="7C014E34"/>
    <w:rsid w:val="7E2274A6"/>
    <w:rsid w:val="7EC31C59"/>
    <w:rsid w:val="7EF23159"/>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autoRedefine/>
    <w:qFormat/>
    <w:uiPriority w:val="0"/>
    <w:pPr>
      <w:spacing w:after="120"/>
    </w:pPr>
    <w:rPr>
      <w:rFonts w:ascii="Times New Roman"/>
      <w:kern w:val="2"/>
      <w:sz w:val="21"/>
    </w:rPr>
  </w:style>
  <w:style w:type="paragraph" w:styleId="4">
    <w:name w:val="Body Text Indent"/>
    <w:basedOn w:val="1"/>
    <w:next w:val="1"/>
    <w:autoRedefine/>
    <w:qFormat/>
    <w:uiPriority w:val="0"/>
    <w:pPr>
      <w:ind w:firstLine="552"/>
    </w:pPr>
    <w:rPr>
      <w:rFonts w:ascii="宋体"/>
      <w:sz w:val="28"/>
    </w:rPr>
  </w:style>
  <w:style w:type="paragraph" w:styleId="5">
    <w:name w:val="Plain Text"/>
    <w:basedOn w:val="1"/>
    <w:autoRedefine/>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1768</Words>
  <Characters>1849</Characters>
  <Lines>0</Lines>
  <Paragraphs>0</Paragraphs>
  <TotalTime>18</TotalTime>
  <ScaleCrop>false</ScaleCrop>
  <LinksUpToDate>false</LinksUpToDate>
  <CharactersWithSpaces>2298</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125</dc:creator>
  <cp:lastModifiedBy>微信用户</cp:lastModifiedBy>
  <dcterms:modified xsi:type="dcterms:W3CDTF">2025-08-11T01:55:53Z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D275E6D00E86454185CA29EC152EA06B_13</vt:lpwstr>
  </property>
  <property fmtid="{D5CDD505-2E9C-101B-9397-08002B2CF9AE}" pid="4" name="KSOTemplateDocerSaveRecord">
    <vt:lpwstr>eyJoZGlkIjoiZTQ1ZWI4ODJiYzBmZGI4MTYwNGEyODYyMWE0NjE4YjEiLCJ1c2VySWQiOiIxMzQ2NzAzMTY1In0=</vt:lpwstr>
  </property>
</Properties>
</file>