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 w:cs="宋体"/>
          <w:sz w:val="52"/>
          <w:szCs w:val="52"/>
          <w:lang w:val="en-US" w:eastAsia="zh-CN"/>
        </w:rPr>
        <w:t>分项报价表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cs="宋体"/>
          <w:sz w:val="32"/>
          <w:szCs w:val="32"/>
          <w:lang w:val="en-US" w:eastAsia="zh-CN"/>
        </w:rPr>
        <w:t>（格式自拟）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7ED0BD2"/>
    <w:rsid w:val="07ED0BD2"/>
    <w:rsid w:val="47132F67"/>
    <w:rsid w:val="6097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2025-10-23T09:11:00Z</dcterms:created>
  <dc:creator>dxsa</dc:creator>
  <cp:lastModifiedBy>dxsa</cp:lastModifiedBy>
  <dcterms:modified xsi:type="dcterms:W3CDTF">2025-12-26T08:15:39Z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66A8C76CFF7447938D8D28F49BF4FC2F_13</vt:lpwstr>
  </property>
</Properties>
</file>