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4DA49"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磋商方案</w:t>
      </w:r>
    </w:p>
    <w:p w14:paraId="163D1E98"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34238"/>
    <w:rsid w:val="15305A8E"/>
    <w:rsid w:val="402B5648"/>
    <w:rsid w:val="435B3F8A"/>
    <w:rsid w:val="58FF4C91"/>
    <w:rsid w:val="6C734238"/>
    <w:rsid w:val="7CD6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2025-12-01T09:30:00Z</dcterms:created>
  <dc:creator>WPS_1754721189</dc:creator>
  <cp:lastModifiedBy>WPS_1754721189</cp:lastModifiedBy>
  <dcterms:modified xsi:type="dcterms:W3CDTF">2026-03-18T07:27:46Z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EF6A9457810146F392D7CD21C857A5FA_11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