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CE09E">
      <w:pPr>
        <w:jc w:val="both"/>
        <w:rPr>
          <w:rFonts w:hint="eastAsia"/>
          <w:lang w:val="en-US" w:eastAsia="zh-CN"/>
        </w:rPr>
      </w:pPr>
      <w:r>
        <w:rPr>
          <w:rFonts w:hint="eastAsia"/>
          <w:lang w:val="en-US" w:eastAsia="zh-CN"/>
        </w:rPr>
        <w:t>附件：</w:t>
      </w:r>
    </w:p>
    <w:p w14:paraId="6E6F590C">
      <w:pPr>
        <w:jc w:val="center"/>
        <w:rPr>
          <w:rFonts w:hint="eastAsia"/>
          <w:lang w:val="en-US" w:eastAsia="zh-CN"/>
        </w:rPr>
      </w:pPr>
    </w:p>
    <w:p w14:paraId="69DA2AD5">
      <w:pPr>
        <w:jc w:val="center"/>
        <w:rPr>
          <w:rFonts w:hint="eastAsia"/>
          <w:lang w:val="en-US" w:eastAsia="zh-CN"/>
        </w:rPr>
      </w:pPr>
    </w:p>
    <w:p w14:paraId="31DEE871">
      <w:pPr>
        <w:jc w:val="center"/>
        <w:rPr>
          <w:rFonts w:hint="eastAsia"/>
          <w:lang w:val="en-US" w:eastAsia="zh-CN"/>
        </w:rPr>
      </w:pPr>
    </w:p>
    <w:p w14:paraId="30042421">
      <w:pPr>
        <w:jc w:val="center"/>
        <w:rPr>
          <w:rFonts w:hint="eastAsia" w:ascii="仿宋" w:hAnsi="仿宋" w:eastAsia="仿宋" w:cs="仿宋"/>
          <w:b/>
          <w:bCs/>
          <w:sz w:val="72"/>
          <w:szCs w:val="72"/>
          <w:highlight w:val="none"/>
        </w:rPr>
      </w:pPr>
      <w:r>
        <w:rPr>
          <w:rFonts w:hint="eastAsia" w:ascii="仿宋" w:hAnsi="仿宋" w:eastAsia="仿宋" w:cs="仿宋"/>
          <w:b/>
          <w:bCs/>
          <w:sz w:val="56"/>
          <w:szCs w:val="56"/>
          <w:highlight w:val="none"/>
        </w:rPr>
        <w:t>政府采购合同</w:t>
      </w:r>
    </w:p>
    <w:p w14:paraId="73739041">
      <w:pPr>
        <w:spacing w:line="600" w:lineRule="exact"/>
        <w:rPr>
          <w:rFonts w:hint="eastAsia" w:ascii="仿宋" w:hAnsi="仿宋" w:eastAsia="仿宋" w:cs="仿宋"/>
          <w:sz w:val="24"/>
        </w:rPr>
      </w:pPr>
      <w:r>
        <w:rPr>
          <w:rFonts w:hint="eastAsia" w:ascii="仿宋" w:hAnsi="仿宋" w:eastAsia="仿宋" w:cs="仿宋"/>
          <w:sz w:val="24"/>
        </w:rPr>
        <w:t xml:space="preserve"> </w:t>
      </w:r>
    </w:p>
    <w:p w14:paraId="5B238ACC">
      <w:pPr>
        <w:spacing w:line="600" w:lineRule="exact"/>
        <w:rPr>
          <w:rFonts w:hint="eastAsia" w:ascii="仿宋" w:hAnsi="仿宋" w:eastAsia="仿宋" w:cs="仿宋"/>
          <w:sz w:val="24"/>
        </w:rPr>
      </w:pPr>
      <w:r>
        <w:rPr>
          <w:rFonts w:hint="eastAsia" w:ascii="仿宋" w:hAnsi="仿宋" w:eastAsia="仿宋" w:cs="仿宋"/>
          <w:sz w:val="24"/>
        </w:rPr>
        <w:t xml:space="preserve"> </w:t>
      </w:r>
    </w:p>
    <w:p w14:paraId="1B61BEAB">
      <w:pPr>
        <w:spacing w:line="600" w:lineRule="exact"/>
        <w:rPr>
          <w:rFonts w:hint="eastAsia" w:ascii="仿宋" w:hAnsi="仿宋" w:eastAsia="仿宋" w:cs="仿宋"/>
          <w:sz w:val="24"/>
        </w:rPr>
      </w:pPr>
    </w:p>
    <w:p w14:paraId="25541BF7">
      <w:pPr>
        <w:spacing w:line="600" w:lineRule="exact"/>
        <w:rPr>
          <w:rFonts w:hint="eastAsia" w:ascii="仿宋" w:hAnsi="仿宋" w:eastAsia="仿宋" w:cs="仿宋"/>
          <w:sz w:val="24"/>
        </w:rPr>
      </w:pPr>
      <w:r>
        <w:rPr>
          <w:rFonts w:hint="eastAsia" w:ascii="仿宋" w:hAnsi="仿宋" w:eastAsia="仿宋" w:cs="仿宋"/>
          <w:sz w:val="24"/>
        </w:rPr>
        <w:t xml:space="preserve">                                                                                  </w:t>
      </w:r>
    </w:p>
    <w:p w14:paraId="4AC592D4">
      <w:pPr>
        <w:spacing w:line="600" w:lineRule="exact"/>
        <w:rPr>
          <w:rFonts w:hint="eastAsia" w:ascii="仿宋" w:hAnsi="仿宋" w:eastAsia="仿宋" w:cs="仿宋"/>
          <w:sz w:val="24"/>
          <w:lang w:val="en-US" w:eastAsia="zh-CN"/>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p>
    <w:p w14:paraId="14068873">
      <w:pPr>
        <w:spacing w:line="6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项目名称</w:t>
      </w:r>
      <w:r>
        <w:rPr>
          <w:rFonts w:hint="eastAsia" w:ascii="仿宋" w:hAnsi="仿宋" w:eastAsia="仿宋" w:cs="仿宋"/>
          <w:sz w:val="28"/>
          <w:szCs w:val="28"/>
          <w:lang w:eastAsia="zh-CN"/>
        </w:rPr>
        <w:t>：鄠邑区暴雨强度公式及设计暴雨雨型项目</w:t>
      </w:r>
    </w:p>
    <w:p w14:paraId="798D78CA">
      <w:pPr>
        <w:spacing w:line="60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项目</w:t>
      </w:r>
      <w:r>
        <w:rPr>
          <w:rFonts w:hint="eastAsia" w:ascii="仿宋" w:hAnsi="仿宋" w:eastAsia="仿宋" w:cs="仿宋"/>
          <w:sz w:val="28"/>
          <w:szCs w:val="28"/>
          <w:lang w:eastAsia="zh-CN"/>
        </w:rPr>
        <w:t>编号：HTZB2025-</w:t>
      </w:r>
      <w:r>
        <w:rPr>
          <w:rFonts w:hint="eastAsia" w:ascii="仿宋" w:hAnsi="仿宋" w:eastAsia="仿宋" w:cs="仿宋"/>
          <w:sz w:val="28"/>
          <w:szCs w:val="28"/>
          <w:lang w:val="en-US" w:eastAsia="zh-CN"/>
        </w:rPr>
        <w:t>1201</w:t>
      </w:r>
    </w:p>
    <w:p w14:paraId="15B12512">
      <w:pPr>
        <w:spacing w:line="60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eastAsia="zh-CN"/>
        </w:rPr>
        <w:t>甲方：</w:t>
      </w:r>
      <w:r>
        <w:rPr>
          <w:rFonts w:hint="eastAsia" w:ascii="仿宋" w:hAnsi="仿宋" w:eastAsia="仿宋" w:cs="仿宋"/>
          <w:sz w:val="28"/>
          <w:szCs w:val="28"/>
          <w:lang w:val="en-US" w:eastAsia="zh-CN"/>
        </w:rPr>
        <w:t>西安市鄠邑区气象局</w:t>
      </w:r>
    </w:p>
    <w:p w14:paraId="4DFF8219">
      <w:pPr>
        <w:spacing w:line="6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乙方：</w:t>
      </w:r>
    </w:p>
    <w:p w14:paraId="41979D75">
      <w:pPr>
        <w:spacing w:line="600" w:lineRule="exact"/>
        <w:rPr>
          <w:rFonts w:hint="eastAsia" w:ascii="仿宋" w:hAnsi="仿宋" w:eastAsia="仿宋" w:cs="仿宋"/>
          <w:sz w:val="28"/>
          <w:szCs w:val="28"/>
          <w:lang w:val="en-US" w:eastAsia="zh-CN"/>
        </w:rPr>
      </w:pPr>
    </w:p>
    <w:p w14:paraId="4A390326">
      <w:pPr>
        <w:spacing w:line="600" w:lineRule="exact"/>
        <w:rPr>
          <w:rFonts w:hint="eastAsia" w:ascii="仿宋" w:hAnsi="仿宋" w:eastAsia="仿宋" w:cs="仿宋"/>
          <w:sz w:val="28"/>
          <w:szCs w:val="28"/>
          <w:lang w:val="en-US" w:eastAsia="zh-CN"/>
        </w:rPr>
      </w:pPr>
    </w:p>
    <w:p w14:paraId="74534DBA">
      <w:pPr>
        <w:spacing w:line="600" w:lineRule="exact"/>
        <w:rPr>
          <w:rFonts w:hint="eastAsia" w:ascii="仿宋" w:hAnsi="仿宋" w:eastAsia="仿宋" w:cs="仿宋"/>
          <w:sz w:val="28"/>
          <w:szCs w:val="28"/>
          <w:lang w:val="en-US" w:eastAsia="zh-CN"/>
        </w:rPr>
      </w:pPr>
    </w:p>
    <w:p w14:paraId="0C301771">
      <w:pPr>
        <w:tabs>
          <w:tab w:val="left" w:pos="2799"/>
        </w:tabs>
        <w:spacing w:line="60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签订时间：   年   月   日</w:t>
      </w:r>
    </w:p>
    <w:p w14:paraId="43C3CA58">
      <w:pPr>
        <w:pStyle w:val="4"/>
        <w:spacing w:line="600" w:lineRule="exact"/>
        <w:ind w:left="0" w:leftChars="0" w:firstLine="0" w:firstLineChars="0"/>
        <w:rPr>
          <w:rFonts w:hint="eastAsia" w:ascii="仿宋" w:hAnsi="仿宋" w:eastAsia="仿宋" w:cs="仿宋"/>
        </w:rPr>
      </w:pPr>
    </w:p>
    <w:p w14:paraId="4FEAF601">
      <w:pPr>
        <w:spacing w:line="600" w:lineRule="exact"/>
        <w:rPr>
          <w:rFonts w:hint="eastAsia" w:ascii="仿宋" w:hAnsi="仿宋" w:eastAsia="仿宋" w:cs="仿宋"/>
          <w:sz w:val="24"/>
        </w:rPr>
      </w:pPr>
      <w:r>
        <w:rPr>
          <w:rFonts w:hint="eastAsia" w:ascii="仿宋" w:hAnsi="仿宋" w:eastAsia="仿宋" w:cs="仿宋"/>
          <w:sz w:val="24"/>
        </w:rPr>
        <w:t xml:space="preserve">   </w:t>
      </w:r>
    </w:p>
    <w:p w14:paraId="40460367">
      <w:pPr>
        <w:rPr>
          <w:rFonts w:hint="eastAsia" w:ascii="仿宋" w:hAnsi="仿宋" w:eastAsia="仿宋" w:cs="仿宋"/>
          <w:sz w:val="24"/>
        </w:rPr>
      </w:pPr>
      <w:r>
        <w:rPr>
          <w:rFonts w:hint="eastAsia" w:ascii="仿宋" w:hAnsi="仿宋" w:eastAsia="仿宋" w:cs="仿宋"/>
          <w:sz w:val="24"/>
        </w:rPr>
        <w:br w:type="page"/>
      </w:r>
    </w:p>
    <w:p w14:paraId="177E68BE">
      <w:pPr>
        <w:spacing w:line="600" w:lineRule="exact"/>
        <w:ind w:firstLine="720" w:firstLineChars="300"/>
        <w:rPr>
          <w:rFonts w:hint="eastAsia" w:ascii="仿宋" w:hAnsi="仿宋" w:eastAsia="仿宋" w:cs="仿宋"/>
          <w:sz w:val="24"/>
        </w:rPr>
      </w:pPr>
      <w:r>
        <w:rPr>
          <w:rFonts w:hint="eastAsia" w:ascii="仿宋" w:hAnsi="仿宋" w:eastAsia="仿宋" w:cs="仿宋"/>
          <w:sz w:val="24"/>
          <w:u w:val="single"/>
        </w:rPr>
        <w:t xml:space="preserve"> 西安市鄠邑区气象局</w:t>
      </w:r>
      <w:r>
        <w:rPr>
          <w:rFonts w:hint="eastAsia" w:ascii="仿宋" w:hAnsi="仿宋" w:eastAsia="仿宋" w:cs="仿宋"/>
          <w:sz w:val="24"/>
        </w:rPr>
        <w:t>（甲方）所需</w:t>
      </w:r>
      <w:r>
        <w:rPr>
          <w:rFonts w:hint="eastAsia" w:ascii="仿宋" w:hAnsi="仿宋" w:eastAsia="仿宋" w:cs="仿宋"/>
          <w:sz w:val="24"/>
          <w:u w:val="single"/>
        </w:rPr>
        <w:t xml:space="preserve"> 鄠邑区暴雨强度公式及设计暴雨雨型项目</w:t>
      </w:r>
      <w:r>
        <w:rPr>
          <w:rFonts w:hint="eastAsia" w:ascii="仿宋" w:hAnsi="仿宋" w:eastAsia="仿宋" w:cs="仿宋"/>
          <w:sz w:val="24"/>
          <w:u w:val="single"/>
          <w:lang w:eastAsia="zh-CN"/>
        </w:rPr>
        <w:t>（</w:t>
      </w:r>
      <w:r>
        <w:rPr>
          <w:rFonts w:hint="eastAsia" w:ascii="仿宋" w:hAnsi="仿宋" w:eastAsia="仿宋" w:cs="仿宋"/>
          <w:sz w:val="24"/>
        </w:rPr>
        <w:t>项目名称</w:t>
      </w:r>
      <w:r>
        <w:rPr>
          <w:rFonts w:hint="eastAsia" w:ascii="仿宋" w:hAnsi="仿宋" w:eastAsia="仿宋" w:cs="仿宋"/>
          <w:sz w:val="24"/>
          <w:lang w:eastAsia="zh-CN"/>
        </w:rPr>
        <w:t>）委托</w:t>
      </w:r>
      <w:r>
        <w:rPr>
          <w:rFonts w:hint="eastAsia" w:ascii="仿宋" w:hAnsi="仿宋" w:eastAsia="仿宋" w:cs="仿宋"/>
          <w:sz w:val="24"/>
          <w:u w:val="single"/>
        </w:rPr>
        <w:t xml:space="preserve"> 宏泰项目管理有限公司（采购代理机构）</w:t>
      </w:r>
      <w:r>
        <w:rPr>
          <w:rFonts w:hint="eastAsia" w:ascii="仿宋" w:hAnsi="仿宋" w:eastAsia="仿宋" w:cs="仿宋"/>
          <w:sz w:val="24"/>
        </w:rPr>
        <w:t>以</w:t>
      </w:r>
      <w:r>
        <w:rPr>
          <w:rFonts w:hint="eastAsia" w:ascii="仿宋" w:hAnsi="仿宋" w:eastAsia="仿宋" w:cs="仿宋"/>
          <w:sz w:val="24"/>
          <w:u w:val="single"/>
        </w:rPr>
        <w:t xml:space="preserve"> HTZB2025-1</w:t>
      </w:r>
      <w:r>
        <w:rPr>
          <w:rFonts w:hint="eastAsia" w:ascii="仿宋" w:hAnsi="仿宋" w:eastAsia="仿宋" w:cs="仿宋"/>
          <w:sz w:val="24"/>
          <w:u w:val="single"/>
          <w:lang w:val="en-US" w:eastAsia="zh-CN"/>
        </w:rPr>
        <w:t>201</w:t>
      </w:r>
      <w:r>
        <w:rPr>
          <w:rFonts w:hint="eastAsia" w:ascii="仿宋" w:hAnsi="仿宋" w:eastAsia="仿宋" w:cs="仿宋"/>
          <w:sz w:val="24"/>
          <w:u w:val="single"/>
        </w:rPr>
        <w:t xml:space="preserve">          </w:t>
      </w:r>
      <w:r>
        <w:rPr>
          <w:rFonts w:hint="eastAsia" w:ascii="仿宋" w:hAnsi="仿宋" w:eastAsia="仿宋" w:cs="仿宋"/>
          <w:sz w:val="24"/>
        </w:rPr>
        <w:t>（项目编号）</w:t>
      </w:r>
      <w:r>
        <w:rPr>
          <w:rFonts w:hint="eastAsia" w:ascii="仿宋" w:hAnsi="仿宋" w:eastAsia="仿宋" w:cs="仿宋"/>
          <w:sz w:val="24"/>
          <w:lang w:val="en-US" w:eastAsia="zh-CN"/>
        </w:rPr>
        <w:t>磋商</w:t>
      </w:r>
      <w:r>
        <w:rPr>
          <w:rFonts w:hint="eastAsia" w:ascii="仿宋" w:hAnsi="仿宋" w:eastAsia="仿宋" w:cs="仿宋"/>
          <w:sz w:val="24"/>
        </w:rPr>
        <w:t>文件以</w:t>
      </w:r>
      <w:r>
        <w:rPr>
          <w:rFonts w:hint="eastAsia" w:ascii="仿宋" w:hAnsi="仿宋" w:eastAsia="仿宋" w:cs="仿宋"/>
          <w:sz w:val="24"/>
          <w:lang w:val="en-US" w:eastAsia="zh-CN"/>
        </w:rPr>
        <w:t>竞争性磋商</w:t>
      </w:r>
      <w:r>
        <w:rPr>
          <w:rFonts w:hint="eastAsia" w:ascii="仿宋" w:hAnsi="仿宋" w:eastAsia="仿宋" w:cs="仿宋"/>
          <w:sz w:val="24"/>
        </w:rPr>
        <w:t>方式进行采购。</w:t>
      </w:r>
      <w:r>
        <w:rPr>
          <w:rFonts w:hint="eastAsia" w:ascii="仿宋" w:hAnsi="仿宋" w:eastAsia="仿宋" w:cs="仿宋"/>
          <w:b w:val="0"/>
          <w:bCs w:val="0"/>
          <w:sz w:val="24"/>
        </w:rPr>
        <w:t>经</w:t>
      </w:r>
      <w:r>
        <w:rPr>
          <w:rFonts w:hint="eastAsia" w:ascii="仿宋" w:hAnsi="仿宋" w:eastAsia="仿宋" w:cs="仿宋"/>
          <w:b w:val="0"/>
          <w:bCs w:val="0"/>
          <w:sz w:val="24"/>
          <w:lang w:val="en-US" w:eastAsia="zh-CN"/>
        </w:rPr>
        <w:t>磋商小组（</w:t>
      </w:r>
      <w:r>
        <w:rPr>
          <w:rFonts w:hint="eastAsia" w:ascii="仿宋" w:hAnsi="仿宋" w:eastAsia="仿宋" w:cs="仿宋"/>
          <w:b w:val="0"/>
          <w:bCs w:val="0"/>
          <w:sz w:val="24"/>
        </w:rPr>
        <w:t>或甲方</w:t>
      </w:r>
      <w:r>
        <w:rPr>
          <w:rFonts w:hint="eastAsia" w:ascii="仿宋" w:hAnsi="仿宋" w:eastAsia="仿宋" w:cs="仿宋"/>
          <w:b w:val="0"/>
          <w:bCs w:val="0"/>
          <w:sz w:val="24"/>
          <w:lang w:eastAsia="zh-CN"/>
        </w:rPr>
        <w:t>）</w:t>
      </w:r>
      <w:r>
        <w:rPr>
          <w:rFonts w:hint="eastAsia" w:ascii="仿宋" w:hAnsi="仿宋" w:eastAsia="仿宋" w:cs="仿宋"/>
          <w:b w:val="0"/>
          <w:bCs w:val="0"/>
          <w:sz w:val="24"/>
        </w:rPr>
        <w:t>确定</w:t>
      </w:r>
      <w:r>
        <w:rPr>
          <w:rFonts w:hint="eastAsia" w:ascii="仿宋" w:hAnsi="仿宋" w:eastAsia="仿宋" w:cs="仿宋"/>
          <w:sz w:val="24"/>
          <w:u w:val="single"/>
        </w:rPr>
        <w:t xml:space="preserve">             </w:t>
      </w:r>
      <w:r>
        <w:rPr>
          <w:rFonts w:hint="eastAsia" w:ascii="仿宋" w:hAnsi="仿宋" w:eastAsia="仿宋" w:cs="仿宋"/>
          <w:sz w:val="24"/>
        </w:rPr>
        <w:t>（乙方）为</w:t>
      </w:r>
      <w:r>
        <w:rPr>
          <w:rFonts w:hint="eastAsia" w:ascii="仿宋" w:hAnsi="仿宋" w:eastAsia="仿宋" w:cs="仿宋"/>
          <w:sz w:val="24"/>
          <w:u w:val="single"/>
        </w:rPr>
        <w:t xml:space="preserve"> 鄠邑区暴雨强度公式及设计暴雨雨型项目</w:t>
      </w:r>
      <w:r>
        <w:rPr>
          <w:rFonts w:hint="eastAsia" w:ascii="仿宋" w:hAnsi="仿宋" w:eastAsia="仿宋" w:cs="仿宋"/>
          <w:sz w:val="24"/>
          <w:lang w:val="en-US" w:eastAsia="zh-CN"/>
        </w:rPr>
        <w:t>成交人</w:t>
      </w:r>
      <w:r>
        <w:rPr>
          <w:rFonts w:hint="eastAsia" w:ascii="仿宋" w:hAnsi="仿宋" w:eastAsia="仿宋" w:cs="仿宋"/>
          <w:sz w:val="24"/>
        </w:rPr>
        <w:t>。甲、乙双方根据《中华人民共和国政府采购法》《中华人民共和国</w:t>
      </w:r>
      <w:r>
        <w:rPr>
          <w:rFonts w:hint="eastAsia" w:ascii="仿宋" w:hAnsi="仿宋" w:eastAsia="仿宋" w:cs="仿宋"/>
          <w:sz w:val="24"/>
          <w:lang w:val="en-US" w:eastAsia="zh-CN"/>
        </w:rPr>
        <w:t>民法典</w:t>
      </w:r>
      <w:r>
        <w:rPr>
          <w:rFonts w:hint="eastAsia" w:ascii="仿宋" w:hAnsi="仿宋" w:eastAsia="仿宋" w:cs="仿宋"/>
          <w:sz w:val="24"/>
        </w:rPr>
        <w:t>》等相关法律以及本项目</w:t>
      </w:r>
      <w:r>
        <w:rPr>
          <w:rFonts w:hint="eastAsia" w:ascii="仿宋" w:hAnsi="仿宋" w:eastAsia="仿宋" w:cs="仿宋"/>
          <w:sz w:val="24"/>
          <w:lang w:val="en-US" w:eastAsia="zh-CN"/>
        </w:rPr>
        <w:t>磋商</w:t>
      </w:r>
      <w:r>
        <w:rPr>
          <w:rFonts w:hint="eastAsia" w:ascii="仿宋" w:hAnsi="仿宋" w:eastAsia="仿宋" w:cs="仿宋"/>
          <w:sz w:val="24"/>
        </w:rPr>
        <w:t>文件的规定，经平等协商达成合同如下：</w:t>
      </w:r>
    </w:p>
    <w:p w14:paraId="3A6A62BE">
      <w:pPr>
        <w:spacing w:line="600" w:lineRule="exact"/>
        <w:ind w:firstLine="482" w:firstLineChars="200"/>
        <w:rPr>
          <w:rFonts w:hint="eastAsia" w:ascii="仿宋" w:hAnsi="仿宋" w:eastAsia="仿宋" w:cs="仿宋"/>
          <w:sz w:val="24"/>
        </w:rPr>
      </w:pPr>
      <w:r>
        <w:rPr>
          <w:rFonts w:hint="eastAsia" w:ascii="仿宋" w:hAnsi="仿宋" w:eastAsia="仿宋" w:cs="仿宋"/>
          <w:b/>
          <w:bCs/>
          <w:sz w:val="24"/>
          <w:lang w:eastAsia="zh-CN"/>
        </w:rPr>
        <w:t>第</w:t>
      </w:r>
      <w:r>
        <w:rPr>
          <w:rFonts w:hint="eastAsia" w:ascii="仿宋" w:hAnsi="仿宋" w:eastAsia="仿宋" w:cs="仿宋"/>
          <w:b/>
          <w:bCs/>
          <w:sz w:val="24"/>
        </w:rPr>
        <w:t>一</w:t>
      </w:r>
      <w:r>
        <w:rPr>
          <w:rFonts w:hint="eastAsia" w:ascii="仿宋" w:hAnsi="仿宋" w:eastAsia="仿宋" w:cs="仿宋"/>
          <w:b/>
          <w:bCs/>
          <w:sz w:val="24"/>
          <w:lang w:eastAsia="zh-CN"/>
        </w:rPr>
        <w:t>条</w:t>
      </w:r>
      <w:r>
        <w:rPr>
          <w:rFonts w:hint="eastAsia" w:ascii="仿宋" w:hAnsi="仿宋" w:eastAsia="仿宋" w:cs="仿宋"/>
          <w:b/>
          <w:bCs/>
          <w:sz w:val="24"/>
          <w:lang w:val="en-US" w:eastAsia="zh-CN"/>
        </w:rPr>
        <w:t xml:space="preserve"> </w:t>
      </w:r>
      <w:r>
        <w:rPr>
          <w:rFonts w:hint="eastAsia" w:ascii="仿宋" w:hAnsi="仿宋" w:eastAsia="仿宋" w:cs="仿宋"/>
          <w:b/>
          <w:bCs/>
          <w:sz w:val="24"/>
        </w:rPr>
        <w:t>合同文件</w:t>
      </w:r>
    </w:p>
    <w:p w14:paraId="23977A9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sz w:val="24"/>
          <w:lang w:eastAsia="zh-CN"/>
        </w:rPr>
      </w:pPr>
      <w:r>
        <w:rPr>
          <w:rFonts w:hint="eastAsia" w:ascii="仿宋" w:hAnsi="仿宋" w:eastAsia="仿宋" w:cs="仿宋"/>
          <w:sz w:val="24"/>
        </w:rPr>
        <w:t>本合同所附下列文件是构成本合同不可分割的部分</w:t>
      </w:r>
      <w:r>
        <w:rPr>
          <w:rFonts w:hint="eastAsia" w:ascii="仿宋" w:hAnsi="仿宋" w:eastAsia="仿宋" w:cs="仿宋"/>
          <w:sz w:val="24"/>
          <w:lang w:eastAsia="zh-CN"/>
        </w:rPr>
        <w:t>，与本合同具有同等法律效力，这些文件包括但不限于：</w:t>
      </w:r>
    </w:p>
    <w:p w14:paraId="4C951D04">
      <w:pPr>
        <w:spacing w:line="6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本项目</w:t>
      </w:r>
      <w:r>
        <w:rPr>
          <w:rFonts w:hint="eastAsia" w:ascii="仿宋" w:hAnsi="仿宋" w:eastAsia="仿宋" w:cs="仿宋"/>
          <w:sz w:val="24"/>
          <w:lang w:val="en-US" w:eastAsia="zh-CN"/>
        </w:rPr>
        <w:t>磋商</w:t>
      </w:r>
      <w:r>
        <w:rPr>
          <w:rFonts w:hint="eastAsia" w:ascii="仿宋" w:hAnsi="仿宋" w:eastAsia="仿宋" w:cs="仿宋"/>
          <w:sz w:val="24"/>
        </w:rPr>
        <w:t>文件</w:t>
      </w:r>
    </w:p>
    <w:p w14:paraId="51C1FEB0">
      <w:pPr>
        <w:spacing w:line="6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2.成交供应商的响应</w:t>
      </w:r>
      <w:r>
        <w:rPr>
          <w:rFonts w:hint="eastAsia" w:ascii="仿宋" w:hAnsi="仿宋" w:eastAsia="仿宋" w:cs="仿宋"/>
          <w:sz w:val="24"/>
        </w:rPr>
        <w:t>文件</w:t>
      </w:r>
      <w:bookmarkStart w:id="14" w:name="_GoBack"/>
      <w:bookmarkEnd w:id="14"/>
    </w:p>
    <w:p w14:paraId="4305F2EE">
      <w:pPr>
        <w:spacing w:line="600" w:lineRule="exact"/>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3.</w:t>
      </w:r>
      <w:r>
        <w:rPr>
          <w:rFonts w:hint="eastAsia" w:ascii="仿宋" w:hAnsi="仿宋" w:eastAsia="仿宋" w:cs="仿宋"/>
          <w:sz w:val="24"/>
          <w:lang w:eastAsia="zh-CN"/>
        </w:rPr>
        <w:t>乙方在投标时的书面承诺</w:t>
      </w:r>
    </w:p>
    <w:p w14:paraId="5D20AE2B">
      <w:pPr>
        <w:spacing w:line="6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4.成交</w:t>
      </w:r>
      <w:r>
        <w:rPr>
          <w:rFonts w:hint="eastAsia" w:ascii="仿宋" w:hAnsi="仿宋" w:eastAsia="仿宋" w:cs="仿宋"/>
          <w:sz w:val="24"/>
        </w:rPr>
        <w:t>通知书</w:t>
      </w:r>
    </w:p>
    <w:p w14:paraId="6E9F223F">
      <w:pPr>
        <w:spacing w:line="600" w:lineRule="exact"/>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5.</w:t>
      </w:r>
      <w:r>
        <w:rPr>
          <w:rFonts w:hint="eastAsia" w:ascii="仿宋" w:hAnsi="仿宋" w:eastAsia="仿宋" w:cs="仿宋"/>
          <w:sz w:val="24"/>
          <w:lang w:eastAsia="zh-CN"/>
        </w:rPr>
        <w:t>合同补充条款说明</w:t>
      </w:r>
    </w:p>
    <w:p w14:paraId="01E92FCA">
      <w:pPr>
        <w:spacing w:line="600" w:lineRule="exact"/>
        <w:ind w:firstLine="480" w:firstLineChars="200"/>
        <w:rPr>
          <w:rFonts w:hint="eastAsia" w:ascii="仿宋" w:hAnsi="仿宋" w:eastAsia="仿宋" w:cs="仿宋"/>
          <w:sz w:val="24"/>
          <w:lang w:eastAsia="zh-CN"/>
        </w:rPr>
      </w:pPr>
      <w:r>
        <w:rPr>
          <w:rFonts w:hint="eastAsia" w:ascii="仿宋" w:hAnsi="仿宋" w:eastAsia="仿宋" w:cs="仿宋"/>
          <w:sz w:val="24"/>
          <w:lang w:val="en-US" w:eastAsia="zh-CN"/>
        </w:rPr>
        <w:t>6.</w:t>
      </w:r>
      <w:r>
        <w:rPr>
          <w:rFonts w:hint="eastAsia" w:ascii="仿宋" w:hAnsi="仿宋" w:eastAsia="仿宋" w:cs="仿宋"/>
          <w:sz w:val="24"/>
          <w:lang w:eastAsia="zh-CN"/>
        </w:rPr>
        <w:t>保密协议或条款</w:t>
      </w:r>
    </w:p>
    <w:p w14:paraId="3F3613F1">
      <w:pPr>
        <w:spacing w:line="6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7.相关附件、图纸及电子版资料</w:t>
      </w:r>
    </w:p>
    <w:p w14:paraId="1012CBB6">
      <w:pPr>
        <w:spacing w:line="600" w:lineRule="exact"/>
        <w:ind w:firstLine="482" w:firstLineChars="200"/>
        <w:rPr>
          <w:rFonts w:hint="eastAsia" w:ascii="仿宋" w:hAnsi="仿宋" w:eastAsia="仿宋" w:cs="仿宋"/>
          <w:b/>
          <w:bCs/>
          <w:sz w:val="24"/>
        </w:rPr>
      </w:pPr>
      <w:r>
        <w:rPr>
          <w:rFonts w:hint="eastAsia" w:ascii="仿宋" w:hAnsi="仿宋" w:eastAsia="仿宋" w:cs="仿宋"/>
          <w:b/>
          <w:bCs/>
          <w:sz w:val="24"/>
          <w:lang w:eastAsia="zh-CN"/>
        </w:rPr>
        <w:t>第二条</w:t>
      </w:r>
      <w:r>
        <w:rPr>
          <w:rFonts w:hint="eastAsia" w:ascii="仿宋" w:hAnsi="仿宋" w:eastAsia="仿宋" w:cs="仿宋"/>
          <w:b/>
          <w:bCs/>
          <w:sz w:val="24"/>
          <w:lang w:val="en-US" w:eastAsia="zh-CN"/>
        </w:rPr>
        <w:t xml:space="preserve"> </w:t>
      </w:r>
      <w:r>
        <w:rPr>
          <w:rFonts w:hint="eastAsia" w:ascii="仿宋" w:hAnsi="仿宋" w:eastAsia="仿宋" w:cs="仿宋"/>
          <w:b/>
          <w:bCs/>
          <w:sz w:val="24"/>
          <w:lang w:eastAsia="zh-CN"/>
        </w:rPr>
        <w:t>合同</w:t>
      </w:r>
      <w:r>
        <w:rPr>
          <w:rFonts w:hint="eastAsia" w:ascii="仿宋" w:hAnsi="仿宋" w:eastAsia="仿宋" w:cs="仿宋"/>
          <w:b/>
          <w:bCs/>
          <w:sz w:val="24"/>
        </w:rPr>
        <w:t>内容</w:t>
      </w:r>
    </w:p>
    <w:p w14:paraId="700667AB">
      <w:pPr>
        <w:spacing w:line="600" w:lineRule="exact"/>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1.技术服务的内容：</w:t>
      </w:r>
      <w:r>
        <w:rPr>
          <w:rFonts w:hint="eastAsia" w:ascii="仿宋" w:hAnsi="仿宋" w:eastAsia="仿宋" w:cs="仿宋"/>
          <w:sz w:val="24"/>
          <w:highlight w:val="none"/>
          <w:u w:val="single"/>
          <w:lang w:val="en-US" w:eastAsia="zh-CN"/>
        </w:rPr>
        <w:t>（双方根据采购文件及响应文件协商填写）；</w:t>
      </w:r>
    </w:p>
    <w:p w14:paraId="1F625D5D">
      <w:pPr>
        <w:spacing w:line="600" w:lineRule="exact"/>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2.技术服务的方式：</w:t>
      </w:r>
      <w:r>
        <w:rPr>
          <w:rFonts w:hint="eastAsia" w:ascii="仿宋" w:hAnsi="仿宋" w:eastAsia="仿宋" w:cs="仿宋"/>
          <w:sz w:val="24"/>
          <w:highlight w:val="none"/>
          <w:u w:val="single"/>
          <w:lang w:val="en-US" w:eastAsia="zh-CN"/>
        </w:rPr>
        <w:t>以技术报告和相关电子文件方式向甲方提供技术服务成果；</w:t>
      </w:r>
    </w:p>
    <w:p w14:paraId="1594EA23">
      <w:pPr>
        <w:spacing w:line="600" w:lineRule="exact"/>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3.合同履行期限：</w:t>
      </w:r>
      <w:r>
        <w:rPr>
          <w:rFonts w:hint="eastAsia" w:ascii="仿宋" w:hAnsi="仿宋" w:eastAsia="仿宋" w:cs="仿宋"/>
          <w:sz w:val="24"/>
          <w:highlight w:val="none"/>
          <w:u w:val="single"/>
          <w:lang w:val="en-US" w:eastAsia="zh-CN"/>
        </w:rPr>
        <w:t>自合同签订之日起180日历天内完成且通过专家评审；</w:t>
      </w:r>
    </w:p>
    <w:p w14:paraId="7FFC9964">
      <w:pPr>
        <w:numPr>
          <w:ilvl w:val="0"/>
          <w:numId w:val="0"/>
        </w:numPr>
        <w:spacing w:line="600" w:lineRule="exact"/>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4.技术服务质量要求：</w:t>
      </w:r>
      <w:r>
        <w:rPr>
          <w:rFonts w:hint="eastAsia" w:ascii="仿宋" w:hAnsi="仿宋" w:eastAsia="仿宋" w:cs="仿宋"/>
          <w:sz w:val="24"/>
          <w:highlight w:val="none"/>
          <w:u w:val="single"/>
          <w:lang w:val="en-US" w:eastAsia="zh-CN"/>
        </w:rPr>
        <w:t>符合国家及行业现行相关标准和规范，确保编制成果资料完整、真实准确、清晰有据，且通过相关部门组织的专家评审。</w:t>
      </w:r>
    </w:p>
    <w:p w14:paraId="586CAA55">
      <w:pPr>
        <w:numPr>
          <w:ilvl w:val="0"/>
          <w:numId w:val="0"/>
        </w:numPr>
        <w:spacing w:line="600" w:lineRule="exact"/>
        <w:ind w:firstLine="482" w:firstLineChars="200"/>
        <w:rPr>
          <w:rFonts w:hint="eastAsia" w:ascii="仿宋" w:hAnsi="仿宋" w:eastAsia="仿宋" w:cs="仿宋"/>
          <w:b/>
          <w:bCs/>
          <w:sz w:val="24"/>
        </w:rPr>
      </w:pPr>
      <w:r>
        <w:rPr>
          <w:rFonts w:hint="eastAsia" w:ascii="仿宋" w:hAnsi="仿宋" w:eastAsia="仿宋" w:cs="仿宋"/>
          <w:b/>
          <w:bCs/>
          <w:sz w:val="24"/>
          <w:lang w:eastAsia="zh-CN"/>
        </w:rPr>
        <w:t>第三条</w:t>
      </w:r>
      <w:r>
        <w:rPr>
          <w:rFonts w:hint="eastAsia" w:ascii="仿宋" w:hAnsi="仿宋" w:eastAsia="仿宋" w:cs="仿宋"/>
          <w:b/>
          <w:bCs/>
          <w:sz w:val="24"/>
          <w:lang w:val="en-US" w:eastAsia="zh-CN"/>
        </w:rPr>
        <w:t xml:space="preserve"> </w:t>
      </w:r>
      <w:r>
        <w:rPr>
          <w:rFonts w:hint="eastAsia" w:ascii="仿宋" w:hAnsi="仿宋" w:eastAsia="仿宋" w:cs="仿宋"/>
          <w:b/>
          <w:bCs/>
          <w:sz w:val="24"/>
        </w:rPr>
        <w:t>合同金额</w:t>
      </w:r>
    </w:p>
    <w:p w14:paraId="541606AA">
      <w:pPr>
        <w:spacing w:line="600" w:lineRule="exact"/>
        <w:ind w:firstLine="480" w:firstLineChars="200"/>
        <w:rPr>
          <w:rFonts w:hint="eastAsia" w:ascii="仿宋" w:hAnsi="仿宋" w:eastAsia="仿宋" w:cs="仿宋"/>
          <w:sz w:val="24"/>
        </w:rPr>
      </w:pPr>
      <w:r>
        <w:rPr>
          <w:rFonts w:hint="eastAsia" w:ascii="仿宋" w:hAnsi="仿宋" w:eastAsia="仿宋" w:cs="仿宋"/>
          <w:sz w:val="24"/>
        </w:rPr>
        <w:t>合同金额为人民币</w:t>
      </w:r>
      <w:r>
        <w:rPr>
          <w:rFonts w:hint="eastAsia" w:ascii="仿宋" w:hAnsi="仿宋" w:eastAsia="仿宋" w:cs="仿宋"/>
          <w:sz w:val="24"/>
          <w:u w:val="single"/>
        </w:rPr>
        <w:t xml:space="preserve">       </w:t>
      </w:r>
      <w:r>
        <w:rPr>
          <w:rFonts w:hint="eastAsia" w:ascii="仿宋" w:hAnsi="仿宋" w:eastAsia="仿宋" w:cs="仿宋"/>
          <w:sz w:val="24"/>
        </w:rPr>
        <w:t xml:space="preserve"> 元，大写：</w:t>
      </w:r>
      <w:r>
        <w:rPr>
          <w:rFonts w:hint="eastAsia" w:ascii="仿宋" w:hAnsi="仿宋" w:eastAsia="仿宋" w:cs="仿宋"/>
          <w:sz w:val="24"/>
          <w:u w:val="single"/>
        </w:rPr>
        <w:t xml:space="preserve">         </w:t>
      </w:r>
      <w:r>
        <w:rPr>
          <w:rFonts w:hint="eastAsia" w:ascii="仿宋" w:hAnsi="仿宋" w:eastAsia="仿宋" w:cs="仿宋"/>
          <w:sz w:val="24"/>
        </w:rPr>
        <w:t>。（分项价格详见合同服务清单）。</w:t>
      </w:r>
    </w:p>
    <w:p w14:paraId="678BA4AE">
      <w:pPr>
        <w:spacing w:line="600" w:lineRule="exact"/>
        <w:ind w:firstLine="482" w:firstLineChars="200"/>
        <w:rPr>
          <w:rFonts w:hint="eastAsia" w:ascii="仿宋" w:hAnsi="仿宋" w:eastAsia="仿宋" w:cs="仿宋"/>
          <w:b/>
          <w:bCs/>
          <w:sz w:val="24"/>
        </w:rPr>
      </w:pPr>
      <w:r>
        <w:rPr>
          <w:rFonts w:hint="eastAsia" w:ascii="仿宋" w:hAnsi="仿宋" w:eastAsia="仿宋" w:cs="仿宋"/>
          <w:b/>
          <w:bCs/>
          <w:sz w:val="24"/>
          <w:lang w:eastAsia="zh-CN"/>
        </w:rPr>
        <w:t>第四条</w:t>
      </w:r>
      <w:r>
        <w:rPr>
          <w:rFonts w:hint="eastAsia" w:ascii="仿宋" w:hAnsi="仿宋" w:eastAsia="仿宋" w:cs="仿宋"/>
          <w:b/>
          <w:bCs/>
          <w:sz w:val="24"/>
          <w:lang w:val="en-US" w:eastAsia="zh-CN"/>
        </w:rPr>
        <w:t xml:space="preserve"> </w:t>
      </w:r>
      <w:r>
        <w:rPr>
          <w:rFonts w:hint="eastAsia" w:ascii="仿宋" w:hAnsi="仿宋" w:eastAsia="仿宋" w:cs="仿宋"/>
          <w:b/>
          <w:bCs/>
          <w:sz w:val="24"/>
          <w:lang w:eastAsia="zh-CN"/>
        </w:rPr>
        <w:t>权利义务和质量保证</w:t>
      </w:r>
      <w:r>
        <w:rPr>
          <w:rFonts w:hint="eastAsia" w:ascii="仿宋" w:hAnsi="仿宋" w:eastAsia="仿宋" w:cs="仿宋"/>
          <w:b/>
          <w:bCs/>
          <w:sz w:val="24"/>
        </w:rPr>
        <w:t xml:space="preserve"> </w:t>
      </w:r>
    </w:p>
    <w:p w14:paraId="1AB94AA8">
      <w:pPr>
        <w:spacing w:line="60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1.甲方保证服务期</w:t>
      </w:r>
      <w:r>
        <w:rPr>
          <w:rFonts w:hint="eastAsia" w:ascii="仿宋" w:hAnsi="仿宋" w:eastAsia="仿宋" w:cs="仿宋"/>
          <w:sz w:val="24"/>
          <w:lang w:val="en-US" w:eastAsia="zh-CN"/>
        </w:rPr>
        <w:t>间</w:t>
      </w:r>
      <w:r>
        <w:rPr>
          <w:rFonts w:hint="eastAsia" w:ascii="仿宋" w:hAnsi="仿宋" w:eastAsia="仿宋" w:cs="仿宋"/>
          <w:sz w:val="24"/>
          <w:lang w:eastAsia="zh-CN"/>
        </w:rPr>
        <w:t>，对乙方工作给予支持，提供水、电、场地等必须的基础工作条件。如乙方有需要，还应提供履行合同所必需的有关图纸、数据、资料等。没有甲方事先同意，乙方不得将甲方资料提供给与履行本合同无关的任何其他人。即使向履行本合同有关的人员提供，也应注意保密并限于履行合同的必需范围内。</w:t>
      </w:r>
    </w:p>
    <w:p w14:paraId="6333589F">
      <w:pPr>
        <w:spacing w:line="600" w:lineRule="exact"/>
        <w:ind w:firstLine="480" w:firstLineChars="200"/>
        <w:rPr>
          <w:rFonts w:hint="eastAsia" w:ascii="仿宋" w:hAnsi="仿宋" w:eastAsia="仿宋" w:cs="仿宋"/>
          <w:b/>
          <w:bCs/>
          <w:sz w:val="24"/>
          <w:lang w:eastAsia="zh-CN"/>
        </w:rPr>
      </w:pPr>
      <w:r>
        <w:rPr>
          <w:rFonts w:hint="eastAsia" w:ascii="仿宋" w:hAnsi="仿宋" w:eastAsia="仿宋" w:cs="仿宋"/>
          <w:sz w:val="24"/>
          <w:lang w:eastAsia="zh-CN"/>
        </w:rPr>
        <w:t>2.乙方保证所提供的服务或其任何一部分均不会侵犯任何第二方的专利权、商标权或著作权。一旦出现侵权，索赔或诉讼，乙方应承担全部责任。乙方保证服务不存在危及人身及财产安全的隐患，不存在违反国家法规、法令、法律以及行业规范所要求的有关安全条款否则应承担全部法律责任。</w:t>
      </w:r>
    </w:p>
    <w:p w14:paraId="36AE8651">
      <w:pPr>
        <w:spacing w:line="600" w:lineRule="exact"/>
        <w:ind w:firstLine="482" w:firstLineChars="200"/>
        <w:rPr>
          <w:rFonts w:hint="eastAsia" w:ascii="仿宋" w:hAnsi="仿宋" w:eastAsia="仿宋" w:cs="仿宋"/>
          <w:b/>
          <w:bCs/>
          <w:sz w:val="24"/>
        </w:rPr>
      </w:pPr>
      <w:r>
        <w:rPr>
          <w:rFonts w:hint="eastAsia" w:ascii="仿宋" w:hAnsi="仿宋" w:eastAsia="仿宋" w:cs="仿宋"/>
          <w:b/>
          <w:bCs/>
          <w:sz w:val="24"/>
          <w:lang w:eastAsia="zh-CN"/>
        </w:rPr>
        <w:t>第五条</w:t>
      </w:r>
      <w:r>
        <w:rPr>
          <w:rFonts w:hint="eastAsia" w:ascii="仿宋" w:hAnsi="仿宋" w:eastAsia="仿宋" w:cs="仿宋"/>
          <w:b/>
          <w:bCs/>
          <w:sz w:val="24"/>
          <w:lang w:val="en-US" w:eastAsia="zh-CN"/>
        </w:rPr>
        <w:t xml:space="preserve"> </w:t>
      </w:r>
      <w:r>
        <w:rPr>
          <w:rFonts w:hint="eastAsia" w:ascii="仿宋" w:hAnsi="仿宋" w:eastAsia="仿宋" w:cs="仿宋"/>
          <w:b/>
          <w:bCs/>
          <w:sz w:val="24"/>
        </w:rPr>
        <w:t>付款方式</w:t>
      </w:r>
    </w:p>
    <w:p w14:paraId="2F1229FA">
      <w:pPr>
        <w:pStyle w:val="4"/>
        <w:spacing w:line="600" w:lineRule="exact"/>
        <w:ind w:firstLine="480" w:firstLineChars="200"/>
        <w:rPr>
          <w:rFonts w:hint="eastAsia" w:ascii="仿宋" w:hAnsi="仿宋" w:eastAsia="仿宋" w:cs="仿宋"/>
          <w:lang w:val="en-US" w:eastAsia="zh-CN"/>
        </w:rPr>
      </w:pPr>
      <w:r>
        <w:rPr>
          <w:rFonts w:hint="eastAsia" w:ascii="仿宋" w:hAnsi="仿宋" w:eastAsia="仿宋" w:cs="仿宋"/>
          <w:lang w:val="en-US" w:eastAsia="zh-CN"/>
        </w:rPr>
        <w:t>1.本合同项下所有款项均以人民币支付。</w:t>
      </w:r>
    </w:p>
    <w:p w14:paraId="261D4103">
      <w:pPr>
        <w:pStyle w:val="4"/>
        <w:spacing w:line="600" w:lineRule="exact"/>
        <w:ind w:firstLine="480" w:firstLineChars="200"/>
        <w:rPr>
          <w:rFonts w:hint="eastAsia" w:ascii="仿宋" w:hAnsi="仿宋" w:eastAsia="仿宋" w:cs="仿宋"/>
          <w:lang w:val="en-US" w:eastAsia="zh-CN"/>
        </w:rPr>
      </w:pPr>
      <w:r>
        <w:rPr>
          <w:rFonts w:hint="eastAsia" w:ascii="仿宋" w:hAnsi="仿宋" w:eastAsia="仿宋" w:cs="仿宋"/>
          <w:lang w:val="en-US" w:eastAsia="zh-CN"/>
        </w:rPr>
        <w:t>2.乙方向甲方提供下列文件材料，经甲方审核无误后支付：</w:t>
      </w:r>
    </w:p>
    <w:p w14:paraId="53DC7FEC">
      <w:pPr>
        <w:pStyle w:val="4"/>
        <w:spacing w:line="600" w:lineRule="exact"/>
        <w:ind w:firstLine="480" w:firstLineChars="200"/>
        <w:rPr>
          <w:rFonts w:hint="eastAsia" w:ascii="仿宋" w:hAnsi="仿宋" w:eastAsia="仿宋" w:cs="仿宋"/>
          <w:lang w:val="en-US" w:eastAsia="zh-CN"/>
        </w:rPr>
      </w:pPr>
      <w:r>
        <w:rPr>
          <w:rFonts w:hint="eastAsia" w:ascii="仿宋" w:hAnsi="仿宋" w:eastAsia="仿宋" w:cs="仿宋"/>
          <w:lang w:val="en-US" w:eastAsia="zh-CN"/>
        </w:rPr>
        <w:t>（1）经甲方确认的发票。</w:t>
      </w:r>
    </w:p>
    <w:p w14:paraId="1E5987F0">
      <w:pPr>
        <w:pStyle w:val="4"/>
        <w:spacing w:line="600" w:lineRule="exact"/>
        <w:ind w:firstLine="480" w:firstLineChars="200"/>
        <w:rPr>
          <w:rFonts w:hint="eastAsia" w:ascii="仿宋" w:hAnsi="仿宋" w:eastAsia="仿宋" w:cs="仿宋"/>
          <w:lang w:val="en-US" w:eastAsia="zh-CN"/>
        </w:rPr>
      </w:pPr>
      <w:r>
        <w:rPr>
          <w:rFonts w:hint="eastAsia" w:ascii="仿宋" w:hAnsi="仿宋" w:eastAsia="仿宋" w:cs="仿宋"/>
          <w:lang w:val="en-US" w:eastAsia="zh-CN"/>
        </w:rPr>
        <w:t>（2）其他材料。</w:t>
      </w:r>
    </w:p>
    <w:p w14:paraId="662EC781">
      <w:pPr>
        <w:pStyle w:val="4"/>
        <w:spacing w:line="600" w:lineRule="exact"/>
        <w:ind w:firstLine="480" w:firstLineChars="200"/>
        <w:rPr>
          <w:rFonts w:hint="eastAsia" w:ascii="仿宋" w:hAnsi="仿宋" w:eastAsia="仿宋" w:cs="仿宋"/>
        </w:rPr>
      </w:pPr>
      <w:r>
        <w:rPr>
          <w:rFonts w:hint="eastAsia" w:ascii="仿宋" w:hAnsi="仿宋" w:eastAsia="仿宋" w:cs="仿宋"/>
          <w:lang w:val="en-US" w:eastAsia="zh-CN"/>
        </w:rPr>
        <w:t>3.款项的支付进度</w:t>
      </w:r>
      <w:r>
        <w:rPr>
          <w:rFonts w:hint="eastAsia" w:ascii="仿宋" w:hAnsi="仿宋" w:eastAsia="仿宋" w:cs="仿宋"/>
        </w:rPr>
        <w:t>以招标采购文件的有关规定为准。</w:t>
      </w:r>
    </w:p>
    <w:p w14:paraId="44023730">
      <w:pPr>
        <w:pStyle w:val="4"/>
        <w:spacing w:line="600" w:lineRule="exact"/>
        <w:ind w:firstLine="480" w:firstLineChars="200"/>
        <w:rPr>
          <w:rFonts w:hint="eastAsia" w:ascii="仿宋" w:hAnsi="仿宋" w:eastAsia="仿宋" w:cs="仿宋"/>
          <w:highlight w:val="none"/>
          <w:lang w:val="en-US" w:eastAsia="zh-CN"/>
        </w:rPr>
      </w:pPr>
      <w:r>
        <w:rPr>
          <w:rFonts w:hint="eastAsia" w:ascii="仿宋" w:hAnsi="仿宋" w:eastAsia="仿宋" w:cs="仿宋"/>
          <w:lang w:val="en-US" w:eastAsia="zh-CN"/>
        </w:rPr>
        <w:t>付款方式为</w:t>
      </w:r>
      <w:r>
        <w:rPr>
          <w:rFonts w:hint="eastAsia" w:ascii="仿宋" w:hAnsi="仿宋" w:eastAsia="仿宋" w:cs="仿宋"/>
        </w:rPr>
        <w:t>：</w:t>
      </w:r>
      <w:r>
        <w:rPr>
          <w:rFonts w:hint="eastAsia" w:ascii="仿宋" w:hAnsi="仿宋" w:eastAsia="仿宋" w:cs="仿宋"/>
          <w:highlight w:val="none"/>
          <w:u w:val="single"/>
          <w:lang w:val="en-US" w:eastAsia="zh-CN"/>
        </w:rPr>
        <w:t xml:space="preserve"> 合同签订后15个工作日内支付合同总价款的60%；成果交付验收合格后，15个工作日内支付合同总价款的40%。 </w:t>
      </w:r>
    </w:p>
    <w:p w14:paraId="6BEC93A0">
      <w:pPr>
        <w:pStyle w:val="4"/>
        <w:spacing w:line="600" w:lineRule="exact"/>
        <w:ind w:firstLine="480" w:firstLineChars="200"/>
        <w:rPr>
          <w:rFonts w:hint="eastAsia" w:ascii="仿宋" w:hAnsi="仿宋" w:eastAsia="仿宋" w:cs="仿宋"/>
        </w:rPr>
      </w:pPr>
      <w:r>
        <w:rPr>
          <w:rFonts w:hint="eastAsia" w:ascii="仿宋" w:hAnsi="仿宋" w:eastAsia="仿宋" w:cs="仿宋"/>
        </w:rPr>
        <w:t>乙方收款账户如下：</w:t>
      </w:r>
    </w:p>
    <w:p w14:paraId="596E3C20">
      <w:pPr>
        <w:pStyle w:val="4"/>
        <w:spacing w:line="600" w:lineRule="exact"/>
        <w:ind w:firstLine="480" w:firstLineChars="200"/>
        <w:rPr>
          <w:rFonts w:hint="eastAsia" w:ascii="仿宋" w:hAnsi="仿宋" w:eastAsia="仿宋" w:cs="仿宋"/>
        </w:rPr>
      </w:pPr>
      <w:r>
        <w:rPr>
          <w:rFonts w:hint="eastAsia" w:ascii="仿宋" w:hAnsi="仿宋" w:eastAsia="仿宋" w:cs="仿宋"/>
        </w:rPr>
        <w:t>户名：</w:t>
      </w:r>
    </w:p>
    <w:p w14:paraId="7B2ED27D">
      <w:pPr>
        <w:pStyle w:val="4"/>
        <w:spacing w:line="600" w:lineRule="exact"/>
        <w:ind w:firstLine="480" w:firstLineChars="200"/>
        <w:rPr>
          <w:rFonts w:hint="eastAsia" w:ascii="仿宋" w:hAnsi="仿宋" w:eastAsia="仿宋" w:cs="仿宋"/>
        </w:rPr>
      </w:pPr>
      <w:r>
        <w:rPr>
          <w:rFonts w:hint="eastAsia" w:ascii="仿宋" w:hAnsi="仿宋" w:eastAsia="仿宋" w:cs="仿宋"/>
        </w:rPr>
        <w:t>开户行：</w:t>
      </w:r>
    </w:p>
    <w:p w14:paraId="21D784F8">
      <w:pPr>
        <w:pStyle w:val="4"/>
        <w:spacing w:line="600" w:lineRule="exact"/>
        <w:ind w:firstLine="480" w:firstLineChars="200"/>
        <w:rPr>
          <w:rFonts w:hint="eastAsia" w:ascii="仿宋" w:hAnsi="仿宋" w:eastAsia="仿宋" w:cs="仿宋"/>
        </w:rPr>
      </w:pPr>
      <w:r>
        <w:rPr>
          <w:rFonts w:hint="eastAsia" w:ascii="仿宋" w:hAnsi="仿宋" w:eastAsia="仿宋" w:cs="仿宋"/>
        </w:rPr>
        <w:t>账号：</w:t>
      </w:r>
    </w:p>
    <w:p w14:paraId="35374E58">
      <w:pPr>
        <w:tabs>
          <w:tab w:val="left" w:pos="573"/>
        </w:tabs>
        <w:spacing w:line="600" w:lineRule="exact"/>
        <w:ind w:firstLine="482" w:firstLineChars="200"/>
        <w:rPr>
          <w:rFonts w:hint="eastAsia" w:ascii="仿宋" w:hAnsi="仿宋" w:eastAsia="仿宋" w:cs="仿宋"/>
          <w:b/>
          <w:bCs/>
          <w:kern w:val="0"/>
          <w:sz w:val="24"/>
          <w:lang w:val="en-US" w:eastAsia="zh-CN"/>
        </w:rPr>
      </w:pPr>
      <w:r>
        <w:rPr>
          <w:rFonts w:hint="eastAsia" w:ascii="仿宋" w:hAnsi="仿宋" w:eastAsia="仿宋" w:cs="仿宋"/>
          <w:b/>
          <w:bCs/>
          <w:kern w:val="0"/>
          <w:sz w:val="24"/>
          <w:lang w:eastAsia="zh-CN"/>
        </w:rPr>
        <w:t>第</w:t>
      </w:r>
      <w:r>
        <w:rPr>
          <w:rFonts w:hint="eastAsia" w:ascii="仿宋" w:hAnsi="仿宋" w:eastAsia="仿宋" w:cs="仿宋"/>
          <w:b/>
          <w:bCs/>
          <w:kern w:val="0"/>
          <w:sz w:val="24"/>
          <w:lang w:val="en-US" w:eastAsia="zh-CN"/>
        </w:rPr>
        <w:t>六</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项目管理服务</w:t>
      </w:r>
    </w:p>
    <w:p w14:paraId="55436632">
      <w:pPr>
        <w:spacing w:line="600" w:lineRule="exact"/>
        <w:ind w:firstLine="480" w:firstLineChars="200"/>
        <w:rPr>
          <w:rFonts w:hint="eastAsia" w:ascii="仿宋" w:hAnsi="仿宋" w:eastAsia="仿宋" w:cs="仿宋"/>
          <w:kern w:val="0"/>
          <w:sz w:val="24"/>
          <w:lang w:val="en-US" w:eastAsia="zh-CN"/>
        </w:rPr>
      </w:pPr>
      <w:r>
        <w:rPr>
          <w:rFonts w:hint="eastAsia" w:ascii="仿宋" w:hAnsi="仿宋" w:eastAsia="仿宋" w:cs="仿宋"/>
          <w:kern w:val="0"/>
          <w:sz w:val="24"/>
          <w:lang w:eastAsia="zh-CN"/>
        </w:rPr>
        <w:t>乙方要指定不少于</w:t>
      </w:r>
      <w:r>
        <w:rPr>
          <w:rFonts w:hint="eastAsia" w:ascii="仿宋" w:hAnsi="仿宋" w:eastAsia="仿宋" w:cs="仿宋"/>
          <w:kern w:val="0"/>
          <w:sz w:val="24"/>
          <w:lang w:val="en-US" w:eastAsia="zh-CN"/>
        </w:rPr>
        <w:t>1人全权全程负责本项目的商务服务，以及服务的落实、咨询、执行等后续工作。</w:t>
      </w:r>
    </w:p>
    <w:p w14:paraId="4AE482C3">
      <w:pPr>
        <w:spacing w:line="600" w:lineRule="exact"/>
        <w:ind w:firstLine="480" w:firstLineChars="200"/>
        <w:rPr>
          <w:rFonts w:hint="eastAsia" w:ascii="仿宋" w:hAnsi="仿宋" w:eastAsia="仿宋" w:cs="仿宋"/>
          <w:b/>
          <w:bCs/>
          <w:kern w:val="0"/>
          <w:sz w:val="24"/>
          <w:u w:val="single"/>
          <w:lang w:val="en-US" w:eastAsia="zh-CN"/>
        </w:rPr>
      </w:pPr>
      <w:r>
        <w:rPr>
          <w:rFonts w:hint="eastAsia" w:ascii="仿宋" w:hAnsi="仿宋" w:eastAsia="仿宋" w:cs="仿宋"/>
          <w:kern w:val="0"/>
          <w:sz w:val="24"/>
          <w:lang w:val="en-US" w:eastAsia="zh-CN"/>
        </w:rPr>
        <w:t>项目负责人姓名：</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lang w:val="en-US" w:eastAsia="zh-CN"/>
        </w:rPr>
        <w:t>联系电话：</w:t>
      </w:r>
      <w:r>
        <w:rPr>
          <w:rFonts w:hint="eastAsia" w:ascii="仿宋" w:hAnsi="仿宋" w:eastAsia="仿宋" w:cs="仿宋"/>
          <w:kern w:val="0"/>
          <w:sz w:val="24"/>
          <w:u w:val="single"/>
          <w:lang w:val="en-US" w:eastAsia="zh-CN"/>
        </w:rPr>
        <w:t xml:space="preserve">            </w:t>
      </w:r>
    </w:p>
    <w:p w14:paraId="42307D1F">
      <w:pPr>
        <w:tabs>
          <w:tab w:val="left" w:pos="573"/>
        </w:tabs>
        <w:spacing w:line="600" w:lineRule="exact"/>
        <w:ind w:firstLine="482" w:firstLineChars="200"/>
        <w:rPr>
          <w:rFonts w:hint="eastAsia" w:ascii="仿宋" w:hAnsi="仿宋" w:eastAsia="仿宋" w:cs="仿宋"/>
          <w:b/>
          <w:bCs/>
          <w:kern w:val="0"/>
          <w:sz w:val="24"/>
          <w:lang w:val="en-US" w:eastAsia="zh-CN"/>
        </w:rPr>
      </w:pPr>
      <w:bookmarkStart w:id="0" w:name="_Toc8586"/>
      <w:bookmarkStart w:id="1" w:name="_Toc5698"/>
      <w:bookmarkStart w:id="2" w:name="_Toc3079"/>
      <w:bookmarkStart w:id="3" w:name="_Toc2375"/>
      <w:bookmarkStart w:id="4" w:name="_Toc24662"/>
      <w:bookmarkStart w:id="5" w:name="_Toc51174770"/>
      <w:bookmarkStart w:id="6" w:name="_Toc51174906"/>
      <w:r>
        <w:rPr>
          <w:rFonts w:hint="eastAsia" w:ascii="仿宋" w:hAnsi="仿宋" w:eastAsia="仿宋" w:cs="仿宋"/>
          <w:b/>
          <w:bCs/>
          <w:kern w:val="0"/>
          <w:sz w:val="24"/>
          <w:lang w:eastAsia="zh-CN"/>
        </w:rPr>
        <w:t>第</w:t>
      </w:r>
      <w:r>
        <w:rPr>
          <w:rFonts w:hint="eastAsia" w:ascii="仿宋" w:hAnsi="仿宋" w:eastAsia="仿宋" w:cs="仿宋"/>
          <w:b/>
          <w:bCs/>
          <w:kern w:val="0"/>
          <w:sz w:val="24"/>
          <w:lang w:val="en-US" w:eastAsia="zh-CN"/>
        </w:rPr>
        <w:t>七</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分包</w:t>
      </w:r>
    </w:p>
    <w:p w14:paraId="2915019F">
      <w:pPr>
        <w:spacing w:line="600" w:lineRule="exac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  除磋商文件事先说明且经甲方事先书面同意外，乙方不得分包、转包其应履行的合同义务。</w:t>
      </w:r>
    </w:p>
    <w:p w14:paraId="32510A55">
      <w:pPr>
        <w:tabs>
          <w:tab w:val="left" w:pos="573"/>
        </w:tabs>
        <w:spacing w:line="600" w:lineRule="exact"/>
        <w:ind w:firstLine="482" w:firstLineChars="200"/>
        <w:rPr>
          <w:rFonts w:hint="eastAsia" w:ascii="仿宋" w:hAnsi="仿宋" w:eastAsia="仿宋" w:cs="仿宋"/>
          <w:b/>
          <w:bCs/>
          <w:kern w:val="0"/>
          <w:sz w:val="24"/>
          <w:lang w:val="en-US" w:eastAsia="zh-CN"/>
        </w:rPr>
      </w:pPr>
      <w:r>
        <w:rPr>
          <w:rFonts w:hint="eastAsia" w:ascii="仿宋" w:hAnsi="仿宋" w:eastAsia="仿宋" w:cs="仿宋"/>
          <w:b/>
          <w:bCs/>
          <w:kern w:val="0"/>
          <w:sz w:val="24"/>
          <w:lang w:val="en-US" w:eastAsia="zh-CN"/>
        </w:rPr>
        <w:t>第八条 合同的生效</w:t>
      </w:r>
    </w:p>
    <w:p w14:paraId="2FDF728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1.本合同经甲乙双方授权代表签字并加盖公章或合同专用章后生效。</w:t>
      </w:r>
    </w:p>
    <w:p w14:paraId="7E416E8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2.生效后，除《中华人民共和国政府采购法》第49条、第50条第二款规定的情形外，甲乙双方不得擅自变更、中止或终止合同。</w:t>
      </w:r>
    </w:p>
    <w:p w14:paraId="1A58578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3.如遇政策调整或相关部门要求，导致不能按时或完全履行合同，双方免于承担责任。</w:t>
      </w:r>
    </w:p>
    <w:p w14:paraId="55D28CCD">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kern w:val="0"/>
          <w:sz w:val="24"/>
        </w:rPr>
      </w:pPr>
      <w:r>
        <w:rPr>
          <w:rFonts w:hint="eastAsia" w:ascii="仿宋" w:hAnsi="仿宋" w:eastAsia="仿宋" w:cs="仿宋"/>
          <w:b/>
          <w:bCs/>
          <w:kern w:val="0"/>
          <w:sz w:val="24"/>
          <w:lang w:eastAsia="zh-CN"/>
        </w:rPr>
        <w:t>第</w:t>
      </w:r>
      <w:r>
        <w:rPr>
          <w:rFonts w:hint="eastAsia" w:ascii="仿宋" w:hAnsi="仿宋" w:eastAsia="仿宋" w:cs="仿宋"/>
          <w:b/>
          <w:bCs/>
          <w:kern w:val="0"/>
          <w:sz w:val="24"/>
          <w:lang w:val="en-US" w:eastAsia="zh-CN"/>
        </w:rPr>
        <w:t>九</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24"/>
        </w:rPr>
        <w:t>违约责任</w:t>
      </w:r>
      <w:bookmarkEnd w:id="0"/>
      <w:bookmarkEnd w:id="1"/>
      <w:bookmarkEnd w:id="2"/>
      <w:bookmarkEnd w:id="3"/>
      <w:bookmarkEnd w:id="4"/>
      <w:bookmarkEnd w:id="5"/>
      <w:bookmarkEnd w:id="6"/>
    </w:p>
    <w:p w14:paraId="0CFEDC6E">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1、除不可抗力外，如果乙方没有按照本合同约定的期限、地点和方式履行，甲方可要求乙方支付违约金，违约金按每迟延履行一日的应提供而未提供服务（或货物）本合同价格的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%计算，最高限额为本合同总价的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%；迟延履行的违约金计算数额达到前述最高限额之日起，甲方有权在要求乙方支付违约金的同时，书面通知乙方解除本合同；</w:t>
      </w:r>
    </w:p>
    <w:p w14:paraId="7A08EB94">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 除不可抗力外，如果甲方没有按照本合同约定的付款方式付款，乙方可要求甲方支付违约金，违约金按每迟延付款一日的应付而未付款的</w:t>
      </w:r>
      <w:r>
        <w:rPr>
          <w:rFonts w:hint="eastAsia" w:ascii="仿宋" w:hAnsi="仿宋" w:eastAsia="仿宋" w:cs="仿宋"/>
          <w:kern w:val="0"/>
          <w:sz w:val="24"/>
          <w:u w:val="single"/>
        </w:rPr>
        <w:t xml:space="preserve">    </w:t>
      </w:r>
      <w:r>
        <w:rPr>
          <w:rFonts w:hint="eastAsia" w:ascii="仿宋" w:hAnsi="仿宋" w:eastAsia="仿宋" w:cs="仿宋"/>
          <w:kern w:val="0"/>
          <w:sz w:val="24"/>
        </w:rPr>
        <w:t>%计算，最高限额为本合同总价的</w:t>
      </w:r>
      <w:r>
        <w:rPr>
          <w:rFonts w:hint="eastAsia" w:ascii="仿宋" w:hAnsi="仿宋" w:eastAsia="仿宋" w:cs="仿宋"/>
          <w:kern w:val="0"/>
          <w:sz w:val="24"/>
          <w:u w:val="single"/>
        </w:rPr>
        <w:t xml:space="preserve">     </w:t>
      </w:r>
      <w:r>
        <w:rPr>
          <w:rFonts w:hint="eastAsia" w:ascii="仿宋" w:hAnsi="仿宋" w:eastAsia="仿宋" w:cs="仿宋"/>
          <w:kern w:val="0"/>
          <w:sz w:val="24"/>
        </w:rPr>
        <w:t>%；迟延付款的违约金计算数额达到前述最高限额之日起，乙方有权在要求甲方支付违约金的同时，书面通知甲方解除本合同；</w:t>
      </w:r>
    </w:p>
    <w:p w14:paraId="0A07D38B">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2A345F4F">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2ECC324">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88F38C3">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6、 如果出现政府采购监督管理部门在处理投诉事项期间，书面通知甲方暂停采购活动的情形，或者询问或质疑事项可能影响中标结果的，导致甲方中止履行合同的情形，均不视为甲方违约。</w:t>
      </w:r>
    </w:p>
    <w:p w14:paraId="4B1765D4">
      <w:pPr>
        <w:spacing w:line="600" w:lineRule="exact"/>
        <w:ind w:firstLine="482" w:firstLineChars="200"/>
        <w:rPr>
          <w:rFonts w:hint="eastAsia" w:ascii="仿宋" w:hAnsi="仿宋" w:eastAsia="仿宋" w:cs="仿宋"/>
          <w:b/>
          <w:bCs/>
          <w:kern w:val="0"/>
          <w:sz w:val="24"/>
          <w:lang w:val="en-US" w:eastAsia="zh-CN"/>
        </w:rPr>
      </w:pPr>
      <w:bookmarkStart w:id="7" w:name="_Toc9497"/>
      <w:bookmarkStart w:id="8" w:name="_Toc51174771"/>
      <w:bookmarkStart w:id="9" w:name="_Toc51174907"/>
      <w:bookmarkStart w:id="10" w:name="_Toc32454"/>
      <w:bookmarkStart w:id="11" w:name="_Toc18683"/>
      <w:bookmarkStart w:id="12" w:name="_Toc30329"/>
      <w:bookmarkStart w:id="13" w:name="_Toc26807"/>
      <w:r>
        <w:rPr>
          <w:rFonts w:hint="eastAsia" w:ascii="仿宋" w:hAnsi="仿宋" w:eastAsia="仿宋" w:cs="仿宋"/>
          <w:b/>
          <w:bCs/>
          <w:kern w:val="0"/>
          <w:sz w:val="24"/>
          <w:lang w:eastAsia="zh-CN"/>
        </w:rPr>
        <w:t>第十条</w:t>
      </w:r>
      <w:r>
        <w:rPr>
          <w:rFonts w:hint="eastAsia" w:ascii="仿宋" w:hAnsi="仿宋" w:eastAsia="仿宋" w:cs="仿宋"/>
          <w:b/>
          <w:bCs/>
          <w:kern w:val="0"/>
          <w:sz w:val="24"/>
          <w:lang w:val="en-US" w:eastAsia="zh-CN"/>
        </w:rPr>
        <w:t xml:space="preserve"> 不可抗力</w:t>
      </w:r>
    </w:p>
    <w:p w14:paraId="5A89F2FE">
      <w:pPr>
        <w:spacing w:line="600" w:lineRule="exact"/>
        <w:ind w:firstLine="480" w:firstLineChars="200"/>
        <w:rPr>
          <w:rFonts w:hint="eastAsia" w:ascii="仿宋" w:hAnsi="仿宋" w:eastAsia="仿宋" w:cs="仿宋"/>
          <w:kern w:val="0"/>
          <w:sz w:val="24"/>
          <w:lang w:eastAsia="zh-CN"/>
        </w:rPr>
      </w:pPr>
      <w:r>
        <w:rPr>
          <w:rFonts w:hint="eastAsia" w:ascii="仿宋" w:hAnsi="仿宋" w:eastAsia="仿宋" w:cs="仿宋"/>
          <w:kern w:val="0"/>
          <w:sz w:val="24"/>
        </w:rPr>
        <w:t>甲、乙方中任何一方，因不可抗力不能按时或完全履行合同的，应及时通知对方，并在_</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个工作日内提供相应证明。未履行完合同部分是否继续履行、如何履行等问题，可由双方初步协商，并向主管部门和政府采购管理部门报告。确定为不可抗力原因造成的损失，免予承担责任。</w:t>
      </w:r>
    </w:p>
    <w:p w14:paraId="64441617">
      <w:pPr>
        <w:spacing w:line="600" w:lineRule="exact"/>
        <w:ind w:firstLine="482" w:firstLineChars="200"/>
        <w:rPr>
          <w:rFonts w:hint="eastAsia" w:ascii="仿宋" w:hAnsi="仿宋" w:eastAsia="仿宋" w:cs="仿宋"/>
          <w:b/>
          <w:bCs/>
          <w:kern w:val="0"/>
          <w:sz w:val="24"/>
        </w:rPr>
      </w:pPr>
      <w:r>
        <w:rPr>
          <w:rFonts w:hint="eastAsia" w:ascii="仿宋" w:hAnsi="仿宋" w:eastAsia="仿宋" w:cs="仿宋"/>
          <w:b/>
          <w:bCs/>
          <w:kern w:val="0"/>
          <w:sz w:val="24"/>
          <w:lang w:eastAsia="zh-CN"/>
        </w:rPr>
        <w:t>第十</w:t>
      </w:r>
      <w:r>
        <w:rPr>
          <w:rFonts w:hint="eastAsia" w:ascii="仿宋" w:hAnsi="仿宋" w:eastAsia="仿宋" w:cs="仿宋"/>
          <w:b/>
          <w:bCs/>
          <w:kern w:val="0"/>
          <w:sz w:val="24"/>
          <w:lang w:val="en-US" w:eastAsia="zh-CN"/>
        </w:rPr>
        <w:t>一</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24"/>
        </w:rPr>
        <w:t>合同争议的解决</w:t>
      </w:r>
      <w:bookmarkEnd w:id="7"/>
      <w:bookmarkEnd w:id="8"/>
      <w:bookmarkEnd w:id="9"/>
      <w:bookmarkEnd w:id="10"/>
      <w:bookmarkEnd w:id="11"/>
      <w:bookmarkEnd w:id="12"/>
      <w:bookmarkEnd w:id="13"/>
    </w:p>
    <w:p w14:paraId="15857292">
      <w:pPr>
        <w:spacing w:line="6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本合同履行过程中发生的任何争议，双方当事人均可通过和解或者调解解决；不愿和解、调解或者和解、调解不成的，可以选择下列第</w:t>
      </w:r>
      <w:r>
        <w:rPr>
          <w:rFonts w:hint="eastAsia" w:ascii="仿宋" w:hAnsi="仿宋" w:eastAsia="仿宋" w:cs="仿宋"/>
          <w:kern w:val="0"/>
          <w:sz w:val="24"/>
          <w:u w:val="single"/>
        </w:rPr>
        <w:t xml:space="preserve">    </w:t>
      </w:r>
      <w:r>
        <w:rPr>
          <w:rFonts w:hint="eastAsia" w:ascii="仿宋" w:hAnsi="仿宋" w:eastAsia="仿宋" w:cs="仿宋"/>
          <w:kern w:val="0"/>
          <w:sz w:val="24"/>
        </w:rPr>
        <w:t>种方式解决：</w:t>
      </w:r>
    </w:p>
    <w:p w14:paraId="5D9BC107">
      <w:pPr>
        <w:numPr>
          <w:ilvl w:val="0"/>
          <w:numId w:val="0"/>
        </w:numPr>
        <w:spacing w:line="600" w:lineRule="exact"/>
        <w:ind w:firstLine="480" w:firstLineChars="200"/>
        <w:rPr>
          <w:rFonts w:hint="eastAsia" w:ascii="仿宋" w:hAnsi="仿宋" w:eastAsia="仿宋" w:cs="仿宋"/>
          <w:kern w:val="0"/>
          <w:sz w:val="24"/>
        </w:rPr>
      </w:pPr>
      <w:r>
        <w:rPr>
          <w:rFonts w:hint="eastAsia" w:ascii="仿宋" w:hAnsi="仿宋" w:eastAsia="仿宋" w:cs="仿宋"/>
          <w:color w:val="auto"/>
          <w:kern w:val="0"/>
          <w:sz w:val="24"/>
          <w:szCs w:val="24"/>
          <w:lang w:val="en-US" w:eastAsia="zh-CN" w:bidi="ar-SA"/>
        </w:rPr>
        <w:t>(1)</w:t>
      </w:r>
      <w:r>
        <w:rPr>
          <w:rFonts w:hint="eastAsia" w:ascii="仿宋" w:hAnsi="仿宋" w:eastAsia="仿宋" w:cs="仿宋"/>
          <w:kern w:val="0"/>
          <w:sz w:val="24"/>
        </w:rPr>
        <w:t>向甲方所在地有管辖权的人民法院提起诉讼:</w:t>
      </w:r>
    </w:p>
    <w:p w14:paraId="0D9A9C79">
      <w:pPr>
        <w:numPr>
          <w:ilvl w:val="0"/>
          <w:numId w:val="0"/>
        </w:numPr>
        <w:spacing w:line="600" w:lineRule="exact"/>
        <w:ind w:left="0" w:leftChars="0" w:firstLine="480" w:firstLineChars="200"/>
        <w:rPr>
          <w:rFonts w:hint="eastAsia" w:ascii="仿宋" w:hAnsi="仿宋" w:eastAsia="仿宋" w:cs="仿宋"/>
          <w:kern w:val="0"/>
          <w:sz w:val="24"/>
        </w:rPr>
      </w:pPr>
      <w:r>
        <w:rPr>
          <w:rFonts w:hint="eastAsia" w:ascii="仿宋" w:hAnsi="仿宋" w:eastAsia="仿宋" w:cs="仿宋"/>
          <w:color w:val="auto"/>
          <w:kern w:val="0"/>
          <w:sz w:val="24"/>
          <w:szCs w:val="24"/>
          <w:lang w:val="en-US" w:eastAsia="zh-CN" w:bidi="ar-SA"/>
        </w:rPr>
        <w:t>(2)</w:t>
      </w:r>
      <w:r>
        <w:rPr>
          <w:rFonts w:hint="eastAsia" w:ascii="仿宋" w:hAnsi="仿宋" w:eastAsia="仿宋" w:cs="仿宋"/>
          <w:kern w:val="0"/>
          <w:sz w:val="24"/>
        </w:rPr>
        <w:t>向西安仲裁委员会按其仲裁规则申请仲裁。</w:t>
      </w:r>
    </w:p>
    <w:p w14:paraId="529B6ECE">
      <w:pPr>
        <w:numPr>
          <w:ilvl w:val="0"/>
          <w:numId w:val="0"/>
        </w:numPr>
        <w:spacing w:line="600" w:lineRule="exact"/>
        <w:ind w:left="0" w:leftChars="0" w:firstLine="482" w:firstLineChars="200"/>
        <w:rPr>
          <w:rFonts w:hint="eastAsia" w:ascii="仿宋" w:hAnsi="仿宋" w:eastAsia="仿宋" w:cs="仿宋"/>
          <w:kern w:val="0"/>
          <w:sz w:val="24"/>
        </w:rPr>
      </w:pPr>
      <w:r>
        <w:rPr>
          <w:rFonts w:hint="eastAsia" w:ascii="仿宋" w:hAnsi="仿宋" w:eastAsia="仿宋" w:cs="仿宋"/>
          <w:b/>
          <w:bCs/>
          <w:kern w:val="0"/>
          <w:sz w:val="24"/>
          <w:lang w:eastAsia="zh-CN"/>
        </w:rPr>
        <w:t>第十</w:t>
      </w:r>
      <w:r>
        <w:rPr>
          <w:rFonts w:hint="eastAsia" w:ascii="仿宋" w:hAnsi="仿宋" w:eastAsia="仿宋" w:cs="仿宋"/>
          <w:b/>
          <w:bCs/>
          <w:kern w:val="0"/>
          <w:sz w:val="24"/>
          <w:lang w:val="en-US" w:eastAsia="zh-CN"/>
        </w:rPr>
        <w:t>二</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24"/>
          <w:lang w:eastAsia="zh-CN"/>
        </w:rPr>
        <w:t>合同生效</w:t>
      </w:r>
    </w:p>
    <w:p w14:paraId="3A32AA30">
      <w:pPr>
        <w:spacing w:line="600" w:lineRule="exact"/>
        <w:ind w:firstLine="480" w:firstLineChars="200"/>
        <w:rPr>
          <w:rFonts w:hint="eastAsia" w:ascii="仿宋" w:hAnsi="仿宋" w:eastAsia="仿宋" w:cs="仿宋"/>
          <w:sz w:val="24"/>
        </w:rPr>
      </w:pPr>
      <w:r>
        <w:rPr>
          <w:rFonts w:hint="eastAsia" w:ascii="仿宋" w:hAnsi="仿宋" w:eastAsia="仿宋" w:cs="仿宋"/>
          <w:sz w:val="24"/>
        </w:rPr>
        <w:t>本合同经甲乙双方签字盖章之日起生效。</w:t>
      </w:r>
    </w:p>
    <w:p w14:paraId="7973D8F7">
      <w:pPr>
        <w:spacing w:line="600" w:lineRule="exact"/>
        <w:ind w:firstLine="482" w:firstLineChars="200"/>
        <w:rPr>
          <w:rFonts w:hint="eastAsia" w:ascii="仿宋" w:hAnsi="仿宋" w:eastAsia="仿宋" w:cs="仿宋"/>
          <w:b/>
          <w:bCs/>
          <w:kern w:val="0"/>
          <w:sz w:val="24"/>
          <w:lang w:eastAsia="zh-CN"/>
        </w:rPr>
      </w:pPr>
      <w:r>
        <w:rPr>
          <w:rFonts w:hint="eastAsia" w:ascii="仿宋" w:hAnsi="仿宋" w:eastAsia="仿宋" w:cs="仿宋"/>
          <w:b/>
          <w:bCs/>
          <w:kern w:val="0"/>
          <w:sz w:val="24"/>
          <w:lang w:eastAsia="zh-CN"/>
        </w:rPr>
        <w:t>第十</w:t>
      </w:r>
      <w:r>
        <w:rPr>
          <w:rFonts w:hint="eastAsia" w:ascii="仿宋" w:hAnsi="仿宋" w:eastAsia="仿宋" w:cs="仿宋"/>
          <w:b/>
          <w:bCs/>
          <w:kern w:val="0"/>
          <w:sz w:val="24"/>
          <w:lang w:val="en-US" w:eastAsia="zh-CN"/>
        </w:rPr>
        <w:t>三</w:t>
      </w:r>
      <w:r>
        <w:rPr>
          <w:rFonts w:hint="eastAsia" w:ascii="仿宋" w:hAnsi="仿宋" w:eastAsia="仿宋" w:cs="仿宋"/>
          <w:b/>
          <w:bCs/>
          <w:kern w:val="0"/>
          <w:sz w:val="24"/>
          <w:lang w:eastAsia="zh-CN"/>
        </w:rPr>
        <w:t>条</w:t>
      </w: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24"/>
          <w:lang w:eastAsia="zh-CN"/>
        </w:rPr>
        <w:t>合同保存</w:t>
      </w:r>
    </w:p>
    <w:p w14:paraId="10CFCE66">
      <w:pPr>
        <w:spacing w:line="600" w:lineRule="exact"/>
        <w:ind w:firstLine="480" w:firstLineChars="200"/>
        <w:rPr>
          <w:rFonts w:hint="eastAsia" w:ascii="仿宋" w:hAnsi="仿宋" w:eastAsia="仿宋" w:cs="仿宋"/>
          <w:sz w:val="24"/>
          <w:lang w:eastAsia="zh-CN"/>
        </w:rPr>
      </w:pPr>
      <w:r>
        <w:rPr>
          <w:rFonts w:hint="eastAsia" w:ascii="仿宋" w:hAnsi="仿宋" w:eastAsia="仿宋" w:cs="仿宋"/>
          <w:sz w:val="24"/>
        </w:rPr>
        <w:t xml:space="preserve">本合同一式 </w:t>
      </w:r>
      <w:r>
        <w:rPr>
          <w:rFonts w:hint="eastAsia" w:ascii="仿宋" w:hAnsi="仿宋" w:eastAsia="仿宋" w:cs="仿宋"/>
          <w:sz w:val="24"/>
          <w:u w:val="single"/>
        </w:rPr>
        <w:t xml:space="preserve">  </w:t>
      </w:r>
      <w:r>
        <w:rPr>
          <w:rFonts w:hint="eastAsia" w:ascii="仿宋" w:hAnsi="仿宋" w:eastAsia="仿宋" w:cs="仿宋"/>
          <w:sz w:val="24"/>
        </w:rPr>
        <w:t>份，甲方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w:t>
      </w:r>
      <w:r>
        <w:rPr>
          <w:rFonts w:hint="eastAsia" w:ascii="仿宋" w:hAnsi="仿宋" w:eastAsia="仿宋" w:cs="仿宋"/>
          <w:sz w:val="24"/>
          <w:lang w:eastAsia="zh-CN"/>
        </w:rPr>
        <w:t>。</w:t>
      </w:r>
    </w:p>
    <w:p w14:paraId="712FABE7">
      <w:pPr>
        <w:spacing w:line="600" w:lineRule="exact"/>
        <w:rPr>
          <w:rFonts w:hint="eastAsia" w:ascii="仿宋" w:hAnsi="仿宋" w:eastAsia="仿宋" w:cs="仿宋"/>
          <w:sz w:val="24"/>
        </w:rPr>
      </w:pPr>
    </w:p>
    <w:p w14:paraId="1475A221">
      <w:pPr>
        <w:spacing w:line="600" w:lineRule="exact"/>
        <w:rPr>
          <w:rFonts w:hint="eastAsia" w:ascii="仿宋" w:hAnsi="仿宋" w:eastAsia="仿宋" w:cs="仿宋"/>
          <w:sz w:val="24"/>
          <w:szCs w:val="24"/>
        </w:rPr>
      </w:pPr>
      <w:r>
        <w:rPr>
          <w:rFonts w:hint="eastAsia" w:ascii="仿宋" w:hAnsi="仿宋" w:eastAsia="仿宋" w:cs="仿宋"/>
          <w:sz w:val="24"/>
          <w:szCs w:val="24"/>
        </w:rPr>
        <w:t xml:space="preserve">甲    方：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乙    方：</w:t>
      </w:r>
    </w:p>
    <w:p w14:paraId="4EB7879B">
      <w:pPr>
        <w:spacing w:line="600" w:lineRule="exact"/>
        <w:rPr>
          <w:rFonts w:hint="eastAsia" w:ascii="仿宋" w:hAnsi="仿宋" w:eastAsia="仿宋" w:cs="仿宋"/>
          <w:sz w:val="24"/>
          <w:szCs w:val="24"/>
        </w:rPr>
      </w:pPr>
      <w:r>
        <w:rPr>
          <w:rFonts w:hint="eastAsia" w:ascii="仿宋" w:hAnsi="仿宋" w:eastAsia="仿宋" w:cs="仿宋"/>
          <w:sz w:val="24"/>
          <w:szCs w:val="24"/>
        </w:rPr>
        <w:t>单位名称</w:t>
      </w:r>
      <w:r>
        <w:rPr>
          <w:rFonts w:hint="eastAsia" w:ascii="仿宋" w:hAnsi="仿宋" w:eastAsia="仿宋" w:cs="仿宋"/>
          <w:sz w:val="24"/>
          <w:szCs w:val="24"/>
          <w:lang w:eastAsia="zh-CN"/>
        </w:rPr>
        <w:t>（</w:t>
      </w:r>
      <w:r>
        <w:rPr>
          <w:rFonts w:hint="eastAsia" w:ascii="仿宋" w:hAnsi="仿宋" w:eastAsia="仿宋" w:cs="仿宋"/>
          <w:sz w:val="24"/>
          <w:szCs w:val="24"/>
        </w:rPr>
        <w:t>公章</w:t>
      </w:r>
      <w:r>
        <w:rPr>
          <w:rFonts w:hint="eastAsia" w:ascii="仿宋" w:hAnsi="仿宋" w:eastAsia="仿宋" w:cs="仿宋"/>
          <w:sz w:val="24"/>
          <w:szCs w:val="24"/>
          <w:lang w:eastAsia="zh-CN"/>
        </w:rPr>
        <w:t>）</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单位名称</w:t>
      </w:r>
      <w:r>
        <w:rPr>
          <w:rFonts w:hint="eastAsia" w:ascii="仿宋" w:hAnsi="仿宋" w:eastAsia="仿宋" w:cs="仿宋"/>
          <w:sz w:val="24"/>
          <w:szCs w:val="24"/>
          <w:lang w:eastAsia="zh-CN"/>
        </w:rPr>
        <w:t>（</w:t>
      </w:r>
      <w:r>
        <w:rPr>
          <w:rFonts w:hint="eastAsia" w:ascii="仿宋" w:hAnsi="仿宋" w:eastAsia="仿宋" w:cs="仿宋"/>
          <w:sz w:val="24"/>
          <w:szCs w:val="24"/>
        </w:rPr>
        <w:t>公章</w:t>
      </w:r>
      <w:r>
        <w:rPr>
          <w:rFonts w:hint="eastAsia" w:ascii="仿宋" w:hAnsi="仿宋" w:eastAsia="仿宋" w:cs="仿宋"/>
          <w:sz w:val="24"/>
          <w:szCs w:val="24"/>
          <w:lang w:eastAsia="zh-CN"/>
        </w:rPr>
        <w:t>）</w:t>
      </w:r>
      <w:r>
        <w:rPr>
          <w:rFonts w:hint="eastAsia" w:ascii="仿宋" w:hAnsi="仿宋" w:eastAsia="仿宋" w:cs="仿宋"/>
          <w:sz w:val="24"/>
          <w:szCs w:val="24"/>
        </w:rPr>
        <w:t>：</w:t>
      </w:r>
    </w:p>
    <w:p w14:paraId="66B7D2E9">
      <w:pPr>
        <w:spacing w:line="600" w:lineRule="exact"/>
        <w:rPr>
          <w:rFonts w:hint="eastAsia" w:ascii="仿宋" w:hAnsi="仿宋" w:eastAsia="仿宋" w:cs="仿宋"/>
          <w:sz w:val="24"/>
          <w:szCs w:val="24"/>
        </w:rPr>
      </w:pPr>
      <w:r>
        <w:rPr>
          <w:rFonts w:hint="eastAsia" w:ascii="仿宋" w:hAnsi="仿宋" w:eastAsia="仿宋" w:cs="仿宋"/>
          <w:sz w:val="24"/>
          <w:szCs w:val="24"/>
        </w:rPr>
        <w:t xml:space="preserve">法定代表人/负责人或授权代理人：（签字）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法定代表人/负责人或授权代理人：（签字）</w:t>
      </w:r>
    </w:p>
    <w:p w14:paraId="52B8814B">
      <w:pPr>
        <w:spacing w:line="600" w:lineRule="exact"/>
        <w:rPr>
          <w:rFonts w:hint="eastAsia" w:ascii="仿宋" w:hAnsi="仿宋" w:eastAsia="仿宋" w:cs="仿宋"/>
          <w:sz w:val="24"/>
          <w:szCs w:val="24"/>
        </w:rPr>
      </w:pPr>
      <w:r>
        <w:rPr>
          <w:rFonts w:hint="eastAsia" w:ascii="仿宋" w:hAnsi="仿宋" w:eastAsia="仿宋" w:cs="仿宋"/>
          <w:sz w:val="24"/>
          <w:szCs w:val="24"/>
        </w:rPr>
        <w:t xml:space="preserve">电    话：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电    话：</w:t>
      </w:r>
    </w:p>
    <w:p w14:paraId="100D4F16">
      <w:pPr>
        <w:spacing w:line="600" w:lineRule="exact"/>
        <w:rPr>
          <w:rFonts w:hint="eastAsia" w:ascii="仿宋" w:hAnsi="仿宋" w:eastAsia="仿宋" w:cs="仿宋"/>
          <w:sz w:val="24"/>
          <w:szCs w:val="24"/>
        </w:rPr>
      </w:pPr>
      <w:r>
        <w:rPr>
          <w:rFonts w:hint="eastAsia" w:ascii="仿宋" w:hAnsi="仿宋" w:eastAsia="仿宋" w:cs="仿宋"/>
          <w:sz w:val="24"/>
          <w:szCs w:val="24"/>
        </w:rPr>
        <w:t xml:space="preserve">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签订日期：</w:t>
      </w:r>
    </w:p>
    <w:p w14:paraId="2255ED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15AF5"/>
    <w:rsid w:val="220363F3"/>
    <w:rsid w:val="7B515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_Style 35"/>
    <w:basedOn w:val="1"/>
    <w:next w:val="5"/>
    <w:qFormat/>
    <w:uiPriority w:val="34"/>
    <w:pPr>
      <w:widowControl/>
      <w:ind w:firstLine="420" w:firstLineChars="200"/>
      <w:jc w:val="left"/>
    </w:pPr>
    <w:rPr>
      <w:rFonts w:ascii="Times New Roman" w:hAnsi="Times New Roman"/>
      <w:kern w:val="0"/>
      <w:sz w:val="24"/>
    </w:rPr>
  </w:style>
  <w:style w:type="paragraph"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2486</Words>
  <Characters>2543</Characters>
  <Lines>0</Lines>
  <Paragraphs>0</Paragraphs>
  <TotalTime>0</TotalTime>
  <ScaleCrop>false</ScaleCrop>
  <LinksUpToDate>false</LinksUpToDate>
  <CharactersWithSpaces>2935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2025-10-31T10:54:00Z</dcterms:created>
  <dc:creator>¬_¬~EmiKo:D</dc:creator>
  <cp:lastModifiedBy>¬_¬~EmiKo:D</cp:lastModifiedBy>
  <dcterms:modified xsi:type="dcterms:W3CDTF">2025-12-01T10:39:25Z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1CDC19A58C514D55AF0EDFB32E42682A_11</vt:lpwstr>
  </property>
  <property fmtid="{D5CDD505-2E9C-101B-9397-08002B2CF9AE}" pid="4" name="KSOTemplateDocerSaveRecord">
    <vt:lpwstr>eyJoZGlkIjoiMmE3MGMzNTNmNTRhOWZkYzA5MzJiY2RhMDdlODIxYjIiLCJ1c2VySWQiOiIyMzMzMTIxNDkifQ==</vt:lpwstr>
  </property>
</Properties>
</file>