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版本号：FDZB-2025-052Z20251209001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2026年西安市鄠邑区食品安全监督抽检项目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FDZB-2025-052Z</w:t>
      </w:r>
      <w:r>
        <w:br/>
      </w:r>
      <w:r>
        <w:br/>
      </w:r>
      <w:r>
        <w:br/>
      </w:r>
    </w:p>
    <w:p>
      <w:pPr>
        <w:pStyle w:val="null3"/>
        <w:jc w:val="center"/>
        <w:outlineLvl w:val="2"/>
      </w:pPr>
      <w:r>
        <w:rPr>
          <w:rFonts w:ascii="仿宋_GB2312" w:hAnsi="仿宋_GB2312" w:cs="仿宋_GB2312" w:eastAsia="仿宋_GB2312"/>
          <w:sz w:val="28"/>
          <w:b/>
        </w:rPr>
        <w:t>西安市鄠邑区市场监督管理局</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西安市鄠邑区市场监督管理局</w:t>
      </w:r>
      <w:r>
        <w:rPr>
          <w:rFonts w:ascii="仿宋_GB2312" w:hAnsi="仿宋_GB2312" w:cs="仿宋_GB2312" w:eastAsia="仿宋_GB2312"/>
        </w:rPr>
        <w:t>委托，拟对</w:t>
      </w:r>
      <w:r>
        <w:rPr>
          <w:rFonts w:ascii="仿宋_GB2312" w:hAnsi="仿宋_GB2312" w:cs="仿宋_GB2312" w:eastAsia="仿宋_GB2312"/>
        </w:rPr>
        <w:t>2026年西安市鄠邑区食品安全监督抽检项目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FDZB-2025-052Z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2026年西安市鄠邑区食品安全监督抽检项目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西安市鄠邑区食品安全监督抽检项目;对照全国食品安全城市的标准设置食品抽检指标，年度食品安全抽检实验检测数量应不低于4份/千人。结合鄠邑区常驻人口数量及市场主体实际情况,本次抽检总任务量不低于1874批次;需满足的要求:按照政府采购相关要求，选择具有国家资质认证的食品检验检测机构完成工作任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采购包1（2026年西安市鄠邑区食品安全监督抽检项目第1包）：属于专门面向中小企业采购。</w:t>
      </w:r>
    </w:p>
    <w:p>
      <w:pPr>
        <w:pStyle w:val="null3"/>
      </w:pPr>
      <w:r>
        <w:rPr>
          <w:rFonts w:ascii="仿宋_GB2312" w:hAnsi="仿宋_GB2312" w:cs="仿宋_GB2312" w:eastAsia="仿宋_GB2312"/>
        </w:rPr>
        <w:t>采购包2（2026年西安市鄠邑区食品安全监督抽检项目第2包）：属于专门面向中小企业采购。</w:t>
      </w:r>
    </w:p>
    <w:p>
      <w:pPr>
        <w:pStyle w:val="null3"/>
      </w:pPr>
      <w:r>
        <w:rPr>
          <w:rFonts w:ascii="仿宋_GB2312" w:hAnsi="仿宋_GB2312" w:cs="仿宋_GB2312" w:eastAsia="仿宋_GB2312"/>
        </w:rPr>
        <w:t>采购包3（2026年西安市鄠邑区食品安全监督抽检项目第3包）：属于专门面向中小企业采购。</w:t>
      </w:r>
    </w:p>
    <w:p>
      <w:pPr>
        <w:pStyle w:val="null3"/>
      </w:pPr>
      <w:r>
        <w:rPr>
          <w:rFonts w:ascii="仿宋_GB2312" w:hAnsi="仿宋_GB2312" w:cs="仿宋_GB2312" w:eastAsia="仿宋_GB2312"/>
        </w:rPr>
        <w:t>采购包4（2026年西安市鄠邑区食品安全监督抽检项目第4包）：属于专门面向中小企业采购。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p>
      <w:pPr>
        <w:pStyle w:val="null3"/>
      </w:pPr>
      <w:r>
        <w:rPr>
          <w:rFonts w:ascii="仿宋_GB2312" w:hAnsi="仿宋_GB2312" w:cs="仿宋_GB2312" w:eastAsia="仿宋_GB2312"/>
        </w:rPr>
        <w:t>3、企业资质：供应商须提供检验检测机构资质认定证书 CMA(包含证书完整附表)和农产品质量安全检测机构考核合格证书CATL。</w:t>
      </w:r>
    </w:p>
    <w:p>
      <w:pPr>
        <w:pStyle w:val="null3"/>
      </w:pPr>
      <w:r>
        <w:rPr>
          <w:rFonts w:ascii="仿宋_GB2312" w:hAnsi="仿宋_GB2312" w:cs="仿宋_GB2312" w:eastAsia="仿宋_GB2312"/>
        </w:rPr>
        <w:t>4、社会保障资金缴纳证明：提供供应商自开标截止时间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p>
      <w:pPr>
        <w:pStyle w:val="null3"/>
      </w:pPr>
      <w:r>
        <w:rPr>
          <w:rFonts w:ascii="仿宋_GB2312" w:hAnsi="仿宋_GB2312" w:cs="仿宋_GB2312" w:eastAsia="仿宋_GB2312"/>
        </w:rPr>
        <w:t>6、履行合同的承诺函：供应商在人员、设备等方面具有相应的服务能力并提供承诺函。</w:t>
      </w:r>
    </w:p>
    <w:p>
      <w:pPr>
        <w:pStyle w:val="null3"/>
      </w:pPr>
      <w:r>
        <w:rPr>
          <w:rFonts w:ascii="仿宋_GB2312" w:hAnsi="仿宋_GB2312" w:cs="仿宋_GB2312" w:eastAsia="仿宋_GB2312"/>
        </w:rPr>
        <w:t>7、三年无重大违法记录书面声明：提供参加本次政府采购活动前三年内在经营活动中没有重大违法记录的书面声明。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8、企业信誉：供应商不得为“信用中国”网站（www.creditchina.gov.cn）列入失信被执行人、重大税收违法失信主体，不得为“中国政府采购网”（www.ccgp.gov.cn）政府采购严重违法失信行为记录中的供应商。</w:t>
      </w:r>
    </w:p>
    <w:p>
      <w:pPr>
        <w:pStyle w:val="null3"/>
      </w:pPr>
      <w:r>
        <w:rPr>
          <w:rFonts w:ascii="仿宋_GB2312" w:hAnsi="仿宋_GB2312" w:cs="仿宋_GB2312" w:eastAsia="仿宋_GB2312"/>
        </w:rPr>
        <w:t>9、联合体：本项目不允许联合体(提供非联合体声明函)。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p>
      <w:pPr>
        <w:pStyle w:val="null3"/>
      </w:pPr>
      <w:r>
        <w:rPr>
          <w:rFonts w:ascii="仿宋_GB2312" w:hAnsi="仿宋_GB2312" w:cs="仿宋_GB2312" w:eastAsia="仿宋_GB2312"/>
        </w:rPr>
        <w:t>3、企业资质：供应商须提供检验检测机构资质认定证书 CMA(包含证书完整附表)和农产品质量安全检测机构考核合格证书CATL。</w:t>
      </w:r>
    </w:p>
    <w:p>
      <w:pPr>
        <w:pStyle w:val="null3"/>
      </w:pPr>
      <w:r>
        <w:rPr>
          <w:rFonts w:ascii="仿宋_GB2312" w:hAnsi="仿宋_GB2312" w:cs="仿宋_GB2312" w:eastAsia="仿宋_GB2312"/>
        </w:rPr>
        <w:t>4、社会保障资金缴纳证明：提供供应商自开标截止时间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p>
      <w:pPr>
        <w:pStyle w:val="null3"/>
      </w:pPr>
      <w:r>
        <w:rPr>
          <w:rFonts w:ascii="仿宋_GB2312" w:hAnsi="仿宋_GB2312" w:cs="仿宋_GB2312" w:eastAsia="仿宋_GB2312"/>
        </w:rPr>
        <w:t>6、履行合同的承诺函：供应商在人员、设备等方面具有相应的服务能力并提供承诺函。</w:t>
      </w:r>
    </w:p>
    <w:p>
      <w:pPr>
        <w:pStyle w:val="null3"/>
      </w:pPr>
      <w:r>
        <w:rPr>
          <w:rFonts w:ascii="仿宋_GB2312" w:hAnsi="仿宋_GB2312" w:cs="仿宋_GB2312" w:eastAsia="仿宋_GB2312"/>
        </w:rPr>
        <w:t>7、三年无重大违法记录书面声明：提供参加本次政府采购活动前三年内在经营活动中没有重大违法记录的书面声明。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8、企业信誉：供应商不得为“信用中国”网站（www.creditchina.gov.cn）列入失信被执行人、重大税收违法失信主体，不得为“中国政府采购网”（www.ccgp.gov.cn）政府采购严重违法失信行为记录中的供应商。</w:t>
      </w:r>
    </w:p>
    <w:p>
      <w:pPr>
        <w:pStyle w:val="null3"/>
      </w:pPr>
      <w:r>
        <w:rPr>
          <w:rFonts w:ascii="仿宋_GB2312" w:hAnsi="仿宋_GB2312" w:cs="仿宋_GB2312" w:eastAsia="仿宋_GB2312"/>
        </w:rPr>
        <w:t>9、联合体：本项目不允许联合体(提供非联合体声明函)。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p>
      <w:pPr>
        <w:pStyle w:val="null3"/>
      </w:pPr>
      <w:r>
        <w:rPr>
          <w:rFonts w:ascii="仿宋_GB2312" w:hAnsi="仿宋_GB2312" w:cs="仿宋_GB2312" w:eastAsia="仿宋_GB2312"/>
        </w:rPr>
        <w:t>3、企业资质：供应商须提供检验检测机构资质认定证书 CMA(包含证书完整附表)和农产品质量安全检测机构考核合格证书CATL。</w:t>
      </w:r>
    </w:p>
    <w:p>
      <w:pPr>
        <w:pStyle w:val="null3"/>
      </w:pPr>
      <w:r>
        <w:rPr>
          <w:rFonts w:ascii="仿宋_GB2312" w:hAnsi="仿宋_GB2312" w:cs="仿宋_GB2312" w:eastAsia="仿宋_GB2312"/>
        </w:rPr>
        <w:t>4、社会保障资金缴纳证明：提供供应商自开标截止时间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p>
      <w:pPr>
        <w:pStyle w:val="null3"/>
      </w:pPr>
      <w:r>
        <w:rPr>
          <w:rFonts w:ascii="仿宋_GB2312" w:hAnsi="仿宋_GB2312" w:cs="仿宋_GB2312" w:eastAsia="仿宋_GB2312"/>
        </w:rPr>
        <w:t>6、履行合同的承诺函：供应商在人员、设备等方面具有相应的服务能力并提供承诺函。</w:t>
      </w:r>
    </w:p>
    <w:p>
      <w:pPr>
        <w:pStyle w:val="null3"/>
      </w:pPr>
      <w:r>
        <w:rPr>
          <w:rFonts w:ascii="仿宋_GB2312" w:hAnsi="仿宋_GB2312" w:cs="仿宋_GB2312" w:eastAsia="仿宋_GB2312"/>
        </w:rPr>
        <w:t>7、三年无重大违法记录书面声明：提供参加本次政府采购活动前三年内在经营活动中没有重大违法记录的书面声明。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8、企业信誉：供应商不得为“信用中国”网站（www.creditchina.gov.cn）列入失信被执行人、重大税收违法失信主体，不得为“中国政府采购网”（www.ccgp.gov.cn）政府采购严重违法失信行为记录中的供应商。</w:t>
      </w:r>
    </w:p>
    <w:p>
      <w:pPr>
        <w:pStyle w:val="null3"/>
      </w:pPr>
      <w:r>
        <w:rPr>
          <w:rFonts w:ascii="仿宋_GB2312" w:hAnsi="仿宋_GB2312" w:cs="仿宋_GB2312" w:eastAsia="仿宋_GB2312"/>
        </w:rPr>
        <w:t>9、联合体：本项目不允许联合体(提供非联合体声明函)。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p>
      <w:pPr>
        <w:pStyle w:val="null3"/>
      </w:pPr>
      <w:r>
        <w:rPr>
          <w:rFonts w:ascii="仿宋_GB2312" w:hAnsi="仿宋_GB2312" w:cs="仿宋_GB2312" w:eastAsia="仿宋_GB2312"/>
        </w:rPr>
        <w:t>2、法定代表人授权委托书：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p>
      <w:pPr>
        <w:pStyle w:val="null3"/>
      </w:pPr>
      <w:r>
        <w:rPr>
          <w:rFonts w:ascii="仿宋_GB2312" w:hAnsi="仿宋_GB2312" w:cs="仿宋_GB2312" w:eastAsia="仿宋_GB2312"/>
        </w:rPr>
        <w:t>3、企业资质：供应商须提供检验检测机构资质认定证书 CMA(包含证书完整附表)和农产品质量安全检测机构考核合格证书CATL。</w:t>
      </w:r>
    </w:p>
    <w:p>
      <w:pPr>
        <w:pStyle w:val="null3"/>
      </w:pPr>
      <w:r>
        <w:rPr>
          <w:rFonts w:ascii="仿宋_GB2312" w:hAnsi="仿宋_GB2312" w:cs="仿宋_GB2312" w:eastAsia="仿宋_GB2312"/>
        </w:rPr>
        <w:t>4、社会保障资金缴纳证明：提供供应商自开标截止时间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税收缴纳证明：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p>
      <w:pPr>
        <w:pStyle w:val="null3"/>
      </w:pPr>
      <w:r>
        <w:rPr>
          <w:rFonts w:ascii="仿宋_GB2312" w:hAnsi="仿宋_GB2312" w:cs="仿宋_GB2312" w:eastAsia="仿宋_GB2312"/>
        </w:rPr>
        <w:t>6、履行合同的承诺函：供应商在人员、设备等方面具有相应的服务能力并提供承诺函。</w:t>
      </w:r>
    </w:p>
    <w:p>
      <w:pPr>
        <w:pStyle w:val="null3"/>
      </w:pPr>
      <w:r>
        <w:rPr>
          <w:rFonts w:ascii="仿宋_GB2312" w:hAnsi="仿宋_GB2312" w:cs="仿宋_GB2312" w:eastAsia="仿宋_GB2312"/>
        </w:rPr>
        <w:t>7、三年无重大违法记录书面声明：提供参加本次政府采购活动前三年内在经营活动中没有重大违法记录的书面声明。</w:t>
      </w:r>
    </w:p>
    <w:p>
      <w:pPr>
        <w:pStyle w:val="null3"/>
      </w:pPr>
      <w:r>
        <w:rPr>
          <w:rFonts w:ascii="仿宋_GB2312" w:hAnsi="仿宋_GB2312" w:cs="仿宋_GB2312" w:eastAsia="仿宋_GB2312"/>
        </w:rPr>
        <w:t>8、企业信誉：供应商不得为“信用中国”网站（www.creditchina.gov.cn）列入失信被执行人、重大税收违法失信主体，不得为“中国政府采购网”（www.ccgp.gov.cn）政府采购严重违法失信行为记录中的供应商。</w:t>
      </w:r>
    </w:p>
    <w:p>
      <w:pPr>
        <w:pStyle w:val="null3"/>
      </w:pPr>
      <w:r>
        <w:rPr>
          <w:rFonts w:ascii="仿宋_GB2312" w:hAnsi="仿宋_GB2312" w:cs="仿宋_GB2312" w:eastAsia="仿宋_GB2312"/>
        </w:rPr>
        <w:t>9、联合体：本项目不允许联合体(提供非联合体声明函)。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农投大厦二楼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曹建昕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029-84859802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孙轩、薛迪、史莉君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焦护群</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p>
          <w:p>
            <w:pPr>
              <w:pStyle w:val="null3"/>
            </w:pPr>
            <w:r>
              <w:rPr>
                <w:rFonts w:ascii="仿宋_GB2312" w:hAnsi="仿宋_GB2312" w:cs="仿宋_GB2312" w:eastAsia="仿宋_GB2312"/>
              </w:rPr>
              <w:t>采购包2：650,000.00元</w:t>
            </w:r>
          </w:p>
          <w:p>
            <w:pPr>
              <w:pStyle w:val="null3"/>
            </w:pPr>
            <w:r>
              <w:rPr>
                <w:rFonts w:ascii="仿宋_GB2312" w:hAnsi="仿宋_GB2312" w:cs="仿宋_GB2312" w:eastAsia="仿宋_GB2312"/>
              </w:rPr>
              <w:t>采购包3：550,000.00元</w:t>
            </w:r>
          </w:p>
          <w:p>
            <w:pPr>
              <w:pStyle w:val="null3"/>
            </w:pPr>
            <w:r>
              <w:rPr>
                <w:rFonts w:ascii="仿宋_GB2312" w:hAnsi="仿宋_GB2312" w:cs="仿宋_GB2312" w:eastAsia="仿宋_GB2312"/>
              </w:rPr>
              <w:t>采购包4：450,000.00元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国家计委颁布的《招标代理服务收费管理暂行办法》（计价格[2002]1980号）、发改办价格[2003]857号文件规定的取费标准，以各标段的采购预算为基数，分标段收取，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西安市鄠邑区市场监督管理局</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达到国家及行业质量验收合格标准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达到国家及行业质量验收合格标准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西安市鄠邑区食品安全监督抽检项目;对照全国食品安全城市的标准设置食品抽检指标，年度食品安全抽检实验检测数量应不低于4份/千人。结合鄠邑区常驻人口数量及市场主体实际情况,本次抽检总任务量不低于1874批次;需满足的要求:按照政府采购相关要求，选择具有国家资质认证的食品检验检测机构完成工作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2026年西安市鄠邑区食品安全监督抽检项目第1包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2026年西安市鄠邑区食品安全监督抽检项目第2包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2026年西安市鄠邑区食品安全监督抽检项目第3包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2026年西安市鄠邑区食品安全监督抽检项目第4包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标的名称：2026年西安市鄠邑区食品安全监督抽检项目第1包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color w:val="000000"/>
              </w:rPr>
              <w:t>一、项目概况</w:t>
            </w:r>
          </w:p>
          <w:p>
            <w:pPr>
              <w:pStyle w:val="null3"/>
              <w:ind w:firstLine="482"/>
              <w:jc w:val="left"/>
            </w:pPr>
            <w:r>
              <w:rPr>
                <w:rFonts w:ascii="仿宋_GB2312" w:hAnsi="仿宋_GB2312" w:cs="仿宋_GB2312" w:eastAsia="仿宋_GB2312"/>
                <w:sz w:val="22"/>
                <w:color w:val="000000"/>
              </w:rPr>
              <w:t>2026年西安市鄠邑区食品安全监督抽检项目;对照全国食品安全城市的标准设置食品抽检指标，年度食品安全抽检实验检测数量应不低于4份/千人。结合鄠邑区常驻人口数量及市场主体实际情况,本次抽检总任务量不低于1874批次;需满足的要求:按照政府采购相关要求，选择具有国家资质认证的食品检验检测机构完成工作任务。</w:t>
            </w:r>
          </w:p>
          <w:p>
            <w:pPr>
              <w:pStyle w:val="null3"/>
              <w:jc w:val="left"/>
            </w:pPr>
            <w:r>
              <w:rPr>
                <w:rFonts w:ascii="仿宋_GB2312" w:hAnsi="仿宋_GB2312" w:cs="仿宋_GB2312" w:eastAsia="仿宋_GB2312"/>
                <w:sz w:val="22"/>
                <w:b/>
                <w:color w:val="000000"/>
              </w:rPr>
              <w:t>二、技术要求</w:t>
            </w:r>
          </w:p>
          <w:p>
            <w:pPr>
              <w:pStyle w:val="null3"/>
              <w:ind w:firstLine="482"/>
              <w:jc w:val="left"/>
            </w:pPr>
            <w:r>
              <w:rPr>
                <w:rFonts w:ascii="仿宋_GB2312" w:hAnsi="仿宋_GB2312" w:cs="仿宋_GB2312" w:eastAsia="仿宋_GB2312"/>
                <w:sz w:val="22"/>
                <w:color w:val="000000"/>
              </w:rPr>
              <w:t>1、能对多种食品、食品添加剂、食品相关产品标准所规定的检验项目进行</w:t>
            </w:r>
            <w:r>
              <w:rPr>
                <w:rFonts w:ascii="仿宋_GB2312" w:hAnsi="仿宋_GB2312" w:cs="仿宋_GB2312" w:eastAsia="仿宋_GB2312"/>
                <w:sz w:val="22"/>
                <w:color w:val="000000"/>
              </w:rPr>
              <w:t>检验。</w:t>
            </w:r>
          </w:p>
          <w:p>
            <w:pPr>
              <w:pStyle w:val="null3"/>
              <w:ind w:firstLine="482"/>
              <w:jc w:val="left"/>
            </w:pPr>
            <w:r>
              <w:rPr>
                <w:rFonts w:ascii="仿宋_GB2312" w:hAnsi="仿宋_GB2312" w:cs="仿宋_GB2312" w:eastAsia="仿宋_GB2312"/>
                <w:sz w:val="22"/>
                <w:color w:val="000000"/>
              </w:rPr>
              <w:t>2、能对食品中污染物、农药残留、兽药残</w:t>
            </w:r>
            <w:r>
              <w:rPr>
                <w:rFonts w:ascii="仿宋_GB2312" w:hAnsi="仿宋_GB2312" w:cs="仿宋_GB2312" w:eastAsia="仿宋_GB2312"/>
                <w:sz w:val="22"/>
                <w:color w:val="000000"/>
              </w:rPr>
              <w:t>留、真菌毒素等通用类标准或相关规定要求的检验项目进行检验。</w:t>
            </w:r>
          </w:p>
          <w:p>
            <w:pPr>
              <w:pStyle w:val="null3"/>
              <w:ind w:firstLine="482"/>
              <w:jc w:val="left"/>
            </w:pPr>
            <w:r>
              <w:rPr>
                <w:rFonts w:ascii="仿宋_GB2312" w:hAnsi="仿宋_GB2312" w:cs="仿宋_GB2312" w:eastAsia="仿宋_GB2312"/>
                <w:sz w:val="22"/>
                <w:color w:val="000000"/>
              </w:rPr>
              <w:t>3、能对食品安全事故致病因子进行鉴定。</w:t>
            </w:r>
          </w:p>
          <w:p>
            <w:pPr>
              <w:pStyle w:val="null3"/>
              <w:ind w:firstLine="482"/>
              <w:jc w:val="left"/>
            </w:pPr>
            <w:r>
              <w:rPr>
                <w:rFonts w:ascii="仿宋_GB2312" w:hAnsi="仿宋_GB2312" w:cs="仿宋_GB2312" w:eastAsia="仿宋_GB2312"/>
                <w:sz w:val="22"/>
                <w:color w:val="000000"/>
              </w:rPr>
              <w:t>4、能进行食品毒理学功能性评价。</w:t>
            </w:r>
          </w:p>
          <w:p>
            <w:pPr>
              <w:pStyle w:val="null3"/>
              <w:ind w:firstLine="482"/>
              <w:jc w:val="left"/>
            </w:pPr>
            <w:r>
              <w:rPr>
                <w:rFonts w:ascii="仿宋_GB2312" w:hAnsi="仿宋_GB2312" w:cs="仿宋_GB2312" w:eastAsia="仿宋_GB2312"/>
                <w:sz w:val="22"/>
                <w:color w:val="000000"/>
              </w:rPr>
              <w:t>5、能开展《食品安全法》及其实施条例规定的其他检验活动。</w:t>
            </w:r>
          </w:p>
          <w:p>
            <w:pPr>
              <w:pStyle w:val="null3"/>
              <w:ind w:firstLine="482"/>
              <w:jc w:val="left"/>
            </w:pPr>
            <w:r>
              <w:rPr>
                <w:rFonts w:ascii="仿宋_GB2312" w:hAnsi="仿宋_GB2312" w:cs="仿宋_GB2312" w:eastAsia="仿宋_GB2312"/>
                <w:sz w:val="22"/>
                <w:color w:val="000000"/>
              </w:rPr>
              <w:t>6、在陕西辖区有固定实验室。</w:t>
            </w:r>
          </w:p>
          <w:p>
            <w:pPr>
              <w:pStyle w:val="null3"/>
              <w:ind w:firstLine="482"/>
              <w:jc w:val="left"/>
            </w:pPr>
            <w:r>
              <w:rPr>
                <w:rFonts w:ascii="仿宋_GB2312" w:hAnsi="仿宋_GB2312" w:cs="仿宋_GB2312" w:eastAsia="仿宋_GB2312"/>
                <w:sz w:val="22"/>
                <w:color w:val="000000"/>
              </w:rPr>
              <w:t>7、中标单位不允许外包(委托外检) 。</w:t>
            </w:r>
          </w:p>
          <w:p>
            <w:pPr>
              <w:pStyle w:val="null3"/>
              <w:jc w:val="left"/>
            </w:pPr>
            <w:r>
              <w:rPr>
                <w:rFonts w:ascii="仿宋_GB2312" w:hAnsi="仿宋_GB2312" w:cs="仿宋_GB2312" w:eastAsia="仿宋_GB2312"/>
                <w:sz w:val="22"/>
                <w:b/>
                <w:color w:val="000000"/>
              </w:rPr>
              <w:t>三、工作内容及范围</w:t>
            </w:r>
          </w:p>
          <w:tbl>
            <w:tblPr>
              <w:tblInd w:type="dxa" w:w="450"/>
              <w:tblBorders>
                <w:top w:val="none" w:color="000000" w:sz="4"/>
                <w:left w:val="none" w:color="000000" w:sz="4"/>
                <w:bottom w:val="none" w:color="000000" w:sz="4"/>
                <w:right w:val="none" w:color="000000" w:sz="4"/>
                <w:insideH w:val="none"/>
                <w:insideV w:val="none"/>
              </w:tblBorders>
            </w:tblPr>
            <w:tblGrid>
              <w:gridCol w:w="317"/>
              <w:gridCol w:w="678"/>
              <w:gridCol w:w="478"/>
              <w:gridCol w:w="1074"/>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包号</w:t>
                  </w:r>
                </w:p>
              </w:tc>
              <w:tc>
                <w:tcPr>
                  <w:tcW w:type="dxa" w:w="6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区域范围</w:t>
                  </w:r>
                </w:p>
              </w:tc>
              <w:tc>
                <w:tcPr>
                  <w:tcW w:type="dxa" w:w="4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pPr>
                  <w:r>
                    <w:rPr>
                      <w:rFonts w:ascii="仿宋_GB2312" w:hAnsi="仿宋_GB2312" w:cs="仿宋_GB2312" w:eastAsia="仿宋_GB2312"/>
                      <w:sz w:val="22"/>
                      <w:color w:val="000000"/>
                    </w:rPr>
                    <w:t>抽检批次</w:t>
                  </w:r>
                </w:p>
              </w:tc>
              <w:tc>
                <w:tcPr>
                  <w:tcW w:type="dxa" w:w="10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2"/>
                      <w:color w:val="000000"/>
                    </w:rPr>
                    <w:t>备注</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合同</w:t>
                  </w:r>
                  <w:r>
                    <w:rPr>
                      <w:rFonts w:ascii="仿宋_GB2312" w:hAnsi="仿宋_GB2312" w:cs="仿宋_GB2312" w:eastAsia="仿宋_GB2312"/>
                      <w:sz w:val="22"/>
                      <w:color w:val="000000"/>
                    </w:rPr>
                    <w:t>包</w:t>
                  </w:r>
                  <w:r>
                    <w:rPr>
                      <w:rFonts w:ascii="仿宋_GB2312" w:hAnsi="仿宋_GB2312" w:cs="仿宋_GB2312" w:eastAsia="仿宋_GB2312"/>
                      <w:sz w:val="22"/>
                      <w:color w:val="000000"/>
                    </w:rPr>
                    <w:t>1</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西安市鄠邑区</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586</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 w:firstLine="2"/>
                    <w:jc w:val="both"/>
                  </w:pPr>
                  <w:r>
                    <w:rPr>
                      <w:rFonts w:ascii="仿宋_GB2312" w:hAnsi="仿宋_GB2312" w:cs="仿宋_GB2312" w:eastAsia="仿宋_GB2312"/>
                      <w:sz w:val="22"/>
                      <w:color w:val="000000"/>
                    </w:rPr>
                    <w:t>各标段任务分派和检测项目，在执行过程中，根据实际情况可适当进行调</w:t>
                  </w:r>
                  <w:r>
                    <w:rPr>
                      <w:rFonts w:ascii="仿宋_GB2312" w:hAnsi="仿宋_GB2312" w:cs="仿宋_GB2312" w:eastAsia="仿宋_GB2312"/>
                      <w:sz w:val="22"/>
                      <w:color w:val="000000"/>
                    </w:rPr>
                    <w:t>整。</w:t>
                  </w:r>
                  <w:r>
                    <w:rPr>
                      <w:rFonts w:ascii="仿宋_GB2312" w:hAnsi="仿宋_GB2312" w:cs="仿宋_GB2312" w:eastAsia="仿宋_GB2312"/>
                      <w:sz w:val="22"/>
                      <w:color w:val="000000"/>
                    </w:rPr>
                    <w:t>执行过程中，根据实际情况可适当进行调</w:t>
                  </w:r>
                  <w:r>
                    <w:rPr>
                      <w:rFonts w:ascii="仿宋_GB2312" w:hAnsi="仿宋_GB2312" w:cs="仿宋_GB2312" w:eastAsia="仿宋_GB2312"/>
                      <w:sz w:val="22"/>
                      <w:color w:val="000000"/>
                    </w:rPr>
                    <w:t>整。</w:t>
                  </w:r>
                </w:p>
              </w:tc>
            </w:tr>
          </w:tbl>
          <w:p>
            <w:pPr>
              <w:pStyle w:val="null3"/>
              <w:ind w:firstLine="544"/>
              <w:jc w:val="left"/>
            </w:pPr>
            <w:r>
              <w:rPr>
                <w:rFonts w:ascii="仿宋_GB2312" w:hAnsi="仿宋_GB2312" w:cs="仿宋_GB2312" w:eastAsia="仿宋_GB2312"/>
                <w:sz w:val="22"/>
                <w:color w:val="000000"/>
              </w:rPr>
              <w:t>承检机构应严格执行《食品安全监督抽检和风险监</w:t>
            </w:r>
            <w:r>
              <w:rPr>
                <w:rFonts w:ascii="仿宋_GB2312" w:hAnsi="仿宋_GB2312" w:cs="仿宋_GB2312" w:eastAsia="仿宋_GB2312"/>
                <w:sz w:val="22"/>
                <w:color w:val="000000"/>
              </w:rPr>
              <w:t>测工作规范》和《食</w:t>
            </w:r>
            <w:r>
              <w:rPr>
                <w:rFonts w:ascii="仿宋_GB2312" w:hAnsi="仿宋_GB2312" w:cs="仿宋_GB2312" w:eastAsia="仿宋_GB2312"/>
                <w:sz w:val="22"/>
                <w:color w:val="000000"/>
              </w:rPr>
              <w:t>品安全监督抽检和风险监测承检机构管理规定》等有关规定。</w:t>
            </w:r>
          </w:p>
          <w:p>
            <w:pPr>
              <w:pStyle w:val="null3"/>
              <w:ind w:firstLine="544"/>
              <w:jc w:val="left"/>
            </w:pPr>
            <w:r>
              <w:rPr>
                <w:rFonts w:ascii="仿宋_GB2312" w:hAnsi="仿宋_GB2312" w:cs="仿宋_GB2312" w:eastAsia="仿宋_GB2312"/>
                <w:sz w:val="22"/>
                <w:color w:val="000000"/>
              </w:rPr>
              <w:t>抽检对象为西安市鄠邑区食品生产经营者</w:t>
            </w:r>
            <w:r>
              <w:rPr>
                <w:rFonts w:ascii="仿宋_GB2312" w:hAnsi="仿宋_GB2312" w:cs="仿宋_GB2312" w:eastAsia="仿宋_GB2312"/>
                <w:sz w:val="22"/>
                <w:color w:val="000000"/>
              </w:rPr>
              <w:t>(包括但不限于以下内容)</w:t>
            </w:r>
          </w:p>
          <w:p>
            <w:pPr>
              <w:pStyle w:val="null3"/>
              <w:ind w:firstLine="544"/>
              <w:jc w:val="left"/>
            </w:pPr>
            <w:r>
              <w:rPr>
                <w:rFonts w:ascii="仿宋_GB2312" w:hAnsi="仿宋_GB2312" w:cs="仿宋_GB2312" w:eastAsia="仿宋_GB2312"/>
                <w:sz w:val="22"/>
                <w:color w:val="000000"/>
              </w:rPr>
              <w:t>1.食品生产环节食品安全抽检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生产环节抽检实行品种和项目全覆盖，</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以肉制品、粮食加工品、酒类</w:t>
            </w:r>
            <w:r>
              <w:rPr>
                <w:rFonts w:ascii="仿宋_GB2312" w:hAnsi="仿宋_GB2312" w:cs="仿宋_GB2312" w:eastAsia="仿宋_GB2312"/>
                <w:sz w:val="22"/>
                <w:color w:val="000000"/>
              </w:rPr>
              <w:t>及时令食品等为重点抽样对象。</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根据食品生产企业和食品生产加工小作坊生产经营</w:t>
            </w:r>
            <w:r>
              <w:rPr>
                <w:rFonts w:ascii="仿宋_GB2312" w:hAnsi="仿宋_GB2312" w:cs="仿宋_GB2312" w:eastAsia="仿宋_GB2312"/>
                <w:sz w:val="22"/>
                <w:color w:val="000000"/>
              </w:rPr>
              <w:t>的食品风险程度、销</w:t>
            </w:r>
            <w:r>
              <w:rPr>
                <w:rFonts w:ascii="仿宋_GB2312" w:hAnsi="仿宋_GB2312" w:cs="仿宋_GB2312" w:eastAsia="仿宋_GB2312"/>
                <w:sz w:val="22"/>
                <w:color w:val="000000"/>
              </w:rPr>
              <w:t>售区域、产量和季节特点等确定抽样频次和数量，高风险产品每季度抽</w:t>
            </w:r>
            <w:r>
              <w:rPr>
                <w:rFonts w:ascii="仿宋_GB2312" w:hAnsi="仿宋_GB2312" w:cs="仿宋_GB2312" w:eastAsia="仿宋_GB2312"/>
                <w:sz w:val="22"/>
                <w:color w:val="000000"/>
              </w:rPr>
              <w:t>检一</w:t>
            </w:r>
            <w:r>
              <w:rPr>
                <w:rFonts w:ascii="仿宋_GB2312" w:hAnsi="仿宋_GB2312" w:cs="仿宋_GB2312" w:eastAsia="仿宋_GB2312"/>
                <w:sz w:val="22"/>
                <w:color w:val="000000"/>
              </w:rPr>
              <w:t>次，较高风险产品半年抽检一次，一般风险产品每年抽检一次。长期停产、</w:t>
            </w:r>
            <w:r>
              <w:rPr>
                <w:rFonts w:ascii="仿宋_GB2312" w:hAnsi="仿宋_GB2312" w:cs="仿宋_GB2312" w:eastAsia="仿宋_GB2312"/>
                <w:sz w:val="22"/>
                <w:color w:val="000000"/>
              </w:rPr>
              <w:t>失联、无样可抽的小作坊应加强日常监管；季节性停产的小作坊，</w:t>
            </w:r>
            <w:r>
              <w:rPr>
                <w:rFonts w:ascii="仿宋_GB2312" w:hAnsi="仿宋_GB2312" w:cs="仿宋_GB2312" w:eastAsia="仿宋_GB2312"/>
                <w:sz w:val="22"/>
                <w:color w:val="000000"/>
              </w:rPr>
              <w:t>抽样单位</w:t>
            </w:r>
            <w:r>
              <w:rPr>
                <w:rFonts w:ascii="仿宋_GB2312" w:hAnsi="仿宋_GB2312" w:cs="仿宋_GB2312" w:eastAsia="仿宋_GB2312"/>
                <w:sz w:val="22"/>
                <w:color w:val="000000"/>
              </w:rPr>
              <w:t>要保证在生产期间抽样</w:t>
            </w:r>
            <w:r>
              <w:rPr>
                <w:rFonts w:ascii="仿宋_GB2312" w:hAnsi="仿宋_GB2312" w:cs="仿宋_GB2312" w:eastAsia="仿宋_GB2312"/>
                <w:sz w:val="22"/>
                <w:color w:val="000000"/>
              </w:rPr>
              <w:t>1批次以上。抽样场所为</w:t>
            </w:r>
            <w:r>
              <w:rPr>
                <w:rFonts w:ascii="仿宋_GB2312" w:hAnsi="仿宋_GB2312" w:cs="仿宋_GB2312" w:eastAsia="仿宋_GB2312"/>
                <w:sz w:val="22"/>
                <w:color w:val="000000"/>
              </w:rPr>
              <w:t>获得许可的小作坊，应按照《</w:t>
            </w:r>
            <w:r>
              <w:rPr>
                <w:rFonts w:ascii="仿宋_GB2312" w:hAnsi="仿宋_GB2312" w:cs="仿宋_GB2312" w:eastAsia="仿宋_GB2312"/>
                <w:sz w:val="22"/>
                <w:color w:val="000000"/>
              </w:rPr>
              <w:t>陕西省食品生产加工小作坊检验项</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目清单》要求进行检验。</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西安市鄠邑区区域内获得许可的食品生产企业、食品生产加工小作坊</w:t>
            </w:r>
            <w:r>
              <w:rPr>
                <w:rFonts w:ascii="仿宋_GB2312" w:hAnsi="仿宋_GB2312" w:cs="仿宋_GB2312" w:eastAsia="仿宋_GB2312"/>
                <w:sz w:val="22"/>
                <w:color w:val="000000"/>
              </w:rPr>
              <w:t>等。</w:t>
            </w:r>
          </w:p>
          <w:p>
            <w:pPr>
              <w:pStyle w:val="null3"/>
              <w:ind w:firstLine="544"/>
              <w:jc w:val="left"/>
            </w:pPr>
            <w:r>
              <w:rPr>
                <w:rFonts w:ascii="仿宋_GB2312" w:hAnsi="仿宋_GB2312" w:cs="仿宋_GB2312" w:eastAsia="仿宋_GB2312"/>
                <w:sz w:val="22"/>
                <w:color w:val="000000"/>
              </w:rPr>
              <w:t>2.食品流通环节食品安全抽检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食品流通环节抽样对象为西安市鄠邑区区域内获得许可的食品批发市</w:t>
            </w:r>
            <w:r>
              <w:rPr>
                <w:rFonts w:ascii="仿宋_GB2312" w:hAnsi="仿宋_GB2312" w:cs="仿宋_GB2312" w:eastAsia="仿宋_GB2312"/>
                <w:sz w:val="22"/>
                <w:color w:val="000000"/>
              </w:rPr>
              <w:t>场、农贸市场</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商场、超市、食杂店等经营的食品，原则上不抽检西安市</w:t>
            </w:r>
            <w:r>
              <w:rPr>
                <w:rFonts w:ascii="仿宋_GB2312" w:hAnsi="仿宋_GB2312" w:cs="仿宋_GB2312" w:eastAsia="仿宋_GB2312"/>
                <w:sz w:val="22"/>
                <w:color w:val="000000"/>
              </w:rPr>
              <w:t>鄠邑</w:t>
            </w:r>
            <w:r>
              <w:rPr>
                <w:rFonts w:ascii="仿宋_GB2312" w:hAnsi="仿宋_GB2312" w:cs="仿宋_GB2312" w:eastAsia="仿宋_GB2312"/>
                <w:sz w:val="22"/>
                <w:color w:val="000000"/>
              </w:rPr>
              <w:t>区区域内食</w:t>
            </w:r>
            <w:r>
              <w:rPr>
                <w:rFonts w:ascii="仿宋_GB2312" w:hAnsi="仿宋_GB2312" w:cs="仿宋_GB2312" w:eastAsia="仿宋_GB2312"/>
                <w:sz w:val="22"/>
                <w:color w:val="000000"/>
              </w:rPr>
              <w:t>品生产企业和食品加工小作坊生产</w:t>
            </w:r>
            <w:r>
              <w:rPr>
                <w:rFonts w:ascii="仿宋_GB2312" w:hAnsi="仿宋_GB2312" w:cs="仿宋_GB2312" w:eastAsia="仿宋_GB2312"/>
                <w:sz w:val="22"/>
                <w:color w:val="000000"/>
              </w:rPr>
              <w:t>加工的食品。</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间和频次</w:t>
            </w:r>
          </w:p>
          <w:p>
            <w:pPr>
              <w:pStyle w:val="null3"/>
              <w:ind w:firstLine="544"/>
              <w:jc w:val="left"/>
            </w:pPr>
            <w:r>
              <w:rPr>
                <w:rFonts w:ascii="仿宋_GB2312" w:hAnsi="仿宋_GB2312" w:cs="仿宋_GB2312" w:eastAsia="仿宋_GB2312"/>
                <w:sz w:val="22"/>
                <w:color w:val="000000"/>
              </w:rPr>
              <w:t>根据工作实际和全年任务量</w:t>
            </w:r>
            <w:r>
              <w:rPr>
                <w:rFonts w:ascii="仿宋_GB2312" w:hAnsi="仿宋_GB2312" w:cs="仿宋_GB2312" w:eastAsia="仿宋_GB2312"/>
                <w:sz w:val="22"/>
                <w:color w:val="000000"/>
              </w:rPr>
              <w:t>，均衡抽样。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西安市鄠邑区区域内获得许可的食品批发市场、农贸市场、</w:t>
            </w:r>
            <w:r>
              <w:rPr>
                <w:rFonts w:ascii="仿宋_GB2312" w:hAnsi="仿宋_GB2312" w:cs="仿宋_GB2312" w:eastAsia="仿宋_GB2312"/>
                <w:sz w:val="22"/>
                <w:color w:val="000000"/>
              </w:rPr>
              <w:t>商场、超市、</w:t>
            </w:r>
            <w:r>
              <w:rPr>
                <w:rFonts w:ascii="仿宋_GB2312" w:hAnsi="仿宋_GB2312" w:cs="仿宋_GB2312" w:eastAsia="仿宋_GB2312"/>
                <w:sz w:val="22"/>
                <w:color w:val="000000"/>
              </w:rPr>
              <w:t>食杂店等。</w:t>
            </w:r>
          </w:p>
          <w:p>
            <w:pPr>
              <w:pStyle w:val="null3"/>
              <w:ind w:firstLine="544"/>
              <w:jc w:val="left"/>
            </w:pPr>
            <w:r>
              <w:rPr>
                <w:rFonts w:ascii="仿宋_GB2312" w:hAnsi="仿宋_GB2312" w:cs="仿宋_GB2312" w:eastAsia="仿宋_GB2312"/>
                <w:sz w:val="22"/>
                <w:color w:val="000000"/>
              </w:rPr>
              <w:t>3.餐饮服务单位食品抽检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餐饮服务环节监督抽检的对象为西安市鄠邑区区域内获得许可的</w:t>
            </w:r>
            <w:r>
              <w:rPr>
                <w:rFonts w:ascii="仿宋_GB2312" w:hAnsi="仿宋_GB2312" w:cs="仿宋_GB2312" w:eastAsia="仿宋_GB2312"/>
                <w:sz w:val="22"/>
                <w:color w:val="000000"/>
              </w:rPr>
              <w:t>餐饮服务单位经营的食品。加强对餐饮单位原辅料、肉制品、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自制</w:t>
            </w:r>
            <w:r>
              <w:rPr>
                <w:rFonts w:ascii="仿宋_GB2312" w:hAnsi="仿宋_GB2312" w:cs="仿宋_GB2312" w:eastAsia="仿宋_GB2312"/>
                <w:sz w:val="22"/>
                <w:color w:val="000000"/>
              </w:rPr>
              <w:t>食品和</w:t>
            </w:r>
            <w:r>
              <w:rPr>
                <w:rFonts w:ascii="仿宋_GB2312" w:hAnsi="仿宋_GB2312" w:cs="仿宋_GB2312" w:eastAsia="仿宋_GB2312"/>
                <w:sz w:val="22"/>
                <w:color w:val="000000"/>
              </w:rPr>
              <w:t>餐饮具产品的抽检，重点围绕非法添加和致病菌</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项目进行检验。</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根据餐饮服务经营者和单位食堂的生产经营品种风</w:t>
            </w:r>
            <w:r>
              <w:rPr>
                <w:rFonts w:ascii="仿宋_GB2312" w:hAnsi="仿宋_GB2312" w:cs="仿宋_GB2312" w:eastAsia="仿宋_GB2312"/>
                <w:sz w:val="22"/>
                <w:color w:val="000000"/>
              </w:rPr>
              <w:t>险大小、数量和季节</w:t>
            </w:r>
            <w:r>
              <w:rPr>
                <w:rFonts w:ascii="仿宋_GB2312" w:hAnsi="仿宋_GB2312" w:cs="仿宋_GB2312" w:eastAsia="仿宋_GB2312"/>
                <w:sz w:val="22"/>
                <w:color w:val="000000"/>
              </w:rPr>
              <w:t>特点确定抽样频次和数量，原则上均衡抽样。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西安市鄠邑区区域内获得许可的餐饮单位，重点是学校</w:t>
            </w:r>
            <w:r>
              <w:rPr>
                <w:rFonts w:ascii="仿宋_GB2312" w:hAnsi="仿宋_GB2312" w:cs="仿宋_GB2312" w:eastAsia="仿宋_GB2312"/>
                <w:sz w:val="22"/>
                <w:color w:val="000000"/>
              </w:rPr>
              <w:t>(幼托机构)</w:t>
            </w:r>
            <w:r>
              <w:rPr>
                <w:rFonts w:ascii="仿宋_GB2312" w:hAnsi="仿宋_GB2312" w:cs="仿宋_GB2312" w:eastAsia="仿宋_GB2312"/>
                <w:sz w:val="22"/>
                <w:color w:val="000000"/>
              </w:rPr>
              <w:t>食堂</w:t>
            </w:r>
            <w:r>
              <w:rPr>
                <w:rFonts w:ascii="仿宋_GB2312" w:hAnsi="仿宋_GB2312" w:cs="仿宋_GB2312" w:eastAsia="仿宋_GB2312"/>
                <w:sz w:val="22"/>
                <w:color w:val="000000"/>
              </w:rPr>
              <w:t>、企事业单位食堂、中央厨房、集体用餐配送企业、旅游景区餐饮服</w:t>
            </w:r>
            <w:r>
              <w:rPr>
                <w:rFonts w:ascii="仿宋_GB2312" w:hAnsi="仿宋_GB2312" w:cs="仿宋_GB2312" w:eastAsia="仿宋_GB2312"/>
                <w:sz w:val="22"/>
                <w:color w:val="000000"/>
              </w:rPr>
              <w:t>务</w:t>
            </w:r>
            <w:r>
              <w:rPr>
                <w:rFonts w:ascii="仿宋_GB2312" w:hAnsi="仿宋_GB2312" w:cs="仿宋_GB2312" w:eastAsia="仿宋_GB2312"/>
                <w:sz w:val="22"/>
                <w:color w:val="000000"/>
              </w:rPr>
              <w:t>单位</w:t>
            </w:r>
            <w:r>
              <w:rPr>
                <w:rFonts w:ascii="仿宋_GB2312" w:hAnsi="仿宋_GB2312" w:cs="仿宋_GB2312" w:eastAsia="仿宋_GB2312"/>
                <w:sz w:val="22"/>
                <w:color w:val="000000"/>
              </w:rPr>
              <w:t>等。抽样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，应现场进行简单均样处理</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，尽量保证检验样和备样的</w:t>
            </w:r>
            <w:r>
              <w:rPr>
                <w:rFonts w:ascii="仿宋_GB2312" w:hAnsi="仿宋_GB2312" w:cs="仿宋_GB2312" w:eastAsia="仿宋_GB2312"/>
                <w:sz w:val="22"/>
                <w:color w:val="000000"/>
              </w:rPr>
              <w:t>均匀性</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4.食用农产品抽检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西安市鄠邑区区域内销售的蔬菜、畜禽肉、水产品、水果、鲜蛋等食用</w:t>
            </w:r>
            <w:r>
              <w:rPr>
                <w:rFonts w:ascii="仿宋_GB2312" w:hAnsi="仿宋_GB2312" w:cs="仿宋_GB2312" w:eastAsia="仿宋_GB2312"/>
                <w:sz w:val="22"/>
                <w:color w:val="000000"/>
              </w:rPr>
              <w:t>农产品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，重点加强对禁限用农兽药检验。按照《陕西省市场监督管理局关于</w:t>
            </w:r>
            <w:r>
              <w:rPr>
                <w:rFonts w:ascii="仿宋_GB2312" w:hAnsi="仿宋_GB2312" w:cs="仿宋_GB2312" w:eastAsia="仿宋_GB2312"/>
                <w:sz w:val="22"/>
                <w:color w:val="000000"/>
              </w:rPr>
              <w:t>调整和完善市、县两级食用农产品监督抽检工作的通知</w:t>
            </w:r>
            <w:r>
              <w:rPr>
                <w:rFonts w:ascii="仿宋_GB2312" w:hAnsi="仿宋_GB2312" w:cs="仿宋_GB2312" w:eastAsia="仿宋_GB2312"/>
                <w:sz w:val="22"/>
                <w:color w:val="000000"/>
              </w:rPr>
              <w:t>》</w:t>
            </w:r>
            <w:r>
              <w:rPr>
                <w:rFonts w:ascii="仿宋_GB2312" w:hAnsi="仿宋_GB2312" w:cs="仿宋_GB2312" w:eastAsia="仿宋_GB2312"/>
                <w:sz w:val="22"/>
                <w:color w:val="000000"/>
              </w:rPr>
              <w:t>(陕市监食协[2019]</w:t>
            </w:r>
            <w:r>
              <w:rPr>
                <w:rFonts w:ascii="仿宋_GB2312" w:hAnsi="仿宋_GB2312" w:cs="仿宋_GB2312" w:eastAsia="仿宋_GB2312"/>
                <w:sz w:val="22"/>
                <w:color w:val="000000"/>
              </w:rPr>
              <w:t>15号)要求</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，应完成指定的必检品种和必检项目</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根据食用农产品交易数量和季节特点等按比例确定</w:t>
            </w:r>
            <w:r>
              <w:rPr>
                <w:rFonts w:ascii="仿宋_GB2312" w:hAnsi="仿宋_GB2312" w:cs="仿宋_GB2312" w:eastAsia="仿宋_GB2312"/>
                <w:sz w:val="22"/>
                <w:color w:val="000000"/>
              </w:rPr>
              <w:t>抽样频次和数量，原</w:t>
            </w:r>
            <w:r>
              <w:rPr>
                <w:rFonts w:ascii="仿宋_GB2312" w:hAnsi="仿宋_GB2312" w:cs="仿宋_GB2312" w:eastAsia="仿宋_GB2312"/>
                <w:sz w:val="22"/>
                <w:color w:val="000000"/>
              </w:rPr>
              <w:t>则上均衡抽样。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抽样场所为西安市鄠邑区区域内大型食用农产</w:t>
            </w:r>
            <w:r>
              <w:rPr>
                <w:rFonts w:ascii="仿宋_GB2312" w:hAnsi="仿宋_GB2312" w:cs="仿宋_GB2312" w:eastAsia="仿宋_GB2312"/>
                <w:sz w:val="22"/>
                <w:color w:val="000000"/>
              </w:rPr>
              <w:t>品市场、农贸市场、超市、</w:t>
            </w:r>
            <w:r>
              <w:rPr>
                <w:rFonts w:ascii="仿宋_GB2312" w:hAnsi="仿宋_GB2312" w:cs="仿宋_GB2312" w:eastAsia="仿宋_GB2312"/>
                <w:sz w:val="22"/>
                <w:color w:val="000000"/>
              </w:rPr>
              <w:t>商店、单位食堂、餐饮企业等。购买样品时应确认食</w:t>
            </w:r>
            <w:r>
              <w:rPr>
                <w:rFonts w:ascii="仿宋_GB2312" w:hAnsi="仿宋_GB2312" w:cs="仿宋_GB2312" w:eastAsia="仿宋_GB2312"/>
                <w:sz w:val="22"/>
                <w:color w:val="000000"/>
              </w:rPr>
              <w:t>用农产品的来源，抽</w:t>
            </w:r>
            <w:r>
              <w:rPr>
                <w:rFonts w:ascii="仿宋_GB2312" w:hAnsi="仿宋_GB2312" w:cs="仿宋_GB2312" w:eastAsia="仿宋_GB2312"/>
                <w:sz w:val="22"/>
                <w:color w:val="000000"/>
              </w:rPr>
              <w:t>样单填写应注明食用农产品的来源单位或产地，</w:t>
            </w:r>
            <w:r>
              <w:rPr>
                <w:rFonts w:ascii="仿宋_GB2312" w:hAnsi="仿宋_GB2312" w:cs="仿宋_GB2312" w:eastAsia="仿宋_GB2312"/>
                <w:sz w:val="22"/>
                <w:color w:val="000000"/>
              </w:rPr>
              <w:t>索取留存票据证明资料等。</w:t>
            </w:r>
          </w:p>
          <w:p>
            <w:pPr>
              <w:pStyle w:val="null3"/>
              <w:ind w:firstLine="544"/>
              <w:jc w:val="left"/>
            </w:pPr>
            <w:r>
              <w:rPr>
                <w:rFonts w:ascii="仿宋_GB2312" w:hAnsi="仿宋_GB2312" w:cs="仿宋_GB2312" w:eastAsia="仿宋_GB2312"/>
                <w:sz w:val="22"/>
                <w:color w:val="000000"/>
              </w:rPr>
              <w:t>5.保健食品监督抽检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保健食品抽样对象为西安市鄠邑区区域内获证保健食品生产经营企业</w:t>
            </w:r>
            <w:r>
              <w:rPr>
                <w:rFonts w:ascii="仿宋_GB2312" w:hAnsi="仿宋_GB2312" w:cs="仿宋_GB2312" w:eastAsia="仿宋_GB2312"/>
                <w:sz w:val="22"/>
                <w:color w:val="000000"/>
              </w:rPr>
              <w:t>，</w:t>
            </w:r>
            <w:r>
              <w:rPr>
                <w:rFonts w:ascii="仿宋_GB2312" w:hAnsi="仿宋_GB2312" w:cs="仿宋_GB2312" w:eastAsia="仿宋_GB2312"/>
                <w:sz w:val="22"/>
                <w:color w:val="000000"/>
              </w:rPr>
              <w:t>主要检验保健食品中的非法添加化学物质。</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次根据任务量均衡抽样。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样场所</w:t>
            </w:r>
          </w:p>
          <w:p>
            <w:pPr>
              <w:pStyle w:val="null3"/>
              <w:ind w:firstLine="544"/>
              <w:jc w:val="left"/>
            </w:pPr>
            <w:r>
              <w:rPr>
                <w:rFonts w:ascii="仿宋_GB2312" w:hAnsi="仿宋_GB2312" w:cs="仿宋_GB2312" w:eastAsia="仿宋_GB2312"/>
                <w:sz w:val="22"/>
                <w:color w:val="000000"/>
              </w:rPr>
              <w:t>保健食品抽样在西安市鄠邑区区域内食品生</w:t>
            </w:r>
            <w:r>
              <w:rPr>
                <w:rFonts w:ascii="仿宋_GB2312" w:hAnsi="仿宋_GB2312" w:cs="仿宋_GB2312" w:eastAsia="仿宋_GB2312"/>
                <w:sz w:val="22"/>
                <w:color w:val="000000"/>
              </w:rPr>
              <w:t>产经营企业进行。抽样点类</w:t>
            </w:r>
            <w:r>
              <w:rPr>
                <w:rFonts w:ascii="仿宋_GB2312" w:hAnsi="仿宋_GB2312" w:cs="仿宋_GB2312" w:eastAsia="仿宋_GB2312"/>
                <w:sz w:val="22"/>
                <w:color w:val="000000"/>
              </w:rPr>
              <w:t>型包括全部食品生产企业、商场、超市、药店、专卖店、批发</w:t>
            </w:r>
            <w:r>
              <w:rPr>
                <w:rFonts w:ascii="仿宋_GB2312" w:hAnsi="仿宋_GB2312" w:cs="仿宋_GB2312" w:eastAsia="仿宋_GB2312"/>
                <w:sz w:val="22"/>
                <w:color w:val="000000"/>
              </w:rPr>
              <w:t>市场等。经营</w:t>
            </w:r>
            <w:r>
              <w:rPr>
                <w:rFonts w:ascii="仿宋_GB2312" w:hAnsi="仿宋_GB2312" w:cs="仿宋_GB2312" w:eastAsia="仿宋_GB2312"/>
                <w:sz w:val="22"/>
                <w:color w:val="000000"/>
              </w:rPr>
              <w:t>企业釆样点选择应侧重于乡镇、城中村中的零售药店。</w:t>
            </w:r>
          </w:p>
          <w:p>
            <w:pPr>
              <w:pStyle w:val="null3"/>
              <w:jc w:val="left"/>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、服务要求</w:t>
            </w:r>
          </w:p>
          <w:p>
            <w:pPr>
              <w:pStyle w:val="null3"/>
              <w:ind w:firstLine="544"/>
              <w:jc w:val="left"/>
            </w:pPr>
            <w:r>
              <w:rPr>
                <w:rFonts w:ascii="仿宋_GB2312" w:hAnsi="仿宋_GB2312" w:cs="仿宋_GB2312" w:eastAsia="仿宋_GB2312"/>
                <w:sz w:val="22"/>
                <w:color w:val="000000"/>
              </w:rPr>
              <w:t>1.能提供高效抽检服务，全年</w:t>
            </w:r>
            <w:r>
              <w:rPr>
                <w:rFonts w:ascii="仿宋_GB2312" w:hAnsi="仿宋_GB2312" w:cs="仿宋_GB2312" w:eastAsia="仿宋_GB2312"/>
                <w:sz w:val="22"/>
                <w:color w:val="000000"/>
              </w:rPr>
              <w:t>365</w:t>
            </w:r>
            <w:r>
              <w:rPr>
                <w:rFonts w:ascii="仿宋_GB2312" w:hAnsi="仿宋_GB2312" w:cs="仿宋_GB2312" w:eastAsia="仿宋_GB2312"/>
                <w:sz w:val="22"/>
                <w:color w:val="000000"/>
              </w:rPr>
              <w:t>天提供24</w:t>
            </w:r>
            <w:r>
              <w:rPr>
                <w:rFonts w:ascii="仿宋_GB2312" w:hAnsi="仿宋_GB2312" w:cs="仿宋_GB2312" w:eastAsia="仿宋_GB2312"/>
                <w:sz w:val="22"/>
                <w:color w:val="000000"/>
              </w:rPr>
              <w:t>小时服务，能接受抽样工作委</w:t>
            </w:r>
            <w:r>
              <w:rPr>
                <w:rFonts w:ascii="仿宋_GB2312" w:hAnsi="仿宋_GB2312" w:cs="仿宋_GB2312" w:eastAsia="仿宋_GB2312"/>
                <w:sz w:val="22"/>
                <w:color w:val="000000"/>
              </w:rPr>
              <w:t>托，有专门团队负责配合采样；</w:t>
            </w:r>
          </w:p>
          <w:p>
            <w:pPr>
              <w:pStyle w:val="null3"/>
              <w:ind w:firstLine="544"/>
              <w:jc w:val="left"/>
            </w:pPr>
            <w:r>
              <w:rPr>
                <w:rFonts w:ascii="仿宋_GB2312" w:hAnsi="仿宋_GB2312" w:cs="仿宋_GB2312" w:eastAsia="仿宋_GB2312"/>
                <w:sz w:val="22"/>
                <w:color w:val="000000"/>
              </w:rPr>
              <w:t>2.抽检样品必须在当天进入食品检测实验室，以确保样品检测</w:t>
            </w:r>
            <w:r>
              <w:rPr>
                <w:rFonts w:ascii="仿宋_GB2312" w:hAnsi="仿宋_GB2312" w:cs="仿宋_GB2312" w:eastAsia="仿宋_GB2312"/>
                <w:sz w:val="22"/>
                <w:color w:val="000000"/>
              </w:rPr>
              <w:t>报告的准确性、</w:t>
            </w:r>
            <w:r>
              <w:rPr>
                <w:rFonts w:ascii="仿宋_GB2312" w:hAnsi="仿宋_GB2312" w:cs="仿宋_GB2312" w:eastAsia="仿宋_GB2312"/>
                <w:sz w:val="22"/>
                <w:color w:val="000000"/>
              </w:rPr>
              <w:t>报告复检维持率高；</w:t>
            </w:r>
          </w:p>
          <w:p>
            <w:pPr>
              <w:pStyle w:val="null3"/>
              <w:ind w:firstLine="544"/>
              <w:jc w:val="left"/>
            </w:pPr>
            <w:r>
              <w:rPr>
                <w:rFonts w:ascii="仿宋_GB2312" w:hAnsi="仿宋_GB2312" w:cs="仿宋_GB2312" w:eastAsia="仿宋_GB2312"/>
                <w:sz w:val="22"/>
                <w:color w:val="000000"/>
              </w:rPr>
              <w:t>3.能够熟练运用各级抽检系统，及时准确的录入抽检、检验</w:t>
            </w:r>
            <w:r>
              <w:rPr>
                <w:rFonts w:ascii="仿宋_GB2312" w:hAnsi="仿宋_GB2312" w:cs="仿宋_GB2312" w:eastAsia="仿宋_GB2312"/>
                <w:sz w:val="22"/>
                <w:color w:val="000000"/>
              </w:rPr>
              <w:t>信息，辅助鄠邑</w:t>
            </w:r>
            <w:r>
              <w:rPr>
                <w:rFonts w:ascii="仿宋_GB2312" w:hAnsi="仿宋_GB2312" w:cs="仿宋_GB2312" w:eastAsia="仿宋_GB2312"/>
                <w:sz w:val="22"/>
                <w:color w:val="000000"/>
              </w:rPr>
              <w:t>区市场监管局完成统计报表、信息公示等工作；</w:t>
            </w:r>
          </w:p>
          <w:p>
            <w:pPr>
              <w:pStyle w:val="null3"/>
              <w:ind w:firstLine="544"/>
              <w:jc w:val="left"/>
            </w:pPr>
            <w:r>
              <w:rPr>
                <w:rFonts w:ascii="仿宋_GB2312" w:hAnsi="仿宋_GB2312" w:cs="仿宋_GB2312" w:eastAsia="仿宋_GB2312"/>
                <w:sz w:val="22"/>
                <w:color w:val="000000"/>
              </w:rPr>
              <w:t>4.有能满足采样、运输、检验等工作车辆、设备等硬件；</w:t>
            </w:r>
          </w:p>
          <w:p>
            <w:pPr>
              <w:pStyle w:val="null3"/>
              <w:ind w:firstLine="544"/>
              <w:jc w:val="left"/>
            </w:pPr>
            <w:r>
              <w:rPr>
                <w:rFonts w:ascii="仿宋_GB2312" w:hAnsi="仿宋_GB2312" w:cs="仿宋_GB2312" w:eastAsia="仿宋_GB2312"/>
                <w:sz w:val="22"/>
                <w:color w:val="000000"/>
              </w:rPr>
              <w:t>5.若</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出具虚假、错误检验数据和结论，一经发现</w:t>
            </w:r>
            <w:r>
              <w:rPr>
                <w:rFonts w:ascii="仿宋_GB2312" w:hAnsi="仿宋_GB2312" w:cs="仿宋_GB2312" w:eastAsia="仿宋_GB2312"/>
                <w:sz w:val="22"/>
                <w:color w:val="000000"/>
              </w:rPr>
              <w:t>，立即取消合作资格；</w:t>
            </w:r>
          </w:p>
          <w:p>
            <w:pPr>
              <w:pStyle w:val="null3"/>
              <w:ind w:firstLine="544"/>
              <w:jc w:val="left"/>
            </w:pPr>
            <w:r>
              <w:rPr>
                <w:rFonts w:ascii="仿宋_GB2312" w:hAnsi="仿宋_GB2312" w:cs="仿宋_GB2312" w:eastAsia="仿宋_GB2312"/>
                <w:sz w:val="22"/>
                <w:color w:val="000000"/>
              </w:rPr>
              <w:t>6.须提供相关的业务咨询、报告分析等服务；</w:t>
            </w:r>
          </w:p>
          <w:p>
            <w:pPr>
              <w:pStyle w:val="null3"/>
              <w:ind w:firstLine="544"/>
              <w:jc w:val="left"/>
            </w:pPr>
            <w:r>
              <w:rPr>
                <w:rFonts w:ascii="仿宋_GB2312" w:hAnsi="仿宋_GB2312" w:cs="仿宋_GB2312" w:eastAsia="仿宋_GB2312"/>
                <w:sz w:val="22"/>
                <w:color w:val="000000"/>
              </w:rPr>
              <w:t>7.检验机构收到检品后15</w:t>
            </w:r>
            <w:r>
              <w:rPr>
                <w:rFonts w:ascii="仿宋_GB2312" w:hAnsi="仿宋_GB2312" w:cs="仿宋_GB2312" w:eastAsia="仿宋_GB2312"/>
                <w:sz w:val="22"/>
                <w:color w:val="000000"/>
              </w:rPr>
              <w:t>个工作日出具检验报告。对于特殊、涉案样品的</w:t>
            </w:r>
            <w:r>
              <w:rPr>
                <w:rFonts w:ascii="仿宋_GB2312" w:hAnsi="仿宋_GB2312" w:cs="仿宋_GB2312" w:eastAsia="仿宋_GB2312"/>
                <w:sz w:val="22"/>
                <w:color w:val="000000"/>
              </w:rPr>
              <w:t>检验，</w:t>
            </w:r>
            <w:r>
              <w:rPr>
                <w:rFonts w:ascii="仿宋_GB2312" w:hAnsi="仿宋_GB2312" w:cs="仿宋_GB2312" w:eastAsia="仿宋_GB2312"/>
                <w:sz w:val="22"/>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天出结果，</w:t>
            </w:r>
            <w:r>
              <w:rPr>
                <w:rFonts w:ascii="仿宋_GB2312" w:hAnsi="仿宋_GB2312" w:cs="仿宋_GB2312" w:eastAsia="仿宋_GB2312"/>
                <w:sz w:val="22"/>
                <w:color w:val="000000"/>
              </w:rPr>
              <w:t>7</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天出报告；</w:t>
            </w:r>
          </w:p>
          <w:p>
            <w:pPr>
              <w:pStyle w:val="null3"/>
              <w:ind w:firstLine="544"/>
              <w:jc w:val="left"/>
            </w:pPr>
            <w:r>
              <w:rPr>
                <w:rFonts w:ascii="仿宋_GB2312" w:hAnsi="仿宋_GB2312" w:cs="仿宋_GB2312" w:eastAsia="仿宋_GB2312"/>
                <w:sz w:val="22"/>
                <w:color w:val="000000"/>
              </w:rPr>
              <w:t>8.有完善的投诉受理机制，能够对委托检验人</w:t>
            </w:r>
            <w:r>
              <w:rPr>
                <w:rFonts w:ascii="仿宋_GB2312" w:hAnsi="仿宋_GB2312" w:cs="仿宋_GB2312" w:eastAsia="仿宋_GB2312"/>
                <w:sz w:val="22"/>
                <w:color w:val="000000"/>
              </w:rPr>
              <w:t>提出的异议做出有效回应；</w:t>
            </w:r>
          </w:p>
          <w:p>
            <w:pPr>
              <w:pStyle w:val="null3"/>
              <w:ind w:firstLine="544"/>
              <w:jc w:val="left"/>
            </w:pPr>
            <w:r>
              <w:rPr>
                <w:rFonts w:ascii="仿宋_GB2312" w:hAnsi="仿宋_GB2312" w:cs="仿宋_GB2312" w:eastAsia="仿宋_GB2312"/>
                <w:sz w:val="22"/>
                <w:color w:val="000000"/>
              </w:rPr>
              <w:t>9.投标单位检验检测项目未达到100%时，应承诺其余项目在服务</w:t>
            </w:r>
            <w:r>
              <w:rPr>
                <w:rFonts w:ascii="仿宋_GB2312" w:hAnsi="仿宋_GB2312" w:cs="仿宋_GB2312" w:eastAsia="仿宋_GB2312"/>
                <w:sz w:val="22"/>
                <w:color w:val="000000"/>
              </w:rPr>
              <w:t>合同签订</w:t>
            </w:r>
            <w:r>
              <w:rPr>
                <w:rFonts w:ascii="仿宋_GB2312" w:hAnsi="仿宋_GB2312" w:cs="仿宋_GB2312" w:eastAsia="仿宋_GB2312"/>
                <w:sz w:val="22"/>
                <w:color w:val="000000"/>
              </w:rPr>
              <w:t>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个月内完成扩项，若中标后未能及时完成扩项，釆购人有权终止合同；</w:t>
            </w:r>
          </w:p>
          <w:p>
            <w:pPr>
              <w:pStyle w:val="null3"/>
              <w:ind w:firstLine="544"/>
              <w:jc w:val="left"/>
            </w:pPr>
            <w:r>
              <w:rPr>
                <w:rFonts w:ascii="仿宋_GB2312" w:hAnsi="仿宋_GB2312" w:cs="仿宋_GB2312" w:eastAsia="仿宋_GB2312"/>
                <w:sz w:val="22"/>
                <w:color w:val="000000"/>
              </w:rPr>
              <w:t>10.投标单位中标后，承担对应标段的检测任务，逐月应完成当月任务，并</w:t>
            </w:r>
            <w:r>
              <w:rPr>
                <w:rFonts w:ascii="仿宋_GB2312" w:hAnsi="仿宋_GB2312" w:cs="仿宋_GB2312" w:eastAsia="仿宋_GB2312"/>
                <w:sz w:val="22"/>
                <w:color w:val="000000"/>
              </w:rPr>
              <w:t>当月汇总本月的抽检清单；</w:t>
            </w:r>
          </w:p>
          <w:p>
            <w:pPr>
              <w:pStyle w:val="null3"/>
              <w:ind w:firstLine="544"/>
              <w:jc w:val="left"/>
            </w:pPr>
            <w:r>
              <w:rPr>
                <w:rFonts w:ascii="仿宋_GB2312" w:hAnsi="仿宋_GB2312" w:cs="仿宋_GB2312" w:eastAsia="仿宋_GB2312"/>
                <w:sz w:val="22"/>
                <w:color w:val="000000"/>
              </w:rPr>
              <w:t>11.承检机构如在一个季度内未按照要求完成承检任务的或严重影响阶段性监督抽检考核任务的，釆购人有权终止合同。</w:t>
            </w:r>
          </w:p>
          <w:p>
            <w:pPr>
              <w:pStyle w:val="null3"/>
              <w:ind w:firstLine="544"/>
              <w:jc w:val="left"/>
            </w:pPr>
            <w:r>
              <w:rPr>
                <w:rFonts w:ascii="仿宋_GB2312" w:hAnsi="仿宋_GB2312" w:cs="仿宋_GB2312" w:eastAsia="仿宋_GB2312"/>
                <w:sz w:val="22"/>
                <w:color w:val="000000"/>
              </w:rPr>
              <w:t>12.投标人应安排专业人员对国抽系统内录入的抽检数据进行质量核查，核查率为 100%。如因采购人对抽检数据质量核查时发现的问题反复出现的，或国家、省、市局对抽检数据质量核查时存在的问题被通报的，或因国抽系统错误数据影响采购人年度考核的，暂停抽检工作，待整改后视情况安排抽检工作；不合格抽检数据须严格审核无误后上传，如因审核不严，导致国抽系统内上传的抽检数据有误的或一年内出现两次不合格抽检数据上传有误的，投标人承担由此给采购人造成的损失。</w:t>
            </w:r>
          </w:p>
          <w:p>
            <w:pPr>
              <w:pStyle w:val="null3"/>
              <w:ind w:firstLine="544"/>
              <w:jc w:val="left"/>
            </w:pPr>
            <w:r>
              <w:rPr>
                <w:rFonts w:ascii="仿宋_GB2312" w:hAnsi="仿宋_GB2312" w:cs="仿宋_GB2312" w:eastAsia="仿宋_GB2312"/>
                <w:sz w:val="22"/>
                <w:color w:val="000000"/>
              </w:rPr>
              <w:t>13.投标人出具虚假、错误检测数据和结论的，扣除相应的检测费用，由于虚假、错误检测数据和结论而给食品生产者和被抽检人造成损失的，或者在社会造成不良影响的，投标人应当赔偿，在采购人指定媒体上澄清事实并承担相应的法律责任。</w:t>
            </w:r>
          </w:p>
          <w:p>
            <w:pPr>
              <w:pStyle w:val="null3"/>
              <w:ind w:firstLine="544"/>
              <w:jc w:val="left"/>
            </w:pPr>
            <w:r>
              <w:rPr>
                <w:rFonts w:ascii="仿宋_GB2312" w:hAnsi="仿宋_GB2312" w:cs="仿宋_GB2312" w:eastAsia="仿宋_GB2312"/>
                <w:sz w:val="22"/>
                <w:color w:val="000000"/>
              </w:rPr>
              <w:t>14.投标人用于检测所购买的样品，归采购人所有，经破环性实验无法修复的样品，投标人应登记造册并进行无害化处理；投标人应将所检样品的备份样品交由采购人处理，或者采购人可以授权投标人按照有关规定对备份样品进行处理，并将样品处理情况报采购人备案。</w:t>
            </w:r>
          </w:p>
          <w:p>
            <w:pPr>
              <w:pStyle w:val="null3"/>
              <w:ind w:firstLine="544"/>
              <w:jc w:val="left"/>
            </w:pPr>
            <w:r>
              <w:rPr>
                <w:rFonts w:ascii="仿宋_GB2312" w:hAnsi="仿宋_GB2312" w:cs="仿宋_GB2312" w:eastAsia="仿宋_GB2312"/>
                <w:sz w:val="22"/>
                <w:color w:val="000000"/>
              </w:rPr>
              <w:t>15.积极完成采购人交办的临时性抽检工作任务。</w:t>
            </w:r>
          </w:p>
          <w:p>
            <w:pPr>
              <w:pStyle w:val="null3"/>
              <w:ind w:firstLine="544"/>
              <w:jc w:val="left"/>
            </w:pPr>
            <w:r>
              <w:rPr>
                <w:rFonts w:ascii="仿宋_GB2312" w:hAnsi="仿宋_GB2312" w:cs="仿宋_GB2312" w:eastAsia="仿宋_GB2312"/>
                <w:sz w:val="22"/>
                <w:color w:val="000000"/>
              </w:rPr>
              <w:t>16.投标人在开展食品安全抽检时，应加大抽检工作的靶向性，提高问题发现率，且抽检问题发现率不低于抽检任务的3%。</w:t>
            </w:r>
          </w:p>
          <w:p>
            <w:pPr>
              <w:pStyle w:val="null3"/>
              <w:spacing w:before="30"/>
              <w:jc w:val="left"/>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、工作要求</w:t>
            </w:r>
          </w:p>
          <w:p>
            <w:pPr>
              <w:pStyle w:val="null3"/>
              <w:ind w:firstLine="544"/>
              <w:jc w:val="left"/>
            </w:pPr>
            <w:r>
              <w:rPr>
                <w:rFonts w:ascii="仿宋_GB2312" w:hAnsi="仿宋_GB2312" w:cs="仿宋_GB2312" w:eastAsia="仿宋_GB2312"/>
                <w:sz w:val="22"/>
                <w:color w:val="000000"/>
              </w:rPr>
              <w:t>1、抽样检验</w:t>
            </w:r>
          </w:p>
          <w:p>
            <w:pPr>
              <w:pStyle w:val="null3"/>
              <w:ind w:firstLine="544"/>
              <w:jc w:val="left"/>
            </w:pPr>
            <w:r>
              <w:rPr>
                <w:rFonts w:ascii="仿宋_GB2312" w:hAnsi="仿宋_GB2312" w:cs="仿宋_GB2312" w:eastAsia="仿宋_GB2312"/>
                <w:sz w:val="22"/>
                <w:color w:val="000000"/>
              </w:rPr>
              <w:t>抽样检验过程中应严格按照《中华人民共和国食品安全法》、《食</w:t>
            </w:r>
            <w:r>
              <w:rPr>
                <w:rFonts w:ascii="仿宋_GB2312" w:hAnsi="仿宋_GB2312" w:cs="仿宋_GB2312" w:eastAsia="仿宋_GB2312"/>
                <w:sz w:val="22"/>
                <w:color w:val="000000"/>
              </w:rPr>
              <w:t>品安全抽</w:t>
            </w:r>
            <w:r>
              <w:rPr>
                <w:rFonts w:ascii="仿宋_GB2312" w:hAnsi="仿宋_GB2312" w:cs="仿宋_GB2312" w:eastAsia="仿宋_GB2312"/>
                <w:sz w:val="22"/>
                <w:color w:val="000000"/>
              </w:rPr>
              <w:t>样检验管理办法》、《食品安全监督抽检和风险监测工作规范》和《国家食品安</w:t>
            </w:r>
            <w:r>
              <w:rPr>
                <w:rFonts w:ascii="仿宋_GB2312" w:hAnsi="仿宋_GB2312" w:cs="仿宋_GB2312" w:eastAsia="仿宋_GB2312"/>
                <w:sz w:val="22"/>
                <w:color w:val="000000"/>
              </w:rPr>
              <w:t>全监督抽检实施细则</w:t>
            </w:r>
            <w:r>
              <w:rPr>
                <w:rFonts w:ascii="仿宋_GB2312" w:hAnsi="仿宋_GB2312" w:cs="仿宋_GB2312" w:eastAsia="仿宋_GB2312"/>
                <w:sz w:val="22"/>
                <w:color w:val="000000"/>
              </w:rPr>
              <w:t>(2023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版</w:t>
            </w:r>
            <w:r>
              <w:rPr>
                <w:rFonts w:ascii="仿宋_GB2312" w:hAnsi="仿宋_GB2312" w:cs="仿宋_GB2312" w:eastAsia="仿宋_GB2312"/>
                <w:sz w:val="22"/>
                <w:color w:val="000000"/>
              </w:rPr>
              <w:t>)》执行，实施“检管结合</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，增强监督抽检效能，</w:t>
            </w:r>
            <w:r>
              <w:rPr>
                <w:rFonts w:ascii="仿宋_GB2312" w:hAnsi="仿宋_GB2312" w:cs="仿宋_GB2312" w:eastAsia="仿宋_GB2312"/>
                <w:sz w:val="22"/>
                <w:color w:val="000000"/>
              </w:rPr>
              <w:t>开展监督抽检工作由辖区市场监管人员、抽样机构</w:t>
            </w:r>
            <w:r>
              <w:rPr>
                <w:rFonts w:ascii="仿宋_GB2312" w:hAnsi="仿宋_GB2312" w:cs="仿宋_GB2312" w:eastAsia="仿宋_GB2312"/>
                <w:sz w:val="22"/>
                <w:color w:val="000000"/>
              </w:rPr>
              <w:t>(含承</w:t>
            </w:r>
            <w:r>
              <w:rPr>
                <w:rFonts w:ascii="仿宋_GB2312" w:hAnsi="仿宋_GB2312" w:cs="仿宋_GB2312" w:eastAsia="仿宋_GB2312"/>
                <w:sz w:val="22"/>
                <w:color w:val="000000"/>
              </w:rPr>
              <w:t>担检验任务的检验机构</w:t>
            </w:r>
            <w:r>
              <w:rPr>
                <w:rFonts w:ascii="仿宋_GB2312" w:hAnsi="仿宋_GB2312" w:cs="仿宋_GB2312" w:eastAsia="仿宋_GB2312"/>
                <w:sz w:val="22"/>
                <w:color w:val="000000"/>
              </w:rPr>
              <w:t>)</w:t>
            </w:r>
            <w:r>
              <w:rPr>
                <w:rFonts w:ascii="仿宋_GB2312" w:hAnsi="仿宋_GB2312" w:cs="仿宋_GB2312" w:eastAsia="仿宋_GB2312"/>
                <w:sz w:val="22"/>
                <w:color w:val="000000"/>
              </w:rPr>
              <w:t>抽样人员共同抽样。抽样人员应做好抽检文书、工具、容器、材料和试剂的准备</w:t>
            </w:r>
            <w:r>
              <w:rPr>
                <w:rFonts w:ascii="仿宋_GB2312" w:hAnsi="仿宋_GB2312" w:cs="仿宋_GB2312" w:eastAsia="仿宋_GB2312"/>
                <w:sz w:val="22"/>
                <w:color w:val="000000"/>
              </w:rPr>
              <w:t>工作，工具与容器应保持清洁干燥。抽样过程中要认真做</w:t>
            </w:r>
            <w:r>
              <w:rPr>
                <w:rFonts w:ascii="仿宋_GB2312" w:hAnsi="仿宋_GB2312" w:cs="仿宋_GB2312" w:eastAsia="仿宋_GB2312"/>
                <w:sz w:val="22"/>
                <w:color w:val="000000"/>
              </w:rPr>
              <w:t>好抽样样品编号填写，</w:t>
            </w:r>
            <w:r>
              <w:rPr>
                <w:rFonts w:ascii="仿宋_GB2312" w:hAnsi="仿宋_GB2312" w:cs="仿宋_GB2312" w:eastAsia="仿宋_GB2312"/>
                <w:sz w:val="22"/>
                <w:color w:val="000000"/>
              </w:rPr>
              <w:t>填写抽样单、抽样告知书等抽检文书，由抽样人员、监管人员共同签字，并将样品封存，粘贴标签，防止污染，对釆样过程进行拍照、摄像，留存影像资料。监管人员对食品生产经营者依法经营、索证索票等进行现场检查，发现违反有关法</w:t>
            </w:r>
            <w:r>
              <w:rPr>
                <w:rFonts w:ascii="仿宋_GB2312" w:hAnsi="仿宋_GB2312" w:cs="仿宋_GB2312" w:eastAsia="仿宋_GB2312"/>
                <w:sz w:val="22"/>
                <w:color w:val="000000"/>
              </w:rPr>
              <w:t>律法规的依法予以处置。</w:t>
            </w:r>
          </w:p>
          <w:p>
            <w:pPr>
              <w:pStyle w:val="null3"/>
              <w:ind w:firstLine="544"/>
              <w:jc w:val="left"/>
            </w:pPr>
            <w:r>
              <w:rPr>
                <w:rFonts w:ascii="仿宋_GB2312" w:hAnsi="仿宋_GB2312" w:cs="仿宋_GB2312" w:eastAsia="仿宋_GB2312"/>
                <w:sz w:val="22"/>
                <w:color w:val="000000"/>
              </w:rPr>
              <w:t>抽样过程应严格按照监督抽检工作程序，保证抽样覆盖面和代表</w:t>
            </w:r>
            <w:r>
              <w:rPr>
                <w:rFonts w:ascii="仿宋_GB2312" w:hAnsi="仿宋_GB2312" w:cs="仿宋_GB2312" w:eastAsia="仿宋_GB2312"/>
                <w:sz w:val="22"/>
                <w:color w:val="000000"/>
              </w:rPr>
              <w:t>性，避免重</w:t>
            </w:r>
            <w:r>
              <w:rPr>
                <w:rFonts w:ascii="仿宋_GB2312" w:hAnsi="仿宋_GB2312" w:cs="仿宋_GB2312" w:eastAsia="仿宋_GB2312"/>
                <w:sz w:val="22"/>
                <w:color w:val="000000"/>
              </w:rPr>
              <w:t>复抽样，避免抽取临近保质期的样品，并履行法定手续，保存好抽样相关证据。</w:t>
            </w:r>
            <w:r>
              <w:rPr>
                <w:rFonts w:ascii="仿宋_GB2312" w:hAnsi="仿宋_GB2312" w:cs="仿宋_GB2312" w:eastAsia="仿宋_GB2312"/>
                <w:sz w:val="22"/>
                <w:color w:val="000000"/>
              </w:rPr>
              <w:t>送样过程应有合适保障设备：有微生物检验项目的，抽样应做到无菌取样和无菌防护；有冷藏冷冻要求的，抽样应做到冷链运输；有其他特殊贮存要求的，应保</w:t>
            </w:r>
            <w:r>
              <w:rPr>
                <w:rFonts w:ascii="仿宋_GB2312" w:hAnsi="仿宋_GB2312" w:cs="仿宋_GB2312" w:eastAsia="仿宋_GB2312"/>
                <w:sz w:val="22"/>
                <w:color w:val="000000"/>
              </w:rPr>
              <w:t>证按要求贮运。在农村和城乡结合部、小企业、集贸市场、</w:t>
            </w:r>
            <w:r>
              <w:rPr>
                <w:rFonts w:ascii="仿宋_GB2312" w:hAnsi="仿宋_GB2312" w:cs="仿宋_GB2312" w:eastAsia="仿宋_GB2312"/>
                <w:sz w:val="22"/>
                <w:color w:val="000000"/>
              </w:rPr>
              <w:t>小餐饮店、小零售店、</w:t>
            </w:r>
            <w:r>
              <w:rPr>
                <w:rFonts w:ascii="仿宋_GB2312" w:hAnsi="仿宋_GB2312" w:cs="仿宋_GB2312" w:eastAsia="仿宋_GB2312"/>
                <w:sz w:val="22"/>
                <w:color w:val="000000"/>
              </w:rPr>
              <w:t>食品摊贩等地抽样时，确实无法出具购样发票的，应对采样地点和购样过程拍照取证，并写明无法出具发票的原因，开具经生产经营者盖章、签字或按指模等方</w:t>
            </w:r>
            <w:r>
              <w:rPr>
                <w:rFonts w:ascii="仿宋_GB2312" w:hAnsi="仿宋_GB2312" w:cs="仿宋_GB2312" w:eastAsia="仿宋_GB2312"/>
                <w:sz w:val="22"/>
                <w:color w:val="000000"/>
              </w:rPr>
              <w:t>式确认的收据。</w:t>
            </w:r>
          </w:p>
          <w:p>
            <w:pPr>
              <w:pStyle w:val="null3"/>
              <w:ind w:firstLine="544"/>
              <w:jc w:val="left"/>
            </w:pPr>
            <w:r>
              <w:rPr>
                <w:rFonts w:ascii="仿宋_GB2312" w:hAnsi="仿宋_GB2312" w:cs="仿宋_GB2312" w:eastAsia="仿宋_GB2312"/>
                <w:sz w:val="22"/>
                <w:color w:val="000000"/>
              </w:rPr>
              <w:t>检验过程应符合食品安全标准和检验规范，保证数据和结论客观</w:t>
            </w:r>
            <w:r>
              <w:rPr>
                <w:rFonts w:ascii="仿宋_GB2312" w:hAnsi="仿宋_GB2312" w:cs="仿宋_GB2312" w:eastAsia="仿宋_GB2312"/>
                <w:sz w:val="22"/>
                <w:color w:val="000000"/>
              </w:rPr>
              <w:t>、公正。承</w:t>
            </w:r>
            <w:r>
              <w:rPr>
                <w:rFonts w:ascii="仿宋_GB2312" w:hAnsi="仿宋_GB2312" w:cs="仿宋_GB2312" w:eastAsia="仿宋_GB2312"/>
                <w:sz w:val="22"/>
                <w:color w:val="000000"/>
              </w:rPr>
              <w:t>检机构对不合格样品和检验临界值样品应当</w:t>
            </w:r>
            <w:r>
              <w:rPr>
                <w:rFonts w:ascii="仿宋_GB2312" w:hAnsi="仿宋_GB2312" w:cs="仿宋_GB2312" w:eastAsia="仿宋_GB2312"/>
                <w:sz w:val="22"/>
                <w:color w:val="000000"/>
              </w:rPr>
              <w:t>进行复核，确保检验结果准确可靠。</w:t>
            </w:r>
            <w:r>
              <w:rPr>
                <w:rFonts w:ascii="仿宋_GB2312" w:hAnsi="仿宋_GB2312" w:cs="仿宋_GB2312" w:eastAsia="仿宋_GB2312"/>
                <w:sz w:val="22"/>
                <w:color w:val="000000"/>
              </w:rPr>
              <w:t>承检机构不得分包或转包检验任务。</w:t>
            </w:r>
          </w:p>
          <w:p>
            <w:pPr>
              <w:pStyle w:val="null3"/>
              <w:ind w:firstLine="544"/>
              <w:jc w:val="left"/>
            </w:pPr>
            <w:r>
              <w:rPr>
                <w:rFonts w:ascii="仿宋_GB2312" w:hAnsi="仿宋_GB2312" w:cs="仿宋_GB2312" w:eastAsia="仿宋_GB2312"/>
                <w:sz w:val="22"/>
                <w:color w:val="000000"/>
              </w:rPr>
              <w:t>2、数据报送</w:t>
            </w:r>
          </w:p>
          <w:p>
            <w:pPr>
              <w:pStyle w:val="null3"/>
              <w:ind w:firstLine="544"/>
              <w:jc w:val="left"/>
            </w:pPr>
            <w:r>
              <w:rPr>
                <w:rFonts w:ascii="仿宋_GB2312" w:hAnsi="仿宋_GB2312" w:cs="仿宋_GB2312" w:eastAsia="仿宋_GB2312"/>
                <w:sz w:val="22"/>
                <w:color w:val="000000"/>
              </w:rPr>
              <w:t>要严格按照规定的时限和规范要求报送抽检数据。短保质期食品优先检验、</w:t>
            </w:r>
            <w:r>
              <w:rPr>
                <w:rFonts w:ascii="仿宋_GB2312" w:hAnsi="仿宋_GB2312" w:cs="仿宋_GB2312" w:eastAsia="仿宋_GB2312"/>
                <w:sz w:val="22"/>
                <w:color w:val="000000"/>
              </w:rPr>
              <w:t>优先报送。所有抽样信息和检测结果统一由承检机构负责</w:t>
            </w:r>
            <w:r>
              <w:rPr>
                <w:rFonts w:ascii="仿宋_GB2312" w:hAnsi="仿宋_GB2312" w:cs="仿宋_GB2312" w:eastAsia="仿宋_GB2312"/>
                <w:sz w:val="22"/>
                <w:color w:val="000000"/>
              </w:rPr>
              <w:t>，以纸质资料报送甲方。</w:t>
            </w:r>
            <w:r>
              <w:rPr>
                <w:rFonts w:ascii="仿宋_GB2312" w:hAnsi="仿宋_GB2312" w:cs="仿宋_GB2312" w:eastAsia="仿宋_GB2312"/>
                <w:sz w:val="22"/>
                <w:color w:val="000000"/>
              </w:rPr>
              <w:t>抽样信息必须完成抽样后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5 日内报送，检测结果必须在承检机构签发检验报告后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3 日内报送。</w:t>
            </w:r>
          </w:p>
          <w:p>
            <w:pPr>
              <w:pStyle w:val="null3"/>
              <w:ind w:firstLine="544"/>
              <w:jc w:val="left"/>
            </w:pPr>
            <w:r>
              <w:rPr>
                <w:rFonts w:ascii="仿宋_GB2312" w:hAnsi="仿宋_GB2312" w:cs="仿宋_GB2312" w:eastAsia="仿宋_GB2312"/>
                <w:sz w:val="22"/>
                <w:color w:val="000000"/>
              </w:rPr>
              <w:t>3、质量控制</w:t>
            </w:r>
          </w:p>
          <w:p>
            <w:pPr>
              <w:pStyle w:val="null3"/>
              <w:ind w:firstLine="544"/>
              <w:jc w:val="left"/>
            </w:pPr>
            <w:r>
              <w:rPr>
                <w:rFonts w:ascii="仿宋_GB2312" w:hAnsi="仿宋_GB2312" w:cs="仿宋_GB2312" w:eastAsia="仿宋_GB2312"/>
                <w:sz w:val="22"/>
                <w:color w:val="000000"/>
              </w:rPr>
              <w:t>承检机构应严格按照有关要求加强管理，强化对样品采集、实验</w:t>
            </w:r>
            <w:r>
              <w:rPr>
                <w:rFonts w:ascii="仿宋_GB2312" w:hAnsi="仿宋_GB2312" w:cs="仿宋_GB2312" w:eastAsia="仿宋_GB2312"/>
                <w:sz w:val="22"/>
                <w:color w:val="000000"/>
              </w:rPr>
              <w:t>室检测、数</w:t>
            </w:r>
            <w:r>
              <w:rPr>
                <w:rFonts w:ascii="仿宋_GB2312" w:hAnsi="仿宋_GB2312" w:cs="仿宋_GB2312" w:eastAsia="仿宋_GB2312"/>
                <w:sz w:val="22"/>
                <w:color w:val="000000"/>
              </w:rPr>
              <w:t>据报送等关键环节的质量控制，确保抽检工作质量。对于承检机构出现不符合工作要求的情况，可暂停或者终止其抽检监测任务，并依照有关规定要求承担相应责任。</w:t>
            </w:r>
          </w:p>
          <w:p>
            <w:pPr>
              <w:pStyle w:val="null3"/>
              <w:ind w:firstLine="544"/>
              <w:jc w:val="left"/>
            </w:pPr>
            <w:r>
              <w:rPr>
                <w:rFonts w:ascii="仿宋_GB2312" w:hAnsi="仿宋_GB2312" w:cs="仿宋_GB2312" w:eastAsia="仿宋_GB2312"/>
                <w:sz w:val="22"/>
                <w:color w:val="000000"/>
              </w:rPr>
              <w:t>4、强化督导考评</w:t>
            </w:r>
          </w:p>
          <w:p>
            <w:pPr>
              <w:pStyle w:val="null3"/>
              <w:ind w:firstLine="544"/>
              <w:jc w:val="left"/>
            </w:pPr>
            <w:r>
              <w:rPr>
                <w:rFonts w:ascii="仿宋_GB2312" w:hAnsi="仿宋_GB2312" w:cs="仿宋_GB2312" w:eastAsia="仿宋_GB2312"/>
                <w:sz w:val="22"/>
                <w:color w:val="000000"/>
              </w:rPr>
              <w:t>配合抽检工作进度、核查处置、信息数据报送等进行定期督导、</w:t>
            </w:r>
            <w:r>
              <w:rPr>
                <w:rFonts w:ascii="仿宋_GB2312" w:hAnsi="仿宋_GB2312" w:cs="仿宋_GB2312" w:eastAsia="仿宋_GB2312"/>
                <w:sz w:val="22"/>
                <w:color w:val="000000"/>
              </w:rPr>
              <w:t>约谈并纳入</w:t>
            </w:r>
            <w:r>
              <w:rPr>
                <w:rFonts w:ascii="仿宋_GB2312" w:hAnsi="仿宋_GB2312" w:cs="仿宋_GB2312" w:eastAsia="仿宋_GB2312"/>
                <w:sz w:val="22"/>
                <w:color w:val="000000"/>
              </w:rPr>
              <w:t>考核，并将工作情况进行通报。</w:t>
            </w:r>
          </w:p>
          <w:p>
            <w:pPr>
              <w:pStyle w:val="null3"/>
              <w:jc w:val="left"/>
            </w:pP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纪律要求</w:t>
            </w:r>
          </w:p>
          <w:p>
            <w:pPr>
              <w:pStyle w:val="null3"/>
              <w:ind w:firstLine="544"/>
              <w:jc w:val="left"/>
            </w:pPr>
            <w:r>
              <w:rPr>
                <w:rFonts w:ascii="仿宋_GB2312" w:hAnsi="仿宋_GB2312" w:cs="仿宋_GB2312" w:eastAsia="仿宋_GB2312"/>
                <w:sz w:val="22"/>
                <w:color w:val="000000"/>
              </w:rPr>
              <w:t>成交供应商及其工作人员不得随意更改抽样地点、样品信息</w:t>
            </w:r>
            <w:r>
              <w:rPr>
                <w:rFonts w:ascii="仿宋_GB2312" w:hAnsi="仿宋_GB2312" w:cs="仿宋_GB2312" w:eastAsia="仿宋_GB2312"/>
                <w:sz w:val="22"/>
                <w:color w:val="000000"/>
              </w:rPr>
              <w:t>，不得瞒报、谎</w:t>
            </w:r>
            <w:r>
              <w:rPr>
                <w:rFonts w:ascii="仿宋_GB2312" w:hAnsi="仿宋_GB2312" w:cs="仿宋_GB2312" w:eastAsia="仿宋_GB2312"/>
                <w:sz w:val="22"/>
                <w:color w:val="000000"/>
              </w:rPr>
              <w:t>报、漏报检验数据，不得擅自发布抽检信息，不得事先通知被抽检单位，不得接受被抽检单位的馈赠，不得利用抽检结果牟取不正当利益。否则采购人将对违法</w:t>
            </w:r>
            <w:r>
              <w:rPr>
                <w:rFonts w:ascii="仿宋_GB2312" w:hAnsi="仿宋_GB2312" w:cs="仿宋_GB2312" w:eastAsia="仿宋_GB2312"/>
                <w:sz w:val="22"/>
                <w:color w:val="000000"/>
              </w:rPr>
              <w:t>违规承检机构一律停止承检工作，情节严重的商有关部门取消其食品检验资质，</w:t>
            </w:r>
            <w:r>
              <w:rPr>
                <w:rFonts w:ascii="仿宋_GB2312" w:hAnsi="仿宋_GB2312" w:cs="仿宋_GB2312" w:eastAsia="仿宋_GB2312"/>
                <w:sz w:val="22"/>
                <w:color w:val="000000"/>
              </w:rPr>
              <w:t>对存在违法违规行为的个人</w:t>
            </w:r>
            <w:r>
              <w:rPr>
                <w:rFonts w:ascii="仿宋_GB2312" w:hAnsi="仿宋_GB2312" w:cs="仿宋_GB2312" w:eastAsia="仿宋_GB2312"/>
                <w:sz w:val="22"/>
                <w:color w:val="000000"/>
              </w:rPr>
              <w:t>,依法依纪追究责任。</w:t>
            </w:r>
          </w:p>
          <w:p>
            <w:pPr>
              <w:pStyle w:val="null3"/>
              <w:jc w:val="left"/>
            </w:pPr>
            <w:r>
              <w:rPr>
                <w:rFonts w:ascii="仿宋_GB2312" w:hAnsi="仿宋_GB2312" w:cs="仿宋_GB2312" w:eastAsia="仿宋_GB2312"/>
                <w:sz w:val="22"/>
                <w:b/>
                <w:color w:val="000000"/>
              </w:rPr>
              <w:t>七</w:t>
            </w:r>
            <w:r>
              <w:rPr>
                <w:rFonts w:ascii="仿宋_GB2312" w:hAnsi="仿宋_GB2312" w:cs="仿宋_GB2312" w:eastAsia="仿宋_GB2312"/>
                <w:sz w:val="22"/>
                <w:b/>
                <w:color w:val="000000"/>
              </w:rPr>
              <w:t>、清单</w:t>
            </w:r>
          </w:p>
          <w:p>
            <w:pPr>
              <w:pStyle w:val="null3"/>
              <w:jc w:val="left"/>
            </w:pPr>
            <w:r>
              <w:rPr>
                <w:rFonts w:ascii="仿宋_GB2312" w:hAnsi="仿宋_GB2312" w:cs="仿宋_GB2312" w:eastAsia="仿宋_GB2312"/>
                <w:sz w:val="24"/>
                <w:b/>
                <w:color w:val="000000"/>
              </w:rPr>
              <w:t xml:space="preserve"> 合同包</w:t>
            </w:r>
            <w:r>
              <w:rPr>
                <w:rFonts w:ascii="仿宋_GB2312" w:hAnsi="仿宋_GB2312" w:cs="仿宋_GB2312" w:eastAsia="仿宋_GB2312"/>
                <w:sz w:val="24"/>
                <w:b/>
                <w:color w:val="000000"/>
              </w:rPr>
              <w:t>1</w:t>
            </w:r>
          </w:p>
          <w:tbl>
            <w:tblPr>
              <w:tblInd w:type="dxa" w:w="90"/>
              <w:tblBorders>
                <w:top w:val="none" w:color="000000" w:sz="4"/>
                <w:left w:val="none" w:color="000000" w:sz="4"/>
                <w:bottom w:val="none" w:color="000000" w:sz="4"/>
                <w:right w:val="none" w:color="000000" w:sz="4"/>
                <w:insideH w:val="none"/>
                <w:insideV w:val="none"/>
              </w:tblBorders>
            </w:tblPr>
            <w:tblGrid>
              <w:gridCol w:w="291"/>
              <w:gridCol w:w="846"/>
              <w:gridCol w:w="449"/>
              <w:gridCol w:w="951"/>
            </w:tblGrid>
            <w:tr>
              <w:tc>
                <w:tcPr>
                  <w:tcW w:type="dxa" w:w="29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8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c>
                <w:tcPr>
                  <w:tcW w:type="dxa" w:w="4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9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恩诺沙星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茶多</w:t>
                  </w:r>
                  <w:r>
                    <w:rPr>
                      <w:rFonts w:ascii="仿宋_GB2312" w:hAnsi="仿宋_GB2312" w:cs="仿宋_GB2312" w:eastAsia="仿宋_GB2312"/>
                      <w:sz w:val="21"/>
                      <w:color w:val="000000"/>
                    </w:rPr>
                    <w:t>酚</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地</w:t>
                  </w:r>
                  <w:r>
                    <w:rPr>
                      <w:rFonts w:ascii="仿宋_GB2312" w:hAnsi="仿宋_GB2312" w:cs="仿宋_GB2312" w:eastAsia="仿宋_GB2312"/>
                      <w:sz w:val="21"/>
                      <w:color w:val="000000"/>
                    </w:rPr>
                    <w:t>塞米松</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(干样品，以Al计)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挥</w:t>
                  </w:r>
                  <w:r>
                    <w:rPr>
                      <w:rFonts w:ascii="仿宋_GB2312" w:hAnsi="仿宋_GB2312" w:cs="仿宋_GB2312" w:eastAsia="仿宋_GB2312"/>
                      <w:sz w:val="21"/>
                      <w:color w:val="000000"/>
                    </w:rPr>
                    <w:t>发性盐基氮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(以即食海煮中 Al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喃唑酮代谢物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无机砷</w:t>
                  </w:r>
                  <w:r>
                    <w:rPr>
                      <w:rFonts w:ascii="仿宋_GB2312" w:hAnsi="仿宋_GB2312" w:cs="仿宋_GB2312" w:eastAsia="仿宋_GB2312"/>
                      <w:sz w:val="21"/>
                      <w:color w:val="000000"/>
                    </w:rPr>
                    <w:t>(以 As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喃西林代谢物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副</w:t>
                  </w:r>
                  <w:r>
                    <w:rPr>
                      <w:rFonts w:ascii="仿宋_GB2312" w:hAnsi="仿宋_GB2312" w:cs="仿宋_GB2312" w:eastAsia="仿宋_GB2312"/>
                      <w:sz w:val="21"/>
                      <w:color w:val="000000"/>
                    </w:rPr>
                    <w:t>溶血性弧菌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磺胺类</w:t>
                  </w:r>
                  <w:r>
                    <w:rPr>
                      <w:rFonts w:ascii="仿宋_GB2312" w:hAnsi="仿宋_GB2312" w:cs="仿宋_GB2312" w:eastAsia="仿宋_GB2312"/>
                      <w:sz w:val="21"/>
                      <w:color w:val="000000"/>
                    </w:rPr>
                    <w:t>(总量)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10-羟基-2-癸烯</w:t>
                  </w:r>
                  <w:r>
                    <w:rPr>
                      <w:rFonts w:ascii="仿宋_GB2312" w:hAnsi="仿宋_GB2312" w:cs="仿宋_GB2312" w:eastAsia="仿宋_GB2312"/>
                      <w:sz w:val="21"/>
                      <w:color w:val="000000"/>
                    </w:rPr>
                    <w:t>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甲氧苄啶</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酒精度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氟苯尼考</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w:t>
                  </w:r>
                  <w:r>
                    <w:rPr>
                      <w:rFonts w:ascii="仿宋_GB2312" w:hAnsi="仿宋_GB2312" w:cs="仿宋_GB2312" w:eastAsia="仿宋_GB2312"/>
                      <w:sz w:val="21"/>
                      <w:color w:val="000000"/>
                    </w:rPr>
                    <w:t>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五氯酚酸钠</w:t>
                  </w:r>
                  <w:r>
                    <w:rPr>
                      <w:rFonts w:ascii="仿宋_GB2312" w:hAnsi="仿宋_GB2312" w:cs="仿宋_GB2312" w:eastAsia="仿宋_GB2312"/>
                      <w:sz w:val="21"/>
                      <w:color w:val="000000"/>
                    </w:rPr>
                    <w:t>(以五氯酚计)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氰化物</w:t>
                  </w:r>
                  <w:r>
                    <w:rPr>
                      <w:rFonts w:ascii="仿宋_GB2312" w:hAnsi="仿宋_GB2312" w:cs="仿宋_GB2312" w:eastAsia="仿宋_GB2312"/>
                      <w:sz w:val="21"/>
                      <w:color w:val="000000"/>
                    </w:rPr>
                    <w:t>(以 HCN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多西环素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氯蔗糖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土霉素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克伦特罗</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霉菌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莱克多巴胺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氨基酸态氮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沙丁胺醇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咖啡因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林可霉素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苯甲酸及其钠盐</w:t>
                  </w:r>
                  <w:r>
                    <w:rPr>
                      <w:rFonts w:ascii="仿宋_GB2312" w:hAnsi="仿宋_GB2312" w:cs="仿宋_GB2312" w:eastAsia="仿宋_GB2312"/>
                      <w:sz w:val="21"/>
                      <w:color w:val="000000"/>
                    </w:rPr>
                    <w:t>(以苯甲酸计)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替米考星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r>
                    <w:rPr>
                      <w:rFonts w:ascii="仿宋_GB2312" w:hAnsi="仿宋_GB2312" w:cs="仿宋_GB2312" w:eastAsia="仿宋_GB2312"/>
                      <w:sz w:val="21"/>
                      <w:color w:val="000000"/>
                    </w:rPr>
                    <w:t>(以乙酸计)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呋喃妥因代谢物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甜蜜素（以环己基氨基磺酸计）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呋喃它酮代谢物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谷氨酸钠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呈</w:t>
                  </w:r>
                  <w:r>
                    <w:rPr>
                      <w:rFonts w:ascii="仿宋_GB2312" w:hAnsi="仿宋_GB2312" w:cs="仿宋_GB2312" w:eastAsia="仿宋_GB2312"/>
                      <w:sz w:val="21"/>
                      <w:color w:val="000000"/>
                    </w:rPr>
                    <w:t>味核苷酸二钠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喹乙醇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碘</w:t>
                  </w:r>
                  <w:r>
                    <w:rPr>
                      <w:rFonts w:ascii="仿宋_GB2312" w:hAnsi="仿宋_GB2312" w:cs="仿宋_GB2312" w:eastAsia="仿宋_GB2312"/>
                      <w:sz w:val="21"/>
                      <w:color w:val="000000"/>
                    </w:rPr>
                    <w:t>(以 I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氯丙嗪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/亚铁氰化钠(以亚铁氰根计)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金霉素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单核细胞增生李斯特氏菌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四环素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致泻大肠埃希氏菌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毒死蜱</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商</w:t>
                  </w:r>
                  <w:r>
                    <w:rPr>
                      <w:rFonts w:ascii="仿宋_GB2312" w:hAnsi="仿宋_GB2312" w:cs="仿宋_GB2312" w:eastAsia="仿宋_GB2312"/>
                      <w:sz w:val="21"/>
                      <w:color w:val="000000"/>
                    </w:rPr>
                    <w:t>业无菌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甲拌磷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蛋</w:t>
                  </w:r>
                  <w:r>
                    <w:rPr>
                      <w:rFonts w:ascii="仿宋_GB2312" w:hAnsi="仿宋_GB2312" w:cs="仿宋_GB2312" w:eastAsia="仿宋_GB2312"/>
                      <w:sz w:val="21"/>
                      <w:color w:val="000000"/>
                    </w:rPr>
                    <w:t>白质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尼卡巴嗪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聚氰胺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沙拉沙星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酵</w:t>
                  </w:r>
                  <w:r>
                    <w:rPr>
                      <w:rFonts w:ascii="仿宋_GB2312" w:hAnsi="仿宋_GB2312" w:cs="仿宋_GB2312" w:eastAsia="仿宋_GB2312"/>
                      <w:sz w:val="21"/>
                      <w:color w:val="000000"/>
                    </w:rPr>
                    <w:t>母</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铅</w:t>
                  </w:r>
                  <w:r>
                    <w:rPr>
                      <w:rFonts w:ascii="仿宋_GB2312" w:hAnsi="仿宋_GB2312" w:cs="仿宋_GB2312" w:eastAsia="仿宋_GB2312"/>
                      <w:sz w:val="21"/>
                      <w:color w:val="000000"/>
                    </w:rPr>
                    <w:t>(以 Pb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丙酸及其钠盐、钙盐</w:t>
                  </w:r>
                  <w:r>
                    <w:rPr>
                      <w:rFonts w:ascii="仿宋_GB2312" w:hAnsi="仿宋_GB2312" w:cs="仿宋_GB2312" w:eastAsia="仿宋_GB2312"/>
                      <w:sz w:val="21"/>
                      <w:color w:val="000000"/>
                    </w:rPr>
                    <w:t>(以丙酸计)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镉</w:t>
                  </w:r>
                  <w:r>
                    <w:rPr>
                      <w:rFonts w:ascii="仿宋_GB2312" w:hAnsi="仿宋_GB2312" w:cs="仿宋_GB2312" w:eastAsia="仿宋_GB2312"/>
                      <w:sz w:val="21"/>
                      <w:color w:val="000000"/>
                    </w:rPr>
                    <w:t>(以 Cd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胭脂</w:t>
                  </w:r>
                  <w:r>
                    <w:rPr>
                      <w:rFonts w:ascii="仿宋_GB2312" w:hAnsi="仿宋_GB2312" w:cs="仿宋_GB2312" w:eastAsia="仿宋_GB2312"/>
                      <w:sz w:val="21"/>
                      <w:color w:val="000000"/>
                    </w:rPr>
                    <w:t>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柠檬</w:t>
                  </w:r>
                  <w:r>
                    <w:rPr>
                      <w:rFonts w:ascii="仿宋_GB2312" w:hAnsi="仿宋_GB2312" w:cs="仿宋_GB2312" w:eastAsia="仿宋_GB2312"/>
                      <w:sz w:val="21"/>
                      <w:color w:val="000000"/>
                    </w:rPr>
                    <w:t>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总砷</w:t>
                  </w:r>
                  <w:r>
                    <w:rPr>
                      <w:rFonts w:ascii="仿宋_GB2312" w:hAnsi="仿宋_GB2312" w:cs="仿宋_GB2312" w:eastAsia="仿宋_GB2312"/>
                      <w:sz w:val="21"/>
                      <w:color w:val="000000"/>
                    </w:rPr>
                    <w:t>(以 As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日落黄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亚硫酸盐</w:t>
                  </w:r>
                  <w:r>
                    <w:rPr>
                      <w:rFonts w:ascii="仿宋_GB2312" w:hAnsi="仿宋_GB2312" w:cs="仿宋_GB2312" w:eastAsia="仿宋_GB2312"/>
                      <w:sz w:val="21"/>
                      <w:color w:val="000000"/>
                    </w:rPr>
                    <w:t>(以 SO₂计)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诱</w:t>
                  </w:r>
                  <w:r>
                    <w:rPr>
                      <w:rFonts w:ascii="仿宋_GB2312" w:hAnsi="仿宋_GB2312" w:cs="仿宋_GB2312" w:eastAsia="仿宋_GB2312"/>
                      <w:sz w:val="21"/>
                      <w:color w:val="000000"/>
                    </w:rPr>
                    <w:t>惑红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4-氯苯氧乙酸钠(以4-氯苯氧乙酸计)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亮蓝</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6-苄基腺嘌呤(6-BA)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赤</w:t>
                  </w:r>
                  <w:r>
                    <w:rPr>
                      <w:rFonts w:ascii="仿宋_GB2312" w:hAnsi="仿宋_GB2312" w:cs="仿宋_GB2312" w:eastAsia="仿宋_GB2312"/>
                      <w:sz w:val="21"/>
                      <w:color w:val="000000"/>
                    </w:rPr>
                    <w:t>藓红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氯氰菊酯和高效氯氰菊酯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苋菜红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氯氟氰菊酯和高效氯氟氰菊酯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纳他霉素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灭蝇胺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嗜渗酵母计</w:t>
                  </w:r>
                  <w:r>
                    <w:rPr>
                      <w:rFonts w:ascii="仿宋_GB2312" w:hAnsi="仿宋_GB2312" w:cs="仿宋_GB2312" w:eastAsia="仿宋_GB2312"/>
                      <w:sz w:val="21"/>
                      <w:color w:val="000000"/>
                    </w:rPr>
                    <w:t>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克百威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罂粟碱</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阿维菌素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吗</w:t>
                  </w:r>
                  <w:r>
                    <w:rPr>
                      <w:rFonts w:ascii="仿宋_GB2312" w:hAnsi="仿宋_GB2312" w:cs="仿宋_GB2312" w:eastAsia="仿宋_GB2312"/>
                      <w:sz w:val="21"/>
                      <w:color w:val="000000"/>
                    </w:rPr>
                    <w:t>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倍硫</w:t>
                  </w:r>
                  <w:r>
                    <w:rPr>
                      <w:rFonts w:ascii="仿宋_GB2312" w:hAnsi="仿宋_GB2312" w:cs="仿宋_GB2312" w:eastAsia="仿宋_GB2312"/>
                      <w:sz w:val="21"/>
                      <w:color w:val="000000"/>
                    </w:rPr>
                    <w:t>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可待因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啶虫脒</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那可</w:t>
                  </w:r>
                  <w:r>
                    <w:rPr>
                      <w:rFonts w:ascii="仿宋_GB2312" w:hAnsi="仿宋_GB2312" w:cs="仿宋_GB2312" w:eastAsia="仿宋_GB2312"/>
                      <w:sz w:val="21"/>
                      <w:color w:val="000000"/>
                    </w:rPr>
                    <w:t>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甲氨基阿维菌素苯甲酸盐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碳水化合物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甲基异柳磷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灰分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灭多威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杂质度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固形物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水胺硫磷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干浸出物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乙酰甲胺磷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麦芽糖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三唑磷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杀扑磷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蔗糖分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氯吡脲</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还原糖分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色值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吡虫啉</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敌敌畏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不溶于水杂质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腐霉利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多菌灵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二甲戊灵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氟虫腈</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辛硫磷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六六六</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己唑醇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戊唑醇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铬</w:t>
                  </w:r>
                  <w:r>
                    <w:rPr>
                      <w:rFonts w:ascii="仿宋_GB2312" w:hAnsi="仿宋_GB2312" w:cs="仿宋_GB2312" w:eastAsia="仿宋_GB2312"/>
                      <w:sz w:val="21"/>
                      <w:color w:val="000000"/>
                    </w:rPr>
                    <w:t>(以 Cr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唑螨酯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百菌清</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异丙威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苯醚甲环唑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乙螨唑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腈菌唑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钙</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马拉硫磷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灭线磷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联苯菊酯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孔雀石绿</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磷</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地西泮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氧氟沙星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丙溴磷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狄氏剂</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2,4-滴和 2,4-滴钠盐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吡唑醚菌酯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r>
                    <w:rPr>
                      <w:rFonts w:ascii="仿宋_GB2312" w:hAnsi="仿宋_GB2312" w:cs="仿宋_GB2312" w:eastAsia="仿宋_GB2312"/>
                      <w:sz w:val="21"/>
                      <w:color w:val="000000"/>
                    </w:rPr>
                    <w:t>(烟酰胺)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地美硝唑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I、苏丹红Ⅱ、苏丹红Ⅲ 、苏丹红 IV</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酸价</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碱性嫩黄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过氧化值</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p>
                <w:p>
                  <w:pPr>
                    <w:pStyle w:val="null3"/>
                    <w:jc w:val="center"/>
                  </w:pPr>
                  <w:r>
                    <w:rPr>
                      <w:rFonts w:ascii="仿宋_GB2312" w:hAnsi="仿宋_GB2312" w:cs="仿宋_GB2312" w:eastAsia="仿宋_GB2312"/>
                      <w:sz w:val="21"/>
                      <w:color w:val="000000"/>
                    </w:rPr>
                    <w:t>B₁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霜霉威和霜霉威盐酸盐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苯</w:t>
                  </w:r>
                  <w:r>
                    <w:rPr>
                      <w:rFonts w:ascii="仿宋_GB2312" w:hAnsi="仿宋_GB2312" w:cs="仿宋_GB2312" w:eastAsia="仿宋_GB2312"/>
                      <w:sz w:val="21"/>
                      <w:color w:val="000000"/>
                    </w:rPr>
                    <w:t>并</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溴氰菊酯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玉</w:t>
                  </w:r>
                  <w:r>
                    <w:rPr>
                      <w:rFonts w:ascii="仿宋_GB2312" w:hAnsi="仿宋_GB2312" w:cs="仿宋_GB2312" w:eastAsia="仿宋_GB2312"/>
                      <w:sz w:val="21"/>
                      <w:color w:val="000000"/>
                    </w:rPr>
                    <w:t>米赤霉烯酮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氟虫腈</w:t>
                  </w:r>
                  <w:r>
                    <w:rPr>
                      <w:rFonts w:ascii="仿宋_GB2312" w:hAnsi="仿宋_GB2312" w:cs="仿宋_GB2312" w:eastAsia="仿宋_GB2312"/>
                      <w:sz w:val="21"/>
                      <w:color w:val="000000"/>
                    </w:rPr>
                    <w:t>(以氟虫腈、氟甲腈、氟虫腈砜、氟虫腈亚砜之和计)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90"/>
                    <w:jc w:val="center"/>
                  </w:pPr>
                  <w:r>
                    <w:rPr>
                      <w:rFonts w:ascii="仿宋_GB2312" w:hAnsi="仿宋_GB2312" w:cs="仿宋_GB2312" w:eastAsia="仿宋_GB2312"/>
                      <w:sz w:val="21"/>
                      <w:color w:val="000000"/>
                    </w:rPr>
                    <w:t>脱氧雪腐镰刀菌烯醇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复原乳酸度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M1</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阿斯巴甜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过</w:t>
                  </w:r>
                  <w:r>
                    <w:rPr>
                      <w:rFonts w:ascii="仿宋_GB2312" w:hAnsi="仿宋_GB2312" w:cs="仿宋_GB2312" w:eastAsia="仿宋_GB2312"/>
                      <w:sz w:val="21"/>
                      <w:color w:val="000000"/>
                    </w:rPr>
                    <w:t>氧化苯甲酰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双歧杆菌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偶氮甲酰</w:t>
                  </w:r>
                  <w:r>
                    <w:rPr>
                      <w:rFonts w:ascii="仿宋_GB2312" w:hAnsi="仿宋_GB2312" w:cs="仿宋_GB2312" w:eastAsia="仿宋_GB2312"/>
                      <w:sz w:val="21"/>
                      <w:color w:val="000000"/>
                    </w:rPr>
                    <w:t>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皂化值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脱氢乙酸及其钠盐</w:t>
                  </w:r>
                  <w:r>
                    <w:rPr>
                      <w:rFonts w:ascii="仿宋_GB2312" w:hAnsi="仿宋_GB2312" w:cs="仿宋_GB2312" w:eastAsia="仿宋_GB2312"/>
                      <w:sz w:val="21"/>
                      <w:color w:val="000000"/>
                    </w:rPr>
                    <w:t>(以脱氢乙酸计)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重金属</w:t>
                  </w:r>
                  <w:r>
                    <w:rPr>
                      <w:rFonts w:ascii="仿宋_GB2312" w:hAnsi="仿宋_GB2312" w:cs="仿宋_GB2312" w:eastAsia="仿宋_GB2312"/>
                      <w:sz w:val="21"/>
                      <w:color w:val="000000"/>
                    </w:rPr>
                    <w:t>(以Pb计)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山梨酸及其钾盐</w:t>
                  </w:r>
                  <w:r>
                    <w:rPr>
                      <w:rFonts w:ascii="仿宋_GB2312" w:hAnsi="仿宋_GB2312" w:cs="仿宋_GB2312" w:eastAsia="仿宋_GB2312"/>
                      <w:sz w:val="21"/>
                      <w:color w:val="000000"/>
                    </w:rPr>
                    <w:t>(以山梨酸计)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干燥减量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糖精钠</w:t>
                  </w:r>
                  <w:r>
                    <w:rPr>
                      <w:rFonts w:ascii="仿宋_GB2312" w:hAnsi="仿宋_GB2312" w:cs="仿宋_GB2312" w:eastAsia="仿宋_GB2312"/>
                      <w:sz w:val="21"/>
                      <w:color w:val="000000"/>
                    </w:rPr>
                    <w:t>(以糖精计)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呋虫胺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菌</w:t>
                  </w:r>
                  <w:r>
                    <w:rPr>
                      <w:rFonts w:ascii="仿宋_GB2312" w:hAnsi="仿宋_GB2312" w:cs="仿宋_GB2312" w:eastAsia="仿宋_GB2312"/>
                      <w:sz w:val="21"/>
                      <w:color w:val="000000"/>
                    </w:rPr>
                    <w:t>落总数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大肠菌</w:t>
                  </w:r>
                  <w:r>
                    <w:rPr>
                      <w:rFonts w:ascii="仿宋_GB2312" w:hAnsi="仿宋_GB2312" w:cs="仿宋_GB2312" w:eastAsia="仿宋_GB2312"/>
                      <w:sz w:val="21"/>
                      <w:color w:val="000000"/>
                    </w:rPr>
                    <w:t>群</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诺氟沙星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沙门氏菌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丙环唑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金</w:t>
                  </w:r>
                  <w:r>
                    <w:rPr>
                      <w:rFonts w:ascii="仿宋_GB2312" w:hAnsi="仿宋_GB2312" w:cs="仿宋_GB2312" w:eastAsia="仿宋_GB2312"/>
                      <w:sz w:val="21"/>
                      <w:color w:val="000000"/>
                    </w:rPr>
                    <w:t>黄色葡萄球菌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双甲脒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二氧化硫残留量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甲砜霉素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甲基汞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三氯杀螨醇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溶剂残留量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脂肪</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非脂乳固体</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乙基麦芽酚</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全氮</w:t>
                  </w:r>
                  <w:r>
                    <w:rPr>
                      <w:rFonts w:ascii="仿宋_GB2312" w:hAnsi="仿宋_GB2312" w:cs="仿宋_GB2312" w:eastAsia="仿宋_GB2312"/>
                      <w:sz w:val="21"/>
                      <w:color w:val="000000"/>
                    </w:rPr>
                    <w:t>(以氮计）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铵盐</w:t>
                  </w:r>
                  <w:r>
                    <w:rPr>
                      <w:rFonts w:ascii="仿宋_GB2312" w:hAnsi="仿宋_GB2312" w:cs="仿宋_GB2312" w:eastAsia="仿宋_GB2312"/>
                      <w:sz w:val="21"/>
                      <w:color w:val="000000"/>
                    </w:rPr>
                    <w:t>(以占氨基酸态氮的百分比计)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丙二醛</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不挥发酸</w:t>
                  </w:r>
                  <w:r>
                    <w:rPr>
                      <w:rFonts w:ascii="仿宋_GB2312" w:hAnsi="仿宋_GB2312" w:cs="仿宋_GB2312" w:eastAsia="仿宋_GB2312"/>
                      <w:sz w:val="21"/>
                      <w:color w:val="000000"/>
                    </w:rPr>
                    <w:t>(以乳酸计)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w:t>
                  </w: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钡</w:t>
                  </w:r>
                  <w:r>
                    <w:rPr>
                      <w:rFonts w:ascii="仿宋_GB2312" w:hAnsi="仿宋_GB2312" w:cs="仿宋_GB2312" w:eastAsia="仿宋_GB2312"/>
                      <w:sz w:val="21"/>
                      <w:color w:val="000000"/>
                    </w:rPr>
                    <w:t>(以 Ba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r>
                    <w:rPr>
                      <w:rFonts w:ascii="仿宋_GB2312" w:hAnsi="仿宋_GB2312" w:cs="仿宋_GB2312" w:eastAsia="仿宋_GB2312"/>
                      <w:sz w:val="21"/>
                      <w:color w:val="000000"/>
                    </w:rPr>
                    <w:t>绿假单胞菌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耗氧量</w:t>
                  </w:r>
                  <w:r>
                    <w:rPr>
                      <w:rFonts w:ascii="仿宋_GB2312" w:hAnsi="仿宋_GB2312" w:cs="仿宋_GB2312" w:eastAsia="仿宋_GB2312"/>
                      <w:sz w:val="21"/>
                      <w:color w:val="000000"/>
                    </w:rPr>
                    <w:t>(以 O₂计)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导率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二氧化碳气容量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余氯</w:t>
                  </w:r>
                  <w:r>
                    <w:rPr>
                      <w:rFonts w:ascii="仿宋_GB2312" w:hAnsi="仿宋_GB2312" w:cs="仿宋_GB2312" w:eastAsia="仿宋_GB2312"/>
                      <w:sz w:val="21"/>
                      <w:color w:val="000000"/>
                    </w:rPr>
                    <w:t>(游离氯)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阴离子合成洗涤剂</w:t>
                  </w:r>
                  <w:r>
                    <w:rPr>
                      <w:rFonts w:ascii="仿宋_GB2312" w:hAnsi="仿宋_GB2312" w:cs="仿宋_GB2312" w:eastAsia="仿宋_GB2312"/>
                      <w:sz w:val="21"/>
                      <w:color w:val="000000"/>
                    </w:rPr>
                    <w:t>(以十二烷基苯碳酸钠计)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组胺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展青霉素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安赛蜜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丁基羟基茴香醚</w:t>
                  </w:r>
                  <w:r>
                    <w:rPr>
                      <w:rFonts w:ascii="仿宋_GB2312" w:hAnsi="仿宋_GB2312" w:cs="仿宋_GB2312" w:eastAsia="仿宋_GB2312"/>
                      <w:sz w:val="21"/>
                      <w:color w:val="000000"/>
                    </w:rPr>
                    <w:t>(BHA)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霉菌和酵母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二丁基羟基甲苯</w:t>
                  </w:r>
                  <w:r>
                    <w:rPr>
                      <w:rFonts w:ascii="仿宋_GB2312" w:hAnsi="仿宋_GB2312" w:cs="仿宋_GB2312" w:eastAsia="仿宋_GB2312"/>
                      <w:sz w:val="21"/>
                      <w:color w:val="000000"/>
                    </w:rPr>
                    <w:t>(BHT)</w:t>
                  </w:r>
                </w:p>
              </w:tc>
            </w:tr>
          </w:tbl>
          <w:p>
            <w:pPr>
              <w:pStyle w:val="null3"/>
              <w:spacing w:before="30"/>
              <w:ind w:left="510"/>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标的名称：2026年西安市鄠邑区食品安全监督抽检项目第2包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color w:val="000000"/>
              </w:rPr>
              <w:t>一、项目概况</w:t>
            </w:r>
          </w:p>
          <w:p>
            <w:pPr>
              <w:pStyle w:val="null3"/>
              <w:ind w:firstLine="482"/>
              <w:jc w:val="left"/>
            </w:pPr>
            <w:r>
              <w:rPr>
                <w:rFonts w:ascii="仿宋_GB2312" w:hAnsi="仿宋_GB2312" w:cs="仿宋_GB2312" w:eastAsia="仿宋_GB2312"/>
                <w:sz w:val="22"/>
                <w:color w:val="000000"/>
              </w:rPr>
              <w:t>2026年西安市鄠邑区食品安全监督抽检项目;对照全国食品安全城市的标准设置食品抽检指标，年度食品安全抽检实验检测数量应不低于4份/千人。结合鄠邑区常驻人口数量及市场主体实际情况,本次抽检总任务量不低于1874批次;需满足的要求:按照政府采购相关要求，选择具有国家资质认证的食品检验检测机构完成工作任务。</w:t>
            </w:r>
          </w:p>
          <w:p>
            <w:pPr>
              <w:pStyle w:val="null3"/>
              <w:jc w:val="left"/>
            </w:pPr>
            <w:r>
              <w:rPr>
                <w:rFonts w:ascii="仿宋_GB2312" w:hAnsi="仿宋_GB2312" w:cs="仿宋_GB2312" w:eastAsia="仿宋_GB2312"/>
                <w:sz w:val="22"/>
                <w:b/>
                <w:color w:val="000000"/>
              </w:rPr>
              <w:t>二、技术要求</w:t>
            </w:r>
          </w:p>
          <w:p>
            <w:pPr>
              <w:pStyle w:val="null3"/>
              <w:ind w:firstLine="482"/>
              <w:jc w:val="left"/>
            </w:pPr>
            <w:r>
              <w:rPr>
                <w:rFonts w:ascii="仿宋_GB2312" w:hAnsi="仿宋_GB2312" w:cs="仿宋_GB2312" w:eastAsia="仿宋_GB2312"/>
                <w:sz w:val="22"/>
                <w:color w:val="000000"/>
              </w:rPr>
              <w:t>1、能对多种食品、食品添加剂、食品相关产品标准所规定的检验项目进行</w:t>
            </w:r>
            <w:r>
              <w:rPr>
                <w:rFonts w:ascii="仿宋_GB2312" w:hAnsi="仿宋_GB2312" w:cs="仿宋_GB2312" w:eastAsia="仿宋_GB2312"/>
                <w:sz w:val="22"/>
                <w:color w:val="000000"/>
              </w:rPr>
              <w:t>检验。</w:t>
            </w:r>
          </w:p>
          <w:p>
            <w:pPr>
              <w:pStyle w:val="null3"/>
              <w:ind w:firstLine="482"/>
              <w:jc w:val="left"/>
            </w:pPr>
            <w:r>
              <w:rPr>
                <w:rFonts w:ascii="仿宋_GB2312" w:hAnsi="仿宋_GB2312" w:cs="仿宋_GB2312" w:eastAsia="仿宋_GB2312"/>
                <w:sz w:val="22"/>
                <w:color w:val="000000"/>
              </w:rPr>
              <w:t>2、能对食品中污染物、农药残留、兽药残</w:t>
            </w:r>
            <w:r>
              <w:rPr>
                <w:rFonts w:ascii="仿宋_GB2312" w:hAnsi="仿宋_GB2312" w:cs="仿宋_GB2312" w:eastAsia="仿宋_GB2312"/>
                <w:sz w:val="22"/>
                <w:color w:val="000000"/>
              </w:rPr>
              <w:t>留、真菌毒素等通用类标准或相关规定要求的检验项目进行检验。</w:t>
            </w:r>
          </w:p>
          <w:p>
            <w:pPr>
              <w:pStyle w:val="null3"/>
              <w:ind w:firstLine="482"/>
              <w:jc w:val="left"/>
            </w:pPr>
            <w:r>
              <w:rPr>
                <w:rFonts w:ascii="仿宋_GB2312" w:hAnsi="仿宋_GB2312" w:cs="仿宋_GB2312" w:eastAsia="仿宋_GB2312"/>
                <w:sz w:val="22"/>
                <w:color w:val="000000"/>
              </w:rPr>
              <w:t>3、能对食品安全事故致病因子进行鉴定。</w:t>
            </w:r>
          </w:p>
          <w:p>
            <w:pPr>
              <w:pStyle w:val="null3"/>
              <w:ind w:firstLine="482"/>
              <w:jc w:val="left"/>
            </w:pPr>
            <w:r>
              <w:rPr>
                <w:rFonts w:ascii="仿宋_GB2312" w:hAnsi="仿宋_GB2312" w:cs="仿宋_GB2312" w:eastAsia="仿宋_GB2312"/>
                <w:sz w:val="22"/>
                <w:color w:val="000000"/>
              </w:rPr>
              <w:t>4、能进行食品毒理学功能性评价。</w:t>
            </w:r>
          </w:p>
          <w:p>
            <w:pPr>
              <w:pStyle w:val="null3"/>
              <w:ind w:firstLine="482"/>
              <w:jc w:val="left"/>
            </w:pPr>
            <w:r>
              <w:rPr>
                <w:rFonts w:ascii="仿宋_GB2312" w:hAnsi="仿宋_GB2312" w:cs="仿宋_GB2312" w:eastAsia="仿宋_GB2312"/>
                <w:sz w:val="22"/>
                <w:color w:val="000000"/>
              </w:rPr>
              <w:t>5、能开展《食品安全法》及其实施条例规定的其他检验活动。</w:t>
            </w:r>
          </w:p>
          <w:p>
            <w:pPr>
              <w:pStyle w:val="null3"/>
              <w:ind w:firstLine="482"/>
              <w:jc w:val="left"/>
            </w:pPr>
            <w:r>
              <w:rPr>
                <w:rFonts w:ascii="仿宋_GB2312" w:hAnsi="仿宋_GB2312" w:cs="仿宋_GB2312" w:eastAsia="仿宋_GB2312"/>
                <w:sz w:val="22"/>
                <w:color w:val="000000"/>
              </w:rPr>
              <w:t>6、在陕西辖区有固定实验室。</w:t>
            </w:r>
          </w:p>
          <w:p>
            <w:pPr>
              <w:pStyle w:val="null3"/>
              <w:ind w:firstLine="482"/>
              <w:jc w:val="left"/>
            </w:pPr>
            <w:r>
              <w:rPr>
                <w:rFonts w:ascii="仿宋_GB2312" w:hAnsi="仿宋_GB2312" w:cs="仿宋_GB2312" w:eastAsia="仿宋_GB2312"/>
                <w:sz w:val="22"/>
                <w:color w:val="000000"/>
              </w:rPr>
              <w:t>7、中标单位不允许外包(委托外检) 。</w:t>
            </w:r>
          </w:p>
          <w:p>
            <w:pPr>
              <w:pStyle w:val="null3"/>
              <w:jc w:val="left"/>
            </w:pPr>
            <w:r>
              <w:rPr>
                <w:rFonts w:ascii="仿宋_GB2312" w:hAnsi="仿宋_GB2312" w:cs="仿宋_GB2312" w:eastAsia="仿宋_GB2312"/>
                <w:sz w:val="22"/>
                <w:b/>
                <w:color w:val="000000"/>
              </w:rPr>
              <w:t>三、工作内容及范围</w:t>
            </w:r>
          </w:p>
          <w:tbl>
            <w:tblPr>
              <w:tblInd w:type="dxa" w:w="450"/>
              <w:tblBorders>
                <w:top w:val="none" w:color="000000" w:sz="4"/>
                <w:left w:val="none" w:color="000000" w:sz="4"/>
                <w:bottom w:val="none" w:color="000000" w:sz="4"/>
                <w:right w:val="none" w:color="000000" w:sz="4"/>
                <w:insideH w:val="none"/>
                <w:insideV w:val="none"/>
              </w:tblBorders>
            </w:tblPr>
            <w:tblGrid>
              <w:gridCol w:w="317"/>
              <w:gridCol w:w="678"/>
              <w:gridCol w:w="478"/>
              <w:gridCol w:w="1074"/>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包号</w:t>
                  </w:r>
                </w:p>
              </w:tc>
              <w:tc>
                <w:tcPr>
                  <w:tcW w:type="dxa" w:w="6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区域范围</w:t>
                  </w:r>
                </w:p>
              </w:tc>
              <w:tc>
                <w:tcPr>
                  <w:tcW w:type="dxa" w:w="4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pPr>
                  <w:r>
                    <w:rPr>
                      <w:rFonts w:ascii="仿宋_GB2312" w:hAnsi="仿宋_GB2312" w:cs="仿宋_GB2312" w:eastAsia="仿宋_GB2312"/>
                      <w:sz w:val="22"/>
                      <w:color w:val="000000"/>
                    </w:rPr>
                    <w:t>抽检批次</w:t>
                  </w:r>
                </w:p>
              </w:tc>
              <w:tc>
                <w:tcPr>
                  <w:tcW w:type="dxa" w:w="10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2"/>
                      <w:color w:val="000000"/>
                    </w:rPr>
                    <w:t>备注</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合同</w:t>
                  </w:r>
                  <w:r>
                    <w:rPr>
                      <w:rFonts w:ascii="仿宋_GB2312" w:hAnsi="仿宋_GB2312" w:cs="仿宋_GB2312" w:eastAsia="仿宋_GB2312"/>
                      <w:sz w:val="22"/>
                      <w:color w:val="000000"/>
                    </w:rPr>
                    <w:t>包</w:t>
                  </w:r>
                  <w:r>
                    <w:rPr>
                      <w:rFonts w:ascii="仿宋_GB2312" w:hAnsi="仿宋_GB2312" w:cs="仿宋_GB2312" w:eastAsia="仿宋_GB2312"/>
                      <w:sz w:val="22"/>
                      <w:color w:val="000000"/>
                    </w:rPr>
                    <w:t>2</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西安市鄠邑区</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508</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 w:firstLine="2"/>
                    <w:jc w:val="both"/>
                  </w:pPr>
                  <w:r>
                    <w:rPr>
                      <w:rFonts w:ascii="仿宋_GB2312" w:hAnsi="仿宋_GB2312" w:cs="仿宋_GB2312" w:eastAsia="仿宋_GB2312"/>
                      <w:sz w:val="22"/>
                      <w:color w:val="000000"/>
                    </w:rPr>
                    <w:t>各标段任务分派和检测项目，在执行过程中，根据实际情况可适当进行调</w:t>
                  </w:r>
                  <w:r>
                    <w:rPr>
                      <w:rFonts w:ascii="仿宋_GB2312" w:hAnsi="仿宋_GB2312" w:cs="仿宋_GB2312" w:eastAsia="仿宋_GB2312"/>
                      <w:sz w:val="22"/>
                      <w:color w:val="000000"/>
                    </w:rPr>
                    <w:t>整。</w:t>
                  </w:r>
                  <w:r>
                    <w:rPr>
                      <w:rFonts w:ascii="仿宋_GB2312" w:hAnsi="仿宋_GB2312" w:cs="仿宋_GB2312" w:eastAsia="仿宋_GB2312"/>
                      <w:sz w:val="22"/>
                      <w:color w:val="000000"/>
                    </w:rPr>
                    <w:t>执行过程中，根据实际情况可适当进行调</w:t>
                  </w:r>
                  <w:r>
                    <w:rPr>
                      <w:rFonts w:ascii="仿宋_GB2312" w:hAnsi="仿宋_GB2312" w:cs="仿宋_GB2312" w:eastAsia="仿宋_GB2312"/>
                      <w:sz w:val="22"/>
                      <w:color w:val="000000"/>
                    </w:rPr>
                    <w:t>整。</w:t>
                  </w:r>
                </w:p>
              </w:tc>
            </w:tr>
          </w:tbl>
          <w:p>
            <w:pPr>
              <w:pStyle w:val="null3"/>
              <w:ind w:firstLine="544"/>
              <w:jc w:val="left"/>
            </w:pPr>
            <w:r>
              <w:rPr>
                <w:rFonts w:ascii="仿宋_GB2312" w:hAnsi="仿宋_GB2312" w:cs="仿宋_GB2312" w:eastAsia="仿宋_GB2312"/>
                <w:sz w:val="22"/>
                <w:color w:val="000000"/>
              </w:rPr>
              <w:t>承检机构应严格执行《食品安全监督抽检和风险监</w:t>
            </w:r>
            <w:r>
              <w:rPr>
                <w:rFonts w:ascii="仿宋_GB2312" w:hAnsi="仿宋_GB2312" w:cs="仿宋_GB2312" w:eastAsia="仿宋_GB2312"/>
                <w:sz w:val="22"/>
                <w:color w:val="000000"/>
              </w:rPr>
              <w:t>测工作规范》和《食</w:t>
            </w:r>
            <w:r>
              <w:rPr>
                <w:rFonts w:ascii="仿宋_GB2312" w:hAnsi="仿宋_GB2312" w:cs="仿宋_GB2312" w:eastAsia="仿宋_GB2312"/>
                <w:sz w:val="22"/>
                <w:color w:val="000000"/>
              </w:rPr>
              <w:t>品安全监督抽检和风险监测承检机构管理规定》等有关规定。</w:t>
            </w:r>
          </w:p>
          <w:p>
            <w:pPr>
              <w:pStyle w:val="null3"/>
              <w:ind w:firstLine="544"/>
              <w:jc w:val="left"/>
            </w:pPr>
            <w:r>
              <w:rPr>
                <w:rFonts w:ascii="仿宋_GB2312" w:hAnsi="仿宋_GB2312" w:cs="仿宋_GB2312" w:eastAsia="仿宋_GB2312"/>
                <w:sz w:val="22"/>
                <w:color w:val="000000"/>
              </w:rPr>
              <w:t>抽检对象为西安市鄠邑区食品生产经营者</w:t>
            </w:r>
            <w:r>
              <w:rPr>
                <w:rFonts w:ascii="仿宋_GB2312" w:hAnsi="仿宋_GB2312" w:cs="仿宋_GB2312" w:eastAsia="仿宋_GB2312"/>
                <w:sz w:val="22"/>
                <w:color w:val="000000"/>
              </w:rPr>
              <w:t>(包括但不限于以下内容)</w:t>
            </w:r>
          </w:p>
          <w:p>
            <w:pPr>
              <w:pStyle w:val="null3"/>
              <w:ind w:firstLine="544"/>
              <w:jc w:val="left"/>
            </w:pPr>
            <w:r>
              <w:rPr>
                <w:rFonts w:ascii="仿宋_GB2312" w:hAnsi="仿宋_GB2312" w:cs="仿宋_GB2312" w:eastAsia="仿宋_GB2312"/>
                <w:sz w:val="22"/>
                <w:color w:val="000000"/>
              </w:rPr>
              <w:t>1.食品生产环节食品安全抽检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生产环节抽检实行品种和项目全覆盖，</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以肉制品、粮食加工品、酒类</w:t>
            </w:r>
            <w:r>
              <w:rPr>
                <w:rFonts w:ascii="仿宋_GB2312" w:hAnsi="仿宋_GB2312" w:cs="仿宋_GB2312" w:eastAsia="仿宋_GB2312"/>
                <w:sz w:val="22"/>
                <w:color w:val="000000"/>
              </w:rPr>
              <w:t>及时令食品等为重点抽样对象。</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根据食品生产企业和食品生产加工小作坊生产经营</w:t>
            </w:r>
            <w:r>
              <w:rPr>
                <w:rFonts w:ascii="仿宋_GB2312" w:hAnsi="仿宋_GB2312" w:cs="仿宋_GB2312" w:eastAsia="仿宋_GB2312"/>
                <w:sz w:val="22"/>
                <w:color w:val="000000"/>
              </w:rPr>
              <w:t>的食品风险程度、销</w:t>
            </w:r>
            <w:r>
              <w:rPr>
                <w:rFonts w:ascii="仿宋_GB2312" w:hAnsi="仿宋_GB2312" w:cs="仿宋_GB2312" w:eastAsia="仿宋_GB2312"/>
                <w:sz w:val="22"/>
                <w:color w:val="000000"/>
              </w:rPr>
              <w:t>售区域、产量和季节特点等确定抽样频次和数量，高风险产品每季度抽</w:t>
            </w:r>
            <w:r>
              <w:rPr>
                <w:rFonts w:ascii="仿宋_GB2312" w:hAnsi="仿宋_GB2312" w:cs="仿宋_GB2312" w:eastAsia="仿宋_GB2312"/>
                <w:sz w:val="22"/>
                <w:color w:val="000000"/>
              </w:rPr>
              <w:t>检一</w:t>
            </w:r>
            <w:r>
              <w:rPr>
                <w:rFonts w:ascii="仿宋_GB2312" w:hAnsi="仿宋_GB2312" w:cs="仿宋_GB2312" w:eastAsia="仿宋_GB2312"/>
                <w:sz w:val="22"/>
                <w:color w:val="000000"/>
              </w:rPr>
              <w:t>次，较高风险产品半年抽检一次，一般风险产品每年抽检一次。长期停产、</w:t>
            </w:r>
            <w:r>
              <w:rPr>
                <w:rFonts w:ascii="仿宋_GB2312" w:hAnsi="仿宋_GB2312" w:cs="仿宋_GB2312" w:eastAsia="仿宋_GB2312"/>
                <w:sz w:val="22"/>
                <w:color w:val="000000"/>
              </w:rPr>
              <w:t>失联、无样可抽的小作坊应加强日常监管；季节性停产的小作坊，</w:t>
            </w:r>
            <w:r>
              <w:rPr>
                <w:rFonts w:ascii="仿宋_GB2312" w:hAnsi="仿宋_GB2312" w:cs="仿宋_GB2312" w:eastAsia="仿宋_GB2312"/>
                <w:sz w:val="22"/>
                <w:color w:val="000000"/>
              </w:rPr>
              <w:t>抽样单位</w:t>
            </w:r>
            <w:r>
              <w:rPr>
                <w:rFonts w:ascii="仿宋_GB2312" w:hAnsi="仿宋_GB2312" w:cs="仿宋_GB2312" w:eastAsia="仿宋_GB2312"/>
                <w:sz w:val="22"/>
                <w:color w:val="000000"/>
              </w:rPr>
              <w:t>要保证在生产期间抽样</w:t>
            </w:r>
            <w:r>
              <w:rPr>
                <w:rFonts w:ascii="仿宋_GB2312" w:hAnsi="仿宋_GB2312" w:cs="仿宋_GB2312" w:eastAsia="仿宋_GB2312"/>
                <w:sz w:val="22"/>
                <w:color w:val="000000"/>
              </w:rPr>
              <w:t>1批次以上。抽样场所为</w:t>
            </w:r>
            <w:r>
              <w:rPr>
                <w:rFonts w:ascii="仿宋_GB2312" w:hAnsi="仿宋_GB2312" w:cs="仿宋_GB2312" w:eastAsia="仿宋_GB2312"/>
                <w:sz w:val="22"/>
                <w:color w:val="000000"/>
              </w:rPr>
              <w:t>获得许可的小作坊，应按照《</w:t>
            </w:r>
            <w:r>
              <w:rPr>
                <w:rFonts w:ascii="仿宋_GB2312" w:hAnsi="仿宋_GB2312" w:cs="仿宋_GB2312" w:eastAsia="仿宋_GB2312"/>
                <w:sz w:val="22"/>
                <w:color w:val="000000"/>
              </w:rPr>
              <w:t>陕西省食品生产加工小作坊检验项</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目清单》要求进行检验。</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西安市鄠邑区区域内获得许可的食品生产企业、食品生产加工小作坊</w:t>
            </w:r>
            <w:r>
              <w:rPr>
                <w:rFonts w:ascii="仿宋_GB2312" w:hAnsi="仿宋_GB2312" w:cs="仿宋_GB2312" w:eastAsia="仿宋_GB2312"/>
                <w:sz w:val="22"/>
                <w:color w:val="000000"/>
              </w:rPr>
              <w:t>等。</w:t>
            </w:r>
          </w:p>
          <w:p>
            <w:pPr>
              <w:pStyle w:val="null3"/>
              <w:ind w:firstLine="544"/>
              <w:jc w:val="left"/>
            </w:pPr>
            <w:r>
              <w:rPr>
                <w:rFonts w:ascii="仿宋_GB2312" w:hAnsi="仿宋_GB2312" w:cs="仿宋_GB2312" w:eastAsia="仿宋_GB2312"/>
                <w:sz w:val="22"/>
                <w:color w:val="000000"/>
              </w:rPr>
              <w:t>2.食品流通环节食品安全抽检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食品流通环节抽样对象为西安市鄠邑区区域内获得许可的食品批发市</w:t>
            </w:r>
            <w:r>
              <w:rPr>
                <w:rFonts w:ascii="仿宋_GB2312" w:hAnsi="仿宋_GB2312" w:cs="仿宋_GB2312" w:eastAsia="仿宋_GB2312"/>
                <w:sz w:val="22"/>
                <w:color w:val="000000"/>
              </w:rPr>
              <w:t>场、农贸市场</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商场、超市、食杂店等经营的食品，原则上不抽检西安市</w:t>
            </w:r>
            <w:r>
              <w:rPr>
                <w:rFonts w:ascii="仿宋_GB2312" w:hAnsi="仿宋_GB2312" w:cs="仿宋_GB2312" w:eastAsia="仿宋_GB2312"/>
                <w:sz w:val="22"/>
                <w:color w:val="000000"/>
              </w:rPr>
              <w:t>鄠邑</w:t>
            </w:r>
            <w:r>
              <w:rPr>
                <w:rFonts w:ascii="仿宋_GB2312" w:hAnsi="仿宋_GB2312" w:cs="仿宋_GB2312" w:eastAsia="仿宋_GB2312"/>
                <w:sz w:val="22"/>
                <w:color w:val="000000"/>
              </w:rPr>
              <w:t>区区域内食</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品生产企业和食品加工小作坊生产</w:t>
            </w:r>
            <w:r>
              <w:rPr>
                <w:rFonts w:ascii="仿宋_GB2312" w:hAnsi="仿宋_GB2312" w:cs="仿宋_GB2312" w:eastAsia="仿宋_GB2312"/>
                <w:sz w:val="22"/>
                <w:color w:val="000000"/>
              </w:rPr>
              <w:t>加工的食品。</w:t>
            </w:r>
          </w:p>
          <w:p>
            <w:pPr>
              <w:pStyle w:val="null3"/>
              <w:ind w:firstLine="544"/>
              <w:jc w:val="left"/>
            </w:pPr>
            <w:r>
              <w:rPr>
                <w:rFonts w:ascii="仿宋_GB2312" w:hAnsi="仿宋_GB2312" w:cs="仿宋_GB2312" w:eastAsia="仿宋_GB2312"/>
                <w:sz w:val="22"/>
                <w:color w:val="000000"/>
              </w:rPr>
              <w:t>(2)抽样时间和频次</w:t>
            </w:r>
          </w:p>
          <w:p>
            <w:pPr>
              <w:pStyle w:val="null3"/>
              <w:ind w:firstLine="544"/>
              <w:jc w:val="left"/>
            </w:pPr>
            <w:r>
              <w:rPr>
                <w:rFonts w:ascii="仿宋_GB2312" w:hAnsi="仿宋_GB2312" w:cs="仿宋_GB2312" w:eastAsia="仿宋_GB2312"/>
                <w:sz w:val="22"/>
                <w:color w:val="000000"/>
              </w:rPr>
              <w:t>根据工作实际和全年任务量</w:t>
            </w:r>
            <w:r>
              <w:rPr>
                <w:rFonts w:ascii="仿宋_GB2312" w:hAnsi="仿宋_GB2312" w:cs="仿宋_GB2312" w:eastAsia="仿宋_GB2312"/>
                <w:sz w:val="22"/>
                <w:color w:val="000000"/>
              </w:rPr>
              <w:t>，均衡抽样。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西安市鄠邑区区域内获得许可的食品批发市场、农贸市场、</w:t>
            </w:r>
            <w:r>
              <w:rPr>
                <w:rFonts w:ascii="仿宋_GB2312" w:hAnsi="仿宋_GB2312" w:cs="仿宋_GB2312" w:eastAsia="仿宋_GB2312"/>
                <w:sz w:val="22"/>
                <w:color w:val="000000"/>
              </w:rPr>
              <w:t>商场、超市、</w:t>
            </w:r>
            <w:r>
              <w:rPr>
                <w:rFonts w:ascii="仿宋_GB2312" w:hAnsi="仿宋_GB2312" w:cs="仿宋_GB2312" w:eastAsia="仿宋_GB2312"/>
                <w:sz w:val="22"/>
                <w:color w:val="000000"/>
              </w:rPr>
              <w:t>食杂店等。</w:t>
            </w:r>
          </w:p>
          <w:p>
            <w:pPr>
              <w:pStyle w:val="null3"/>
              <w:ind w:firstLine="544"/>
              <w:jc w:val="left"/>
            </w:pPr>
            <w:r>
              <w:rPr>
                <w:rFonts w:ascii="仿宋_GB2312" w:hAnsi="仿宋_GB2312" w:cs="仿宋_GB2312" w:eastAsia="仿宋_GB2312"/>
                <w:sz w:val="22"/>
                <w:color w:val="000000"/>
              </w:rPr>
              <w:t>3.餐饮服务单位食品抽检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餐</w:t>
            </w:r>
            <w:r>
              <w:rPr>
                <w:rFonts w:ascii="仿宋_GB2312" w:hAnsi="仿宋_GB2312" w:cs="仿宋_GB2312" w:eastAsia="仿宋_GB2312"/>
                <w:sz w:val="22"/>
                <w:color w:val="000000"/>
              </w:rPr>
              <w:t>饮服务环节监督抽检的对象为西安市鄠邑区区域内获得许可的</w:t>
            </w:r>
            <w:r>
              <w:rPr>
                <w:rFonts w:ascii="仿宋_GB2312" w:hAnsi="仿宋_GB2312" w:cs="仿宋_GB2312" w:eastAsia="仿宋_GB2312"/>
                <w:sz w:val="22"/>
                <w:color w:val="000000"/>
              </w:rPr>
              <w:t>餐饮服务单位经营的食品。加强对餐饮单位原辅料、肉制品、</w:t>
            </w:r>
            <w:r>
              <w:rPr>
                <w:rFonts w:ascii="仿宋_GB2312" w:hAnsi="仿宋_GB2312" w:cs="仿宋_GB2312" w:eastAsia="仿宋_GB2312"/>
                <w:sz w:val="22"/>
                <w:color w:val="000000"/>
              </w:rPr>
              <w:t>自制</w:t>
            </w:r>
            <w:r>
              <w:rPr>
                <w:rFonts w:ascii="仿宋_GB2312" w:hAnsi="仿宋_GB2312" w:cs="仿宋_GB2312" w:eastAsia="仿宋_GB2312"/>
                <w:sz w:val="22"/>
                <w:color w:val="000000"/>
              </w:rPr>
              <w:t>食品和</w:t>
            </w:r>
            <w:r>
              <w:rPr>
                <w:rFonts w:ascii="仿宋_GB2312" w:hAnsi="仿宋_GB2312" w:cs="仿宋_GB2312" w:eastAsia="仿宋_GB2312"/>
                <w:sz w:val="22"/>
                <w:color w:val="000000"/>
              </w:rPr>
              <w:t>餐饮具产品的抽检，重点围绕非法添加和致病菌</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项目进行检验。</w:t>
            </w:r>
          </w:p>
          <w:p>
            <w:pPr>
              <w:pStyle w:val="null3"/>
              <w:ind w:firstLine="544"/>
              <w:jc w:val="left"/>
            </w:pPr>
            <w:r>
              <w:rPr>
                <w:rFonts w:ascii="仿宋_GB2312" w:hAnsi="仿宋_GB2312" w:cs="仿宋_GB2312" w:eastAsia="仿宋_GB2312"/>
                <w:sz w:val="22"/>
                <w:color w:val="000000"/>
              </w:rPr>
              <w:t>(2)抽样时间和频次</w:t>
            </w:r>
          </w:p>
          <w:p>
            <w:pPr>
              <w:pStyle w:val="null3"/>
              <w:ind w:firstLine="544"/>
              <w:jc w:val="left"/>
            </w:pPr>
            <w:r>
              <w:rPr>
                <w:rFonts w:ascii="仿宋_GB2312" w:hAnsi="仿宋_GB2312" w:cs="仿宋_GB2312" w:eastAsia="仿宋_GB2312"/>
                <w:sz w:val="22"/>
                <w:color w:val="000000"/>
              </w:rPr>
              <w:t>根据餐饮服务经营者和单位食堂的生产经营品种风</w:t>
            </w:r>
            <w:r>
              <w:rPr>
                <w:rFonts w:ascii="仿宋_GB2312" w:hAnsi="仿宋_GB2312" w:cs="仿宋_GB2312" w:eastAsia="仿宋_GB2312"/>
                <w:sz w:val="22"/>
                <w:color w:val="000000"/>
              </w:rPr>
              <w:t>险大小、数量和季节</w:t>
            </w:r>
            <w:r>
              <w:rPr>
                <w:rFonts w:ascii="仿宋_GB2312" w:hAnsi="仿宋_GB2312" w:cs="仿宋_GB2312" w:eastAsia="仿宋_GB2312"/>
                <w:sz w:val="22"/>
                <w:color w:val="000000"/>
              </w:rPr>
              <w:t>特点确定抽样频次和数量，原则上均衡抽样。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西安市鄠邑区区域内获得许可的餐饮单位，重点是学校</w:t>
            </w:r>
            <w:r>
              <w:rPr>
                <w:rFonts w:ascii="仿宋_GB2312" w:hAnsi="仿宋_GB2312" w:cs="仿宋_GB2312" w:eastAsia="仿宋_GB2312"/>
                <w:sz w:val="22"/>
                <w:color w:val="000000"/>
              </w:rPr>
              <w:t>(幼托机构)</w:t>
            </w:r>
            <w:r>
              <w:rPr>
                <w:rFonts w:ascii="仿宋_GB2312" w:hAnsi="仿宋_GB2312" w:cs="仿宋_GB2312" w:eastAsia="仿宋_GB2312"/>
                <w:sz w:val="22"/>
                <w:color w:val="000000"/>
              </w:rPr>
              <w:t>食堂</w:t>
            </w:r>
            <w:r>
              <w:rPr>
                <w:rFonts w:ascii="仿宋_GB2312" w:hAnsi="仿宋_GB2312" w:cs="仿宋_GB2312" w:eastAsia="仿宋_GB2312"/>
                <w:sz w:val="22"/>
                <w:color w:val="000000"/>
              </w:rPr>
              <w:t>、企事业单位食堂、中央厨房、集体用餐配送企业、旅游景区餐饮服</w:t>
            </w:r>
            <w:r>
              <w:rPr>
                <w:rFonts w:ascii="仿宋_GB2312" w:hAnsi="仿宋_GB2312" w:cs="仿宋_GB2312" w:eastAsia="仿宋_GB2312"/>
                <w:sz w:val="22"/>
                <w:color w:val="000000"/>
              </w:rPr>
              <w:t>务</w:t>
            </w:r>
            <w:r>
              <w:rPr>
                <w:rFonts w:ascii="仿宋_GB2312" w:hAnsi="仿宋_GB2312" w:cs="仿宋_GB2312" w:eastAsia="仿宋_GB2312"/>
                <w:sz w:val="22"/>
                <w:color w:val="000000"/>
              </w:rPr>
              <w:t>单位</w:t>
            </w:r>
            <w:r>
              <w:rPr>
                <w:rFonts w:ascii="仿宋_GB2312" w:hAnsi="仿宋_GB2312" w:cs="仿宋_GB2312" w:eastAsia="仿宋_GB2312"/>
                <w:sz w:val="22"/>
                <w:color w:val="000000"/>
              </w:rPr>
              <w:t>等。抽样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，应现场进行简单均样处理</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，尽量保证检验样和备样的</w:t>
            </w:r>
            <w:r>
              <w:rPr>
                <w:rFonts w:ascii="仿宋_GB2312" w:hAnsi="仿宋_GB2312" w:cs="仿宋_GB2312" w:eastAsia="仿宋_GB2312"/>
                <w:sz w:val="22"/>
                <w:color w:val="000000"/>
              </w:rPr>
              <w:t>均匀性</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4.食用农产品抽检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西安市鄠邑区区域内销售的蔬菜、畜禽肉、水产品、水果、鲜蛋等食用</w:t>
            </w:r>
            <w:r>
              <w:rPr>
                <w:rFonts w:ascii="仿宋_GB2312" w:hAnsi="仿宋_GB2312" w:cs="仿宋_GB2312" w:eastAsia="仿宋_GB2312"/>
                <w:sz w:val="22"/>
                <w:color w:val="000000"/>
              </w:rPr>
              <w:t>农产品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，重点加强对禁限用农兽药检验。按照《陕西省市场监督管理局关于</w:t>
            </w:r>
            <w:r>
              <w:rPr>
                <w:rFonts w:ascii="仿宋_GB2312" w:hAnsi="仿宋_GB2312" w:cs="仿宋_GB2312" w:eastAsia="仿宋_GB2312"/>
                <w:sz w:val="22"/>
                <w:color w:val="000000"/>
              </w:rPr>
              <w:t>调整和完善市、县两级食用农产品监督抽检工作的通知</w:t>
            </w:r>
            <w:r>
              <w:rPr>
                <w:rFonts w:ascii="仿宋_GB2312" w:hAnsi="仿宋_GB2312" w:cs="仿宋_GB2312" w:eastAsia="仿宋_GB2312"/>
                <w:sz w:val="22"/>
                <w:color w:val="000000"/>
              </w:rPr>
              <w:t>》</w:t>
            </w:r>
            <w:r>
              <w:rPr>
                <w:rFonts w:ascii="仿宋_GB2312" w:hAnsi="仿宋_GB2312" w:cs="仿宋_GB2312" w:eastAsia="仿宋_GB2312"/>
                <w:sz w:val="22"/>
                <w:color w:val="000000"/>
              </w:rPr>
              <w:t>(陕市监食协[2019]</w:t>
            </w:r>
            <w:r>
              <w:rPr>
                <w:rFonts w:ascii="仿宋_GB2312" w:hAnsi="仿宋_GB2312" w:cs="仿宋_GB2312" w:eastAsia="仿宋_GB2312"/>
                <w:sz w:val="22"/>
                <w:color w:val="000000"/>
              </w:rPr>
              <w:t>15号)要求</w:t>
            </w:r>
            <w:r>
              <w:rPr>
                <w:rFonts w:ascii="仿宋_GB2312" w:hAnsi="仿宋_GB2312" w:cs="仿宋_GB2312" w:eastAsia="仿宋_GB2312"/>
                <w:sz w:val="22"/>
                <w:color w:val="000000"/>
              </w:rPr>
              <w:t>，应完成指定的必检品种和必检项目</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根据食用农产品交易数量和季节特点等按比例确定</w:t>
            </w:r>
            <w:r>
              <w:rPr>
                <w:rFonts w:ascii="仿宋_GB2312" w:hAnsi="仿宋_GB2312" w:cs="仿宋_GB2312" w:eastAsia="仿宋_GB2312"/>
                <w:sz w:val="22"/>
                <w:color w:val="000000"/>
              </w:rPr>
              <w:t>抽样频次和数量，原</w:t>
            </w:r>
            <w:r>
              <w:rPr>
                <w:rFonts w:ascii="仿宋_GB2312" w:hAnsi="仿宋_GB2312" w:cs="仿宋_GB2312" w:eastAsia="仿宋_GB2312"/>
                <w:sz w:val="22"/>
                <w:color w:val="000000"/>
              </w:rPr>
              <w:t>则上均衡抽样。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抽样场所为西安市鄠邑区区域内大型食用农产</w:t>
            </w:r>
            <w:r>
              <w:rPr>
                <w:rFonts w:ascii="仿宋_GB2312" w:hAnsi="仿宋_GB2312" w:cs="仿宋_GB2312" w:eastAsia="仿宋_GB2312"/>
                <w:sz w:val="22"/>
                <w:color w:val="000000"/>
              </w:rPr>
              <w:t>品市场、农贸市场、超市、</w:t>
            </w:r>
            <w:r>
              <w:rPr>
                <w:rFonts w:ascii="仿宋_GB2312" w:hAnsi="仿宋_GB2312" w:cs="仿宋_GB2312" w:eastAsia="仿宋_GB2312"/>
                <w:sz w:val="22"/>
                <w:color w:val="000000"/>
              </w:rPr>
              <w:t>商店、单位食堂、餐饮企业等。购买样品时应确认食</w:t>
            </w:r>
            <w:r>
              <w:rPr>
                <w:rFonts w:ascii="仿宋_GB2312" w:hAnsi="仿宋_GB2312" w:cs="仿宋_GB2312" w:eastAsia="仿宋_GB2312"/>
                <w:sz w:val="22"/>
                <w:color w:val="000000"/>
              </w:rPr>
              <w:t>用农产品的来源，抽</w:t>
            </w:r>
            <w:r>
              <w:rPr>
                <w:rFonts w:ascii="仿宋_GB2312" w:hAnsi="仿宋_GB2312" w:cs="仿宋_GB2312" w:eastAsia="仿宋_GB2312"/>
                <w:sz w:val="22"/>
                <w:color w:val="000000"/>
              </w:rPr>
              <w:t>样单填写应注明食用农产品的来源单位或产地，</w:t>
            </w:r>
            <w:r>
              <w:rPr>
                <w:rFonts w:ascii="仿宋_GB2312" w:hAnsi="仿宋_GB2312" w:cs="仿宋_GB2312" w:eastAsia="仿宋_GB2312"/>
                <w:sz w:val="22"/>
                <w:color w:val="000000"/>
              </w:rPr>
              <w:t>索取留存票据证明资料等。</w:t>
            </w:r>
          </w:p>
          <w:p>
            <w:pPr>
              <w:pStyle w:val="null3"/>
              <w:ind w:firstLine="544"/>
              <w:jc w:val="left"/>
            </w:pPr>
            <w:r>
              <w:rPr>
                <w:rFonts w:ascii="仿宋_GB2312" w:hAnsi="仿宋_GB2312" w:cs="仿宋_GB2312" w:eastAsia="仿宋_GB2312"/>
                <w:sz w:val="22"/>
                <w:color w:val="000000"/>
              </w:rPr>
              <w:t>5.保健食品监督抽检</w:t>
            </w:r>
          </w:p>
          <w:p>
            <w:pPr>
              <w:pStyle w:val="null3"/>
              <w:ind w:firstLine="544"/>
              <w:jc w:val="left"/>
            </w:pPr>
            <w:r>
              <w:rPr>
                <w:rFonts w:ascii="仿宋_GB2312" w:hAnsi="仿宋_GB2312" w:cs="仿宋_GB2312" w:eastAsia="仿宋_GB2312"/>
                <w:sz w:val="22"/>
                <w:color w:val="000000"/>
              </w:rPr>
              <w:t>(1)抽样对象和检验项目</w:t>
            </w:r>
          </w:p>
          <w:p>
            <w:pPr>
              <w:pStyle w:val="null3"/>
              <w:ind w:firstLine="544"/>
              <w:jc w:val="left"/>
            </w:pPr>
            <w:r>
              <w:rPr>
                <w:rFonts w:ascii="仿宋_GB2312" w:hAnsi="仿宋_GB2312" w:cs="仿宋_GB2312" w:eastAsia="仿宋_GB2312"/>
                <w:sz w:val="22"/>
                <w:color w:val="000000"/>
              </w:rPr>
              <w:t>保健食品抽样对象为西安市鄠邑区区域内获证保健食品生产经营企业</w:t>
            </w:r>
            <w:r>
              <w:rPr>
                <w:rFonts w:ascii="仿宋_GB2312" w:hAnsi="仿宋_GB2312" w:cs="仿宋_GB2312" w:eastAsia="仿宋_GB2312"/>
                <w:sz w:val="22"/>
                <w:color w:val="000000"/>
              </w:rPr>
              <w:t>，</w:t>
            </w:r>
            <w:r>
              <w:rPr>
                <w:rFonts w:ascii="仿宋_GB2312" w:hAnsi="仿宋_GB2312" w:cs="仿宋_GB2312" w:eastAsia="仿宋_GB2312"/>
                <w:sz w:val="22"/>
                <w:color w:val="000000"/>
              </w:rPr>
              <w:t>主要检验保健食品中的非法添加化学物质。</w:t>
            </w:r>
          </w:p>
          <w:p>
            <w:pPr>
              <w:pStyle w:val="null3"/>
              <w:ind w:firstLine="544"/>
              <w:jc w:val="left"/>
            </w:pPr>
            <w:r>
              <w:rPr>
                <w:rFonts w:ascii="仿宋_GB2312" w:hAnsi="仿宋_GB2312" w:cs="仿宋_GB2312" w:eastAsia="仿宋_GB2312"/>
                <w:sz w:val="22"/>
                <w:color w:val="000000"/>
              </w:rPr>
              <w:t>(2)抽样时间和频</w:t>
            </w:r>
            <w:r>
              <w:rPr>
                <w:rFonts w:ascii="仿宋_GB2312" w:hAnsi="仿宋_GB2312" w:cs="仿宋_GB2312" w:eastAsia="仿宋_GB2312"/>
                <w:sz w:val="22"/>
                <w:color w:val="000000"/>
              </w:rPr>
              <w:t>次根据任务量均衡抽样。</w:t>
            </w:r>
          </w:p>
          <w:p>
            <w:pPr>
              <w:pStyle w:val="null3"/>
              <w:ind w:firstLine="544"/>
              <w:jc w:val="left"/>
            </w:pPr>
            <w:r>
              <w:rPr>
                <w:rFonts w:ascii="仿宋_GB2312" w:hAnsi="仿宋_GB2312" w:cs="仿宋_GB2312" w:eastAsia="仿宋_GB2312"/>
                <w:sz w:val="22"/>
                <w:color w:val="000000"/>
              </w:rPr>
              <w:t>(3)抽样场所</w:t>
            </w:r>
          </w:p>
          <w:p>
            <w:pPr>
              <w:pStyle w:val="null3"/>
              <w:ind w:firstLine="544"/>
              <w:jc w:val="left"/>
            </w:pPr>
            <w:r>
              <w:rPr>
                <w:rFonts w:ascii="仿宋_GB2312" w:hAnsi="仿宋_GB2312" w:cs="仿宋_GB2312" w:eastAsia="仿宋_GB2312"/>
                <w:sz w:val="22"/>
                <w:color w:val="000000"/>
              </w:rPr>
              <w:t>保健食品抽样在西安市鄠邑区区域内食品生</w:t>
            </w:r>
            <w:r>
              <w:rPr>
                <w:rFonts w:ascii="仿宋_GB2312" w:hAnsi="仿宋_GB2312" w:cs="仿宋_GB2312" w:eastAsia="仿宋_GB2312"/>
                <w:sz w:val="22"/>
                <w:color w:val="000000"/>
              </w:rPr>
              <w:t>产经营企业进行。抽样点类</w:t>
            </w:r>
            <w:r>
              <w:rPr>
                <w:rFonts w:ascii="仿宋_GB2312" w:hAnsi="仿宋_GB2312" w:cs="仿宋_GB2312" w:eastAsia="仿宋_GB2312"/>
                <w:sz w:val="22"/>
                <w:color w:val="000000"/>
              </w:rPr>
              <w:t>型包括全部食品生产企业、商场、超市、药店、专卖店、批发</w:t>
            </w:r>
            <w:r>
              <w:rPr>
                <w:rFonts w:ascii="仿宋_GB2312" w:hAnsi="仿宋_GB2312" w:cs="仿宋_GB2312" w:eastAsia="仿宋_GB2312"/>
                <w:sz w:val="22"/>
                <w:color w:val="000000"/>
              </w:rPr>
              <w:t>市场等。经营</w:t>
            </w:r>
            <w:r>
              <w:rPr>
                <w:rFonts w:ascii="仿宋_GB2312" w:hAnsi="仿宋_GB2312" w:cs="仿宋_GB2312" w:eastAsia="仿宋_GB2312"/>
                <w:sz w:val="22"/>
                <w:color w:val="000000"/>
              </w:rPr>
              <w:t>企业釆样点选择应侧重于乡镇、城中村中的零售药店。</w:t>
            </w:r>
          </w:p>
          <w:p>
            <w:pPr>
              <w:pStyle w:val="null3"/>
              <w:jc w:val="left"/>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、服务要求</w:t>
            </w:r>
          </w:p>
          <w:p>
            <w:pPr>
              <w:pStyle w:val="null3"/>
              <w:ind w:firstLine="544"/>
              <w:jc w:val="left"/>
            </w:pPr>
            <w:r>
              <w:rPr>
                <w:rFonts w:ascii="仿宋_GB2312" w:hAnsi="仿宋_GB2312" w:cs="仿宋_GB2312" w:eastAsia="仿宋_GB2312"/>
                <w:sz w:val="22"/>
                <w:color w:val="000000"/>
              </w:rPr>
              <w:t>1.能提供高效抽检服务，全年</w:t>
            </w:r>
            <w:r>
              <w:rPr>
                <w:rFonts w:ascii="仿宋_GB2312" w:hAnsi="仿宋_GB2312" w:cs="仿宋_GB2312" w:eastAsia="仿宋_GB2312"/>
                <w:sz w:val="22"/>
                <w:color w:val="000000"/>
              </w:rPr>
              <w:t>365</w:t>
            </w:r>
            <w:r>
              <w:rPr>
                <w:rFonts w:ascii="仿宋_GB2312" w:hAnsi="仿宋_GB2312" w:cs="仿宋_GB2312" w:eastAsia="仿宋_GB2312"/>
                <w:sz w:val="22"/>
                <w:color w:val="000000"/>
              </w:rPr>
              <w:t>天提供</w:t>
            </w:r>
            <w:r>
              <w:rPr>
                <w:rFonts w:ascii="仿宋_GB2312" w:hAnsi="仿宋_GB2312" w:cs="仿宋_GB2312" w:eastAsia="仿宋_GB2312"/>
                <w:sz w:val="22"/>
                <w:color w:val="000000"/>
              </w:rPr>
              <w:t>24</w:t>
            </w:r>
            <w:r>
              <w:rPr>
                <w:rFonts w:ascii="仿宋_GB2312" w:hAnsi="仿宋_GB2312" w:cs="仿宋_GB2312" w:eastAsia="仿宋_GB2312"/>
                <w:sz w:val="22"/>
                <w:color w:val="000000"/>
              </w:rPr>
              <w:t>小时服务，能接受抽样工作委</w:t>
            </w:r>
            <w:r>
              <w:rPr>
                <w:rFonts w:ascii="仿宋_GB2312" w:hAnsi="仿宋_GB2312" w:cs="仿宋_GB2312" w:eastAsia="仿宋_GB2312"/>
                <w:sz w:val="22"/>
                <w:color w:val="000000"/>
              </w:rPr>
              <w:t>托，有专门团队负责配合采样；</w:t>
            </w:r>
          </w:p>
          <w:p>
            <w:pPr>
              <w:pStyle w:val="null3"/>
              <w:ind w:firstLine="544"/>
              <w:jc w:val="left"/>
            </w:pPr>
            <w:r>
              <w:rPr>
                <w:rFonts w:ascii="仿宋_GB2312" w:hAnsi="仿宋_GB2312" w:cs="仿宋_GB2312" w:eastAsia="仿宋_GB2312"/>
                <w:sz w:val="22"/>
                <w:color w:val="000000"/>
              </w:rPr>
              <w:t>2.抽检样品必须在当天进入食品检测实验室，以确保样品检测</w:t>
            </w:r>
            <w:r>
              <w:rPr>
                <w:rFonts w:ascii="仿宋_GB2312" w:hAnsi="仿宋_GB2312" w:cs="仿宋_GB2312" w:eastAsia="仿宋_GB2312"/>
                <w:sz w:val="22"/>
                <w:color w:val="000000"/>
              </w:rPr>
              <w:t>报告的准确性、</w:t>
            </w:r>
            <w:r>
              <w:rPr>
                <w:rFonts w:ascii="仿宋_GB2312" w:hAnsi="仿宋_GB2312" w:cs="仿宋_GB2312" w:eastAsia="仿宋_GB2312"/>
                <w:sz w:val="22"/>
                <w:color w:val="000000"/>
              </w:rPr>
              <w:t>报告复检维持率高；</w:t>
            </w:r>
          </w:p>
          <w:p>
            <w:pPr>
              <w:pStyle w:val="null3"/>
              <w:ind w:firstLine="544"/>
              <w:jc w:val="left"/>
            </w:pPr>
            <w:r>
              <w:rPr>
                <w:rFonts w:ascii="仿宋_GB2312" w:hAnsi="仿宋_GB2312" w:cs="仿宋_GB2312" w:eastAsia="仿宋_GB2312"/>
                <w:sz w:val="22"/>
                <w:color w:val="000000"/>
              </w:rPr>
              <w:t>3.能够熟练运用各级抽检系统，及时准确的录入抽检、检验</w:t>
            </w:r>
            <w:r>
              <w:rPr>
                <w:rFonts w:ascii="仿宋_GB2312" w:hAnsi="仿宋_GB2312" w:cs="仿宋_GB2312" w:eastAsia="仿宋_GB2312"/>
                <w:sz w:val="22"/>
                <w:color w:val="000000"/>
              </w:rPr>
              <w:t>信息，辅助鄠邑</w:t>
            </w:r>
            <w:r>
              <w:rPr>
                <w:rFonts w:ascii="仿宋_GB2312" w:hAnsi="仿宋_GB2312" w:cs="仿宋_GB2312" w:eastAsia="仿宋_GB2312"/>
                <w:sz w:val="22"/>
                <w:color w:val="000000"/>
              </w:rPr>
              <w:t>区市场监管局完成统计报表、信息公示等工作；</w:t>
            </w:r>
          </w:p>
          <w:p>
            <w:pPr>
              <w:pStyle w:val="null3"/>
              <w:ind w:firstLine="544"/>
              <w:jc w:val="left"/>
            </w:pPr>
            <w:r>
              <w:rPr>
                <w:rFonts w:ascii="仿宋_GB2312" w:hAnsi="仿宋_GB2312" w:cs="仿宋_GB2312" w:eastAsia="仿宋_GB2312"/>
                <w:sz w:val="22"/>
                <w:color w:val="000000"/>
              </w:rPr>
              <w:t>4.有能满足采样、运输、检验等工作车辆、设备等硬件；</w:t>
            </w:r>
          </w:p>
          <w:p>
            <w:pPr>
              <w:pStyle w:val="null3"/>
              <w:ind w:firstLine="544"/>
              <w:jc w:val="left"/>
            </w:pPr>
            <w:r>
              <w:rPr>
                <w:rFonts w:ascii="仿宋_GB2312" w:hAnsi="仿宋_GB2312" w:cs="仿宋_GB2312" w:eastAsia="仿宋_GB2312"/>
                <w:sz w:val="22"/>
                <w:color w:val="000000"/>
              </w:rPr>
              <w:t>5.若</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出具虚假、错误检验数据和结论，一经发现</w:t>
            </w:r>
            <w:r>
              <w:rPr>
                <w:rFonts w:ascii="仿宋_GB2312" w:hAnsi="仿宋_GB2312" w:cs="仿宋_GB2312" w:eastAsia="仿宋_GB2312"/>
                <w:sz w:val="22"/>
                <w:color w:val="000000"/>
              </w:rPr>
              <w:t>，立即取消合作资格；</w:t>
            </w:r>
          </w:p>
          <w:p>
            <w:pPr>
              <w:pStyle w:val="null3"/>
              <w:ind w:firstLine="544"/>
              <w:jc w:val="left"/>
            </w:pPr>
            <w:r>
              <w:rPr>
                <w:rFonts w:ascii="仿宋_GB2312" w:hAnsi="仿宋_GB2312" w:cs="仿宋_GB2312" w:eastAsia="仿宋_GB2312"/>
                <w:sz w:val="22"/>
                <w:color w:val="000000"/>
              </w:rPr>
              <w:t>6.须提供相关的业务咨询、报告分析等服务；</w:t>
            </w:r>
          </w:p>
          <w:p>
            <w:pPr>
              <w:pStyle w:val="null3"/>
              <w:ind w:firstLine="544"/>
              <w:jc w:val="left"/>
            </w:pPr>
            <w:r>
              <w:rPr>
                <w:rFonts w:ascii="仿宋_GB2312" w:hAnsi="仿宋_GB2312" w:cs="仿宋_GB2312" w:eastAsia="仿宋_GB2312"/>
                <w:sz w:val="22"/>
                <w:color w:val="000000"/>
              </w:rPr>
              <w:t>7.检验机构收到检品后15</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个工作日出具检验报告。对于特殊、涉案样品的</w:t>
            </w:r>
            <w:r>
              <w:rPr>
                <w:rFonts w:ascii="仿宋_GB2312" w:hAnsi="仿宋_GB2312" w:cs="仿宋_GB2312" w:eastAsia="仿宋_GB2312"/>
                <w:sz w:val="22"/>
                <w:color w:val="000000"/>
              </w:rPr>
              <w:t>检验，</w:t>
            </w:r>
            <w:r>
              <w:rPr>
                <w:rFonts w:ascii="仿宋_GB2312" w:hAnsi="仿宋_GB2312" w:cs="仿宋_GB2312" w:eastAsia="仿宋_GB2312"/>
                <w:sz w:val="22"/>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天出结果，</w:t>
            </w:r>
            <w:r>
              <w:rPr>
                <w:rFonts w:ascii="仿宋_GB2312" w:hAnsi="仿宋_GB2312" w:cs="仿宋_GB2312" w:eastAsia="仿宋_GB2312"/>
                <w:sz w:val="22"/>
                <w:color w:val="000000"/>
              </w:rPr>
              <w:t>7</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天出报告；</w:t>
            </w:r>
          </w:p>
          <w:p>
            <w:pPr>
              <w:pStyle w:val="null3"/>
              <w:ind w:firstLine="544"/>
              <w:jc w:val="left"/>
            </w:pPr>
            <w:r>
              <w:rPr>
                <w:rFonts w:ascii="仿宋_GB2312" w:hAnsi="仿宋_GB2312" w:cs="仿宋_GB2312" w:eastAsia="仿宋_GB2312"/>
                <w:sz w:val="22"/>
                <w:color w:val="000000"/>
              </w:rPr>
              <w:t>8.有完善的投诉受理机制，能够对委托检验人</w:t>
            </w:r>
            <w:r>
              <w:rPr>
                <w:rFonts w:ascii="仿宋_GB2312" w:hAnsi="仿宋_GB2312" w:cs="仿宋_GB2312" w:eastAsia="仿宋_GB2312"/>
                <w:sz w:val="22"/>
                <w:color w:val="000000"/>
              </w:rPr>
              <w:t>提出的异议做出有效回应；</w:t>
            </w:r>
          </w:p>
          <w:p>
            <w:pPr>
              <w:pStyle w:val="null3"/>
              <w:ind w:firstLine="544"/>
              <w:jc w:val="left"/>
            </w:pPr>
            <w:r>
              <w:rPr>
                <w:rFonts w:ascii="仿宋_GB2312" w:hAnsi="仿宋_GB2312" w:cs="仿宋_GB2312" w:eastAsia="仿宋_GB2312"/>
                <w:sz w:val="22"/>
                <w:color w:val="000000"/>
              </w:rPr>
              <w:t>9.投标单位检验检测项目未达到100%时，应承诺其余项目在服务</w:t>
            </w:r>
            <w:r>
              <w:rPr>
                <w:rFonts w:ascii="仿宋_GB2312" w:hAnsi="仿宋_GB2312" w:cs="仿宋_GB2312" w:eastAsia="仿宋_GB2312"/>
                <w:sz w:val="22"/>
                <w:color w:val="000000"/>
              </w:rPr>
              <w:t>合同签订</w:t>
            </w:r>
            <w:r>
              <w:rPr>
                <w:rFonts w:ascii="仿宋_GB2312" w:hAnsi="仿宋_GB2312" w:cs="仿宋_GB2312" w:eastAsia="仿宋_GB2312"/>
                <w:sz w:val="22"/>
                <w:color w:val="000000"/>
              </w:rPr>
              <w:t>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个月内完成扩项，若中标后未能及时完成扩项，釆购人有权终止合同；</w:t>
            </w:r>
          </w:p>
          <w:p>
            <w:pPr>
              <w:pStyle w:val="null3"/>
              <w:ind w:firstLine="544"/>
              <w:jc w:val="left"/>
            </w:pPr>
            <w:r>
              <w:rPr>
                <w:rFonts w:ascii="仿宋_GB2312" w:hAnsi="仿宋_GB2312" w:cs="仿宋_GB2312" w:eastAsia="仿宋_GB2312"/>
                <w:sz w:val="22"/>
                <w:color w:val="000000"/>
              </w:rPr>
              <w:t>10.投标单位中标后，承担对应标段的检测任务，逐月应完成当月任务，并</w:t>
            </w:r>
            <w:r>
              <w:rPr>
                <w:rFonts w:ascii="仿宋_GB2312" w:hAnsi="仿宋_GB2312" w:cs="仿宋_GB2312" w:eastAsia="仿宋_GB2312"/>
                <w:sz w:val="22"/>
                <w:color w:val="000000"/>
              </w:rPr>
              <w:t>当月汇总本月的抽检清单；</w:t>
            </w:r>
          </w:p>
          <w:p>
            <w:pPr>
              <w:pStyle w:val="null3"/>
              <w:ind w:firstLine="544"/>
              <w:jc w:val="left"/>
            </w:pPr>
            <w:r>
              <w:rPr>
                <w:rFonts w:ascii="仿宋_GB2312" w:hAnsi="仿宋_GB2312" w:cs="仿宋_GB2312" w:eastAsia="仿宋_GB2312"/>
                <w:sz w:val="22"/>
                <w:color w:val="000000"/>
              </w:rPr>
              <w:t>11.承检机构如在一个季度内未按照要求完成承检任务的或严重影响阶段性监督抽检考核任务的，釆购人有权终止合同。</w:t>
            </w:r>
          </w:p>
          <w:p>
            <w:pPr>
              <w:pStyle w:val="null3"/>
              <w:ind w:firstLine="544"/>
              <w:jc w:val="left"/>
            </w:pPr>
            <w:r>
              <w:rPr>
                <w:rFonts w:ascii="仿宋_GB2312" w:hAnsi="仿宋_GB2312" w:cs="仿宋_GB2312" w:eastAsia="仿宋_GB2312"/>
                <w:sz w:val="22"/>
                <w:color w:val="000000"/>
              </w:rPr>
              <w:t>12.投标人应安排专业人员对国抽系统内录入的抽检数据进行质量核查，核查率为 100%。如因采购人对抽检数据质量核查时发现的问题反复出现的，或国家、省、市局对抽检数据质量核查时存在的问题被通报的，或因国抽系统错误数据影响采购人年度考核的，暂停抽检工作，待整改后视情况安排抽检工作；不合格抽检数据须严格审核无误后上传，如因审核不严，导致国抽系统内上传的抽检数据有误的或一年内出现两次不合格抽检数据上传有误的，投标人承担由此给采购人造成的损失。</w:t>
            </w:r>
          </w:p>
          <w:p>
            <w:pPr>
              <w:pStyle w:val="null3"/>
              <w:ind w:firstLine="544"/>
              <w:jc w:val="left"/>
            </w:pPr>
            <w:r>
              <w:rPr>
                <w:rFonts w:ascii="仿宋_GB2312" w:hAnsi="仿宋_GB2312" w:cs="仿宋_GB2312" w:eastAsia="仿宋_GB2312"/>
                <w:sz w:val="22"/>
                <w:color w:val="000000"/>
              </w:rPr>
              <w:t>13.投标人出具虚假、错误检测数据和结论的，扣除相应的检测费用，由于虚假、错误检测数据和结论而给食品生产者和被抽检人造成损失的，或者在社会造成不良影响的，投标人应当赔偿，在采购人指定媒体上澄清事实并承担相应的法律责任。</w:t>
            </w:r>
          </w:p>
          <w:p>
            <w:pPr>
              <w:pStyle w:val="null3"/>
              <w:ind w:firstLine="544"/>
              <w:jc w:val="left"/>
            </w:pPr>
            <w:r>
              <w:rPr>
                <w:rFonts w:ascii="仿宋_GB2312" w:hAnsi="仿宋_GB2312" w:cs="仿宋_GB2312" w:eastAsia="仿宋_GB2312"/>
                <w:sz w:val="22"/>
                <w:color w:val="000000"/>
              </w:rPr>
              <w:t>14.投标人用于检测所购买的样品，归采购人所有，经破环性实验无法修复的样品，投标人应登记造册并进行无害化处理；投标人应将所检样品的备份样品交由采购人处理，或者采购人可以授权投标人按照有关规定对备份样品进行处理，并将样品处理情况报采购人备案。</w:t>
            </w:r>
          </w:p>
          <w:p>
            <w:pPr>
              <w:pStyle w:val="null3"/>
              <w:ind w:firstLine="544"/>
              <w:jc w:val="left"/>
            </w:pPr>
            <w:r>
              <w:rPr>
                <w:rFonts w:ascii="仿宋_GB2312" w:hAnsi="仿宋_GB2312" w:cs="仿宋_GB2312" w:eastAsia="仿宋_GB2312"/>
                <w:sz w:val="22"/>
                <w:color w:val="000000"/>
              </w:rPr>
              <w:t>15.积极完成采购人交办的临时性抽检工作任务。</w:t>
            </w:r>
          </w:p>
          <w:p>
            <w:pPr>
              <w:pStyle w:val="null3"/>
              <w:ind w:firstLine="544"/>
              <w:jc w:val="left"/>
            </w:pPr>
            <w:r>
              <w:rPr>
                <w:rFonts w:ascii="仿宋_GB2312" w:hAnsi="仿宋_GB2312" w:cs="仿宋_GB2312" w:eastAsia="仿宋_GB2312"/>
                <w:sz w:val="22"/>
                <w:color w:val="000000"/>
              </w:rPr>
              <w:t>16.投标人在开展食品安全抽检时，应加大抽检工作的靶向性，提高问题发现率，且抽检问题发现率不低于抽检任务的3%。</w:t>
            </w:r>
          </w:p>
          <w:p>
            <w:pPr>
              <w:pStyle w:val="null3"/>
              <w:spacing w:before="30"/>
              <w:jc w:val="left"/>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、工作要求</w:t>
            </w:r>
          </w:p>
          <w:p>
            <w:pPr>
              <w:pStyle w:val="null3"/>
              <w:ind w:firstLine="544"/>
              <w:jc w:val="left"/>
            </w:pPr>
            <w:r>
              <w:rPr>
                <w:rFonts w:ascii="仿宋_GB2312" w:hAnsi="仿宋_GB2312" w:cs="仿宋_GB2312" w:eastAsia="仿宋_GB2312"/>
                <w:sz w:val="22"/>
                <w:color w:val="000000"/>
              </w:rPr>
              <w:t>1、抽样检验</w:t>
            </w:r>
          </w:p>
          <w:p>
            <w:pPr>
              <w:pStyle w:val="null3"/>
              <w:ind w:firstLine="544"/>
              <w:jc w:val="left"/>
            </w:pPr>
            <w:r>
              <w:rPr>
                <w:rFonts w:ascii="仿宋_GB2312" w:hAnsi="仿宋_GB2312" w:cs="仿宋_GB2312" w:eastAsia="仿宋_GB2312"/>
                <w:sz w:val="22"/>
                <w:color w:val="000000"/>
              </w:rPr>
              <w:t>抽样检验过程中应严格按照《中华人民共和国食品安全法》、《食</w:t>
            </w:r>
            <w:r>
              <w:rPr>
                <w:rFonts w:ascii="仿宋_GB2312" w:hAnsi="仿宋_GB2312" w:cs="仿宋_GB2312" w:eastAsia="仿宋_GB2312"/>
                <w:sz w:val="22"/>
                <w:color w:val="000000"/>
              </w:rPr>
              <w:t>品安全抽</w:t>
            </w:r>
            <w:r>
              <w:rPr>
                <w:rFonts w:ascii="仿宋_GB2312" w:hAnsi="仿宋_GB2312" w:cs="仿宋_GB2312" w:eastAsia="仿宋_GB2312"/>
                <w:sz w:val="22"/>
                <w:color w:val="000000"/>
              </w:rPr>
              <w:t>样检验管理办法》、《食品安全监督抽检和风险监测工作规范》和《国家食品安</w:t>
            </w:r>
            <w:r>
              <w:rPr>
                <w:rFonts w:ascii="仿宋_GB2312" w:hAnsi="仿宋_GB2312" w:cs="仿宋_GB2312" w:eastAsia="仿宋_GB2312"/>
                <w:sz w:val="22"/>
                <w:color w:val="000000"/>
              </w:rPr>
              <w:t>全监督抽检实施细则</w:t>
            </w:r>
            <w:r>
              <w:rPr>
                <w:rFonts w:ascii="仿宋_GB2312" w:hAnsi="仿宋_GB2312" w:cs="仿宋_GB2312" w:eastAsia="仿宋_GB2312"/>
                <w:sz w:val="22"/>
                <w:color w:val="000000"/>
              </w:rPr>
              <w:t>(2023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版</w:t>
            </w:r>
            <w:r>
              <w:rPr>
                <w:rFonts w:ascii="仿宋_GB2312" w:hAnsi="仿宋_GB2312" w:cs="仿宋_GB2312" w:eastAsia="仿宋_GB2312"/>
                <w:sz w:val="22"/>
                <w:color w:val="000000"/>
              </w:rPr>
              <w:t>)》执行，实施“检管结合</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，增强监督抽检效能，</w:t>
            </w:r>
            <w:r>
              <w:rPr>
                <w:rFonts w:ascii="仿宋_GB2312" w:hAnsi="仿宋_GB2312" w:cs="仿宋_GB2312" w:eastAsia="仿宋_GB2312"/>
                <w:sz w:val="22"/>
                <w:color w:val="000000"/>
              </w:rPr>
              <w:t>开展监督抽检工作由辖区市场监管人员、抽样机构</w:t>
            </w:r>
            <w:r>
              <w:rPr>
                <w:rFonts w:ascii="仿宋_GB2312" w:hAnsi="仿宋_GB2312" w:cs="仿宋_GB2312" w:eastAsia="仿宋_GB2312"/>
                <w:sz w:val="22"/>
                <w:color w:val="000000"/>
              </w:rPr>
              <w:t>(含承</w:t>
            </w:r>
            <w:r>
              <w:rPr>
                <w:rFonts w:ascii="仿宋_GB2312" w:hAnsi="仿宋_GB2312" w:cs="仿宋_GB2312" w:eastAsia="仿宋_GB2312"/>
                <w:sz w:val="22"/>
                <w:color w:val="000000"/>
              </w:rPr>
              <w:t>担检验任务的检验机构</w:t>
            </w:r>
            <w:r>
              <w:rPr>
                <w:rFonts w:ascii="仿宋_GB2312" w:hAnsi="仿宋_GB2312" w:cs="仿宋_GB2312" w:eastAsia="仿宋_GB2312"/>
                <w:sz w:val="22"/>
                <w:color w:val="000000"/>
              </w:rPr>
              <w:t>)</w:t>
            </w:r>
            <w:r>
              <w:rPr>
                <w:rFonts w:ascii="仿宋_GB2312" w:hAnsi="仿宋_GB2312" w:cs="仿宋_GB2312" w:eastAsia="仿宋_GB2312"/>
                <w:sz w:val="22"/>
                <w:color w:val="000000"/>
              </w:rPr>
              <w:t>抽样人员共同抽样。抽样人员应做好抽检文书、工具、容器、材料和试剂的准备</w:t>
            </w:r>
            <w:r>
              <w:rPr>
                <w:rFonts w:ascii="仿宋_GB2312" w:hAnsi="仿宋_GB2312" w:cs="仿宋_GB2312" w:eastAsia="仿宋_GB2312"/>
                <w:sz w:val="22"/>
                <w:color w:val="000000"/>
              </w:rPr>
              <w:t>工作，工具与容器应保持清洁干燥。抽样过程中要认真做</w:t>
            </w:r>
            <w:r>
              <w:rPr>
                <w:rFonts w:ascii="仿宋_GB2312" w:hAnsi="仿宋_GB2312" w:cs="仿宋_GB2312" w:eastAsia="仿宋_GB2312"/>
                <w:sz w:val="22"/>
                <w:color w:val="000000"/>
              </w:rPr>
              <w:t>好抽样样品编号填写，</w:t>
            </w:r>
            <w:r>
              <w:rPr>
                <w:rFonts w:ascii="仿宋_GB2312" w:hAnsi="仿宋_GB2312" w:cs="仿宋_GB2312" w:eastAsia="仿宋_GB2312"/>
                <w:sz w:val="22"/>
                <w:color w:val="000000"/>
              </w:rPr>
              <w:t>填写抽样单、抽样告知书等抽检文书，由抽样人员、监管人员共同签字，并将样品封存，粘贴标签，防止污染，对釆样过程进行拍照、摄像，留存影像资料。监管人员对食品生产经营者依法经营、索证索票等进行现场检查，发现违反有关法</w:t>
            </w:r>
            <w:r>
              <w:rPr>
                <w:rFonts w:ascii="仿宋_GB2312" w:hAnsi="仿宋_GB2312" w:cs="仿宋_GB2312" w:eastAsia="仿宋_GB2312"/>
                <w:sz w:val="22"/>
                <w:color w:val="000000"/>
              </w:rPr>
              <w:t>律法规的依法予以处置。</w:t>
            </w:r>
          </w:p>
          <w:p>
            <w:pPr>
              <w:pStyle w:val="null3"/>
              <w:ind w:firstLine="544"/>
              <w:jc w:val="left"/>
            </w:pPr>
            <w:r>
              <w:rPr>
                <w:rFonts w:ascii="仿宋_GB2312" w:hAnsi="仿宋_GB2312" w:cs="仿宋_GB2312" w:eastAsia="仿宋_GB2312"/>
                <w:sz w:val="22"/>
                <w:color w:val="000000"/>
              </w:rPr>
              <w:t>抽样过程应严格按照监督抽检工作程序，保证抽样覆盖面和代表</w:t>
            </w:r>
            <w:r>
              <w:rPr>
                <w:rFonts w:ascii="仿宋_GB2312" w:hAnsi="仿宋_GB2312" w:cs="仿宋_GB2312" w:eastAsia="仿宋_GB2312"/>
                <w:sz w:val="22"/>
                <w:color w:val="000000"/>
              </w:rPr>
              <w:t>性，避免重</w:t>
            </w:r>
            <w:r>
              <w:rPr>
                <w:rFonts w:ascii="仿宋_GB2312" w:hAnsi="仿宋_GB2312" w:cs="仿宋_GB2312" w:eastAsia="仿宋_GB2312"/>
                <w:sz w:val="22"/>
                <w:color w:val="000000"/>
              </w:rPr>
              <w:t>复抽样，避免抽取临近保质期的样品，并履行法定手续，保存好抽样相关证据。</w:t>
            </w:r>
            <w:r>
              <w:rPr>
                <w:rFonts w:ascii="仿宋_GB2312" w:hAnsi="仿宋_GB2312" w:cs="仿宋_GB2312" w:eastAsia="仿宋_GB2312"/>
                <w:sz w:val="22"/>
                <w:color w:val="000000"/>
              </w:rPr>
              <w:t>送样过程应有合适保障设备：有微生物检验项目的，抽样应做到无菌取样和无菌防护；有冷藏冷冻要求的，抽样应做到冷链运输；有其他特殊贮存要求的，应保</w:t>
            </w:r>
            <w:r>
              <w:rPr>
                <w:rFonts w:ascii="仿宋_GB2312" w:hAnsi="仿宋_GB2312" w:cs="仿宋_GB2312" w:eastAsia="仿宋_GB2312"/>
                <w:sz w:val="22"/>
                <w:color w:val="000000"/>
              </w:rPr>
              <w:t>证按要求贮运。在农村和城乡结合部、小企业、集贸市场、</w:t>
            </w:r>
            <w:r>
              <w:rPr>
                <w:rFonts w:ascii="仿宋_GB2312" w:hAnsi="仿宋_GB2312" w:cs="仿宋_GB2312" w:eastAsia="仿宋_GB2312"/>
                <w:sz w:val="22"/>
                <w:color w:val="000000"/>
              </w:rPr>
              <w:t>小餐饮店、小零售店、</w:t>
            </w:r>
            <w:r>
              <w:rPr>
                <w:rFonts w:ascii="仿宋_GB2312" w:hAnsi="仿宋_GB2312" w:cs="仿宋_GB2312" w:eastAsia="仿宋_GB2312"/>
                <w:sz w:val="22"/>
                <w:color w:val="000000"/>
              </w:rPr>
              <w:t>食品摊贩等地抽样时，确实无法出具购样发票的，应对采样地点和购样过程拍照取证，并写明无法出具发票的原因，开具经生产经营者盖章、签字或按指模等方</w:t>
            </w:r>
            <w:r>
              <w:rPr>
                <w:rFonts w:ascii="仿宋_GB2312" w:hAnsi="仿宋_GB2312" w:cs="仿宋_GB2312" w:eastAsia="仿宋_GB2312"/>
                <w:sz w:val="22"/>
                <w:color w:val="000000"/>
              </w:rPr>
              <w:t>式确认的收据。</w:t>
            </w:r>
          </w:p>
          <w:p>
            <w:pPr>
              <w:pStyle w:val="null3"/>
              <w:ind w:firstLine="544"/>
              <w:jc w:val="left"/>
            </w:pPr>
            <w:r>
              <w:rPr>
                <w:rFonts w:ascii="仿宋_GB2312" w:hAnsi="仿宋_GB2312" w:cs="仿宋_GB2312" w:eastAsia="仿宋_GB2312"/>
                <w:sz w:val="22"/>
                <w:color w:val="000000"/>
              </w:rPr>
              <w:t>检验过程应符合食品安全标准和检验规范，保证数据和结论客观</w:t>
            </w:r>
            <w:r>
              <w:rPr>
                <w:rFonts w:ascii="仿宋_GB2312" w:hAnsi="仿宋_GB2312" w:cs="仿宋_GB2312" w:eastAsia="仿宋_GB2312"/>
                <w:sz w:val="22"/>
                <w:color w:val="000000"/>
              </w:rPr>
              <w:t>、公正。承</w:t>
            </w:r>
            <w:r>
              <w:rPr>
                <w:rFonts w:ascii="仿宋_GB2312" w:hAnsi="仿宋_GB2312" w:cs="仿宋_GB2312" w:eastAsia="仿宋_GB2312"/>
                <w:sz w:val="22"/>
                <w:color w:val="000000"/>
              </w:rPr>
              <w:t>检机构对不合格样品和检验临界值样品应当</w:t>
            </w:r>
            <w:r>
              <w:rPr>
                <w:rFonts w:ascii="仿宋_GB2312" w:hAnsi="仿宋_GB2312" w:cs="仿宋_GB2312" w:eastAsia="仿宋_GB2312"/>
                <w:sz w:val="22"/>
                <w:color w:val="000000"/>
              </w:rPr>
              <w:t>进行复核，确保检验结果准确可靠。</w:t>
            </w:r>
            <w:r>
              <w:rPr>
                <w:rFonts w:ascii="仿宋_GB2312" w:hAnsi="仿宋_GB2312" w:cs="仿宋_GB2312" w:eastAsia="仿宋_GB2312"/>
                <w:sz w:val="22"/>
                <w:color w:val="000000"/>
              </w:rPr>
              <w:t>承检机构不得分包或转包检验任务。</w:t>
            </w:r>
          </w:p>
          <w:p>
            <w:pPr>
              <w:pStyle w:val="null3"/>
              <w:ind w:firstLine="544"/>
              <w:jc w:val="left"/>
            </w:pPr>
            <w:r>
              <w:rPr>
                <w:rFonts w:ascii="仿宋_GB2312" w:hAnsi="仿宋_GB2312" w:cs="仿宋_GB2312" w:eastAsia="仿宋_GB2312"/>
                <w:sz w:val="22"/>
                <w:color w:val="000000"/>
              </w:rPr>
              <w:t>2、数据报送</w:t>
            </w:r>
          </w:p>
          <w:p>
            <w:pPr>
              <w:pStyle w:val="null3"/>
              <w:ind w:firstLine="544"/>
              <w:jc w:val="left"/>
            </w:pPr>
            <w:r>
              <w:rPr>
                <w:rFonts w:ascii="仿宋_GB2312" w:hAnsi="仿宋_GB2312" w:cs="仿宋_GB2312" w:eastAsia="仿宋_GB2312"/>
                <w:sz w:val="22"/>
                <w:color w:val="000000"/>
              </w:rPr>
              <w:t>要严格按照规定的时限和规范要求报送抽检数据。短保质期食品优先检验、</w:t>
            </w:r>
            <w:r>
              <w:rPr>
                <w:rFonts w:ascii="仿宋_GB2312" w:hAnsi="仿宋_GB2312" w:cs="仿宋_GB2312" w:eastAsia="仿宋_GB2312"/>
                <w:sz w:val="22"/>
                <w:color w:val="000000"/>
              </w:rPr>
              <w:t>优先报送。所有抽样信息和检测结果统一由承检机构负责</w:t>
            </w:r>
            <w:r>
              <w:rPr>
                <w:rFonts w:ascii="仿宋_GB2312" w:hAnsi="仿宋_GB2312" w:cs="仿宋_GB2312" w:eastAsia="仿宋_GB2312"/>
                <w:sz w:val="22"/>
                <w:color w:val="000000"/>
              </w:rPr>
              <w:t>，以纸质资料报送甲方。</w:t>
            </w:r>
            <w:r>
              <w:rPr>
                <w:rFonts w:ascii="仿宋_GB2312" w:hAnsi="仿宋_GB2312" w:cs="仿宋_GB2312" w:eastAsia="仿宋_GB2312"/>
                <w:sz w:val="22"/>
                <w:color w:val="000000"/>
              </w:rPr>
              <w:t>抽样信息必须完成抽样后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5 日内报送，检测结果必须在承检机构签发检验报告后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3 日内报送。</w:t>
            </w:r>
          </w:p>
          <w:p>
            <w:pPr>
              <w:pStyle w:val="null3"/>
              <w:ind w:firstLine="544"/>
              <w:jc w:val="left"/>
            </w:pPr>
            <w:r>
              <w:rPr>
                <w:rFonts w:ascii="仿宋_GB2312" w:hAnsi="仿宋_GB2312" w:cs="仿宋_GB2312" w:eastAsia="仿宋_GB2312"/>
                <w:sz w:val="22"/>
                <w:color w:val="000000"/>
              </w:rPr>
              <w:t>3、质量控制</w:t>
            </w:r>
          </w:p>
          <w:p>
            <w:pPr>
              <w:pStyle w:val="null3"/>
              <w:ind w:firstLine="544"/>
              <w:jc w:val="left"/>
            </w:pPr>
            <w:r>
              <w:rPr>
                <w:rFonts w:ascii="仿宋_GB2312" w:hAnsi="仿宋_GB2312" w:cs="仿宋_GB2312" w:eastAsia="仿宋_GB2312"/>
                <w:sz w:val="22"/>
                <w:color w:val="000000"/>
              </w:rPr>
              <w:t>承检机构应严格按照有关要求加强管理，强化对样品采集、实验</w:t>
            </w:r>
            <w:r>
              <w:rPr>
                <w:rFonts w:ascii="仿宋_GB2312" w:hAnsi="仿宋_GB2312" w:cs="仿宋_GB2312" w:eastAsia="仿宋_GB2312"/>
                <w:sz w:val="22"/>
                <w:color w:val="000000"/>
              </w:rPr>
              <w:t>室检测、数</w:t>
            </w:r>
            <w:r>
              <w:rPr>
                <w:rFonts w:ascii="仿宋_GB2312" w:hAnsi="仿宋_GB2312" w:cs="仿宋_GB2312" w:eastAsia="仿宋_GB2312"/>
                <w:sz w:val="22"/>
                <w:color w:val="000000"/>
              </w:rPr>
              <w:t>据报送等关键环节的质量控制，确保抽检工作质量。对于承检机构出现不符合工作要求的情况，可暂停或者终止其抽检监测任务，并依照有关规定要求承担相应责任。</w:t>
            </w:r>
          </w:p>
          <w:p>
            <w:pPr>
              <w:pStyle w:val="null3"/>
              <w:ind w:firstLine="544"/>
              <w:jc w:val="left"/>
            </w:pPr>
            <w:r>
              <w:rPr>
                <w:rFonts w:ascii="仿宋_GB2312" w:hAnsi="仿宋_GB2312" w:cs="仿宋_GB2312" w:eastAsia="仿宋_GB2312"/>
                <w:sz w:val="22"/>
                <w:color w:val="000000"/>
              </w:rPr>
              <w:t>4、强化督导考评</w:t>
            </w:r>
          </w:p>
          <w:p>
            <w:pPr>
              <w:pStyle w:val="null3"/>
              <w:ind w:firstLine="544"/>
              <w:jc w:val="left"/>
            </w:pPr>
            <w:r>
              <w:rPr>
                <w:rFonts w:ascii="仿宋_GB2312" w:hAnsi="仿宋_GB2312" w:cs="仿宋_GB2312" w:eastAsia="仿宋_GB2312"/>
                <w:sz w:val="22"/>
                <w:color w:val="000000"/>
              </w:rPr>
              <w:t>配合抽检工作进度、核查处置、信息数据报送等进行定期督导、</w:t>
            </w:r>
            <w:r>
              <w:rPr>
                <w:rFonts w:ascii="仿宋_GB2312" w:hAnsi="仿宋_GB2312" w:cs="仿宋_GB2312" w:eastAsia="仿宋_GB2312"/>
                <w:sz w:val="22"/>
                <w:color w:val="000000"/>
              </w:rPr>
              <w:t>约谈并纳入</w:t>
            </w:r>
            <w:r>
              <w:rPr>
                <w:rFonts w:ascii="仿宋_GB2312" w:hAnsi="仿宋_GB2312" w:cs="仿宋_GB2312" w:eastAsia="仿宋_GB2312"/>
                <w:sz w:val="22"/>
                <w:color w:val="000000"/>
              </w:rPr>
              <w:t>考核，并将工作情况进行通报。</w:t>
            </w:r>
          </w:p>
          <w:p>
            <w:pPr>
              <w:pStyle w:val="null3"/>
              <w:jc w:val="left"/>
            </w:pP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纪律要求</w:t>
            </w:r>
          </w:p>
          <w:p>
            <w:pPr>
              <w:pStyle w:val="null3"/>
              <w:ind w:firstLine="544"/>
              <w:jc w:val="left"/>
            </w:pPr>
            <w:r>
              <w:rPr>
                <w:rFonts w:ascii="仿宋_GB2312" w:hAnsi="仿宋_GB2312" w:cs="仿宋_GB2312" w:eastAsia="仿宋_GB2312"/>
                <w:sz w:val="22"/>
                <w:color w:val="000000"/>
              </w:rPr>
              <w:t>成交供应商及其工作人员不得随意更改抽样地点、样品信息</w:t>
            </w:r>
            <w:r>
              <w:rPr>
                <w:rFonts w:ascii="仿宋_GB2312" w:hAnsi="仿宋_GB2312" w:cs="仿宋_GB2312" w:eastAsia="仿宋_GB2312"/>
                <w:sz w:val="22"/>
                <w:color w:val="000000"/>
              </w:rPr>
              <w:t>，不得瞒报、谎</w:t>
            </w:r>
            <w:r>
              <w:rPr>
                <w:rFonts w:ascii="仿宋_GB2312" w:hAnsi="仿宋_GB2312" w:cs="仿宋_GB2312" w:eastAsia="仿宋_GB2312"/>
                <w:sz w:val="22"/>
                <w:color w:val="000000"/>
              </w:rPr>
              <w:t>报、漏报检验数据，不得擅自发布抽检信息，不得事先通知被抽检单位，不得接受被抽检单位的馈赠，不得利用抽检结果牟取不正当利益。否则采购人将对违法</w:t>
            </w:r>
            <w:r>
              <w:rPr>
                <w:rFonts w:ascii="仿宋_GB2312" w:hAnsi="仿宋_GB2312" w:cs="仿宋_GB2312" w:eastAsia="仿宋_GB2312"/>
                <w:sz w:val="22"/>
                <w:color w:val="000000"/>
              </w:rPr>
              <w:t>违规承检机构一律停止承检工作，情节严重的商有关部门取消其食品检验资质，</w:t>
            </w:r>
            <w:r>
              <w:rPr>
                <w:rFonts w:ascii="仿宋_GB2312" w:hAnsi="仿宋_GB2312" w:cs="仿宋_GB2312" w:eastAsia="仿宋_GB2312"/>
                <w:sz w:val="22"/>
                <w:color w:val="000000"/>
              </w:rPr>
              <w:t>对存在违法违规行为的个人</w:t>
            </w:r>
            <w:r>
              <w:rPr>
                <w:rFonts w:ascii="仿宋_GB2312" w:hAnsi="仿宋_GB2312" w:cs="仿宋_GB2312" w:eastAsia="仿宋_GB2312"/>
                <w:sz w:val="22"/>
                <w:color w:val="000000"/>
              </w:rPr>
              <w:t>,依法依纪追究责任。</w:t>
            </w:r>
          </w:p>
          <w:p>
            <w:pPr>
              <w:pStyle w:val="null3"/>
              <w:jc w:val="left"/>
            </w:pPr>
            <w:r>
              <w:rPr>
                <w:rFonts w:ascii="仿宋_GB2312" w:hAnsi="仿宋_GB2312" w:cs="仿宋_GB2312" w:eastAsia="仿宋_GB2312"/>
                <w:sz w:val="22"/>
                <w:b/>
                <w:color w:val="000000"/>
              </w:rPr>
              <w:t>七</w:t>
            </w:r>
            <w:r>
              <w:rPr>
                <w:rFonts w:ascii="仿宋_GB2312" w:hAnsi="仿宋_GB2312" w:cs="仿宋_GB2312" w:eastAsia="仿宋_GB2312"/>
                <w:sz w:val="22"/>
                <w:b/>
                <w:color w:val="000000"/>
              </w:rPr>
              <w:t>、清单</w:t>
            </w:r>
          </w:p>
          <w:p>
            <w:pPr>
              <w:pStyle w:val="null3"/>
              <w:jc w:val="left"/>
            </w:pPr>
            <w:r>
              <w:rPr>
                <w:rFonts w:ascii="仿宋_GB2312" w:hAnsi="仿宋_GB2312" w:cs="仿宋_GB2312" w:eastAsia="仿宋_GB2312"/>
                <w:sz w:val="24"/>
                <w:b/>
                <w:color w:val="000000"/>
              </w:rPr>
              <w:t xml:space="preserve"> 合同包</w:t>
            </w:r>
            <w:r>
              <w:rPr>
                <w:rFonts w:ascii="仿宋_GB2312" w:hAnsi="仿宋_GB2312" w:cs="仿宋_GB2312" w:eastAsia="仿宋_GB2312"/>
                <w:sz w:val="24"/>
                <w:b/>
                <w:color w:val="000000"/>
              </w:rPr>
              <w:t>2</w:t>
            </w:r>
          </w:p>
          <w:tbl>
            <w:tblPr>
              <w:tblInd w:type="dxa" w:w="90"/>
              <w:tblBorders>
                <w:top w:val="none" w:color="000000" w:sz="4"/>
                <w:left w:val="none" w:color="000000" w:sz="4"/>
                <w:bottom w:val="none" w:color="000000" w:sz="4"/>
                <w:right w:val="none" w:color="000000" w:sz="4"/>
                <w:insideH w:val="none"/>
                <w:insideV w:val="none"/>
              </w:tblBorders>
            </w:tblPr>
            <w:tblGrid>
              <w:gridCol w:w="291"/>
              <w:gridCol w:w="846"/>
              <w:gridCol w:w="449"/>
              <w:gridCol w:w="951"/>
            </w:tblGrid>
            <w:tr>
              <w:tc>
                <w:tcPr>
                  <w:tcW w:type="dxa" w:w="29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8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c>
                <w:tcPr>
                  <w:tcW w:type="dxa" w:w="4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9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恩诺沙星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茶多</w:t>
                  </w:r>
                  <w:r>
                    <w:rPr>
                      <w:rFonts w:ascii="仿宋_GB2312" w:hAnsi="仿宋_GB2312" w:cs="仿宋_GB2312" w:eastAsia="仿宋_GB2312"/>
                      <w:sz w:val="21"/>
                      <w:color w:val="000000"/>
                    </w:rPr>
                    <w:t>酚</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地</w:t>
                  </w:r>
                  <w:r>
                    <w:rPr>
                      <w:rFonts w:ascii="仿宋_GB2312" w:hAnsi="仿宋_GB2312" w:cs="仿宋_GB2312" w:eastAsia="仿宋_GB2312"/>
                      <w:sz w:val="21"/>
                      <w:color w:val="000000"/>
                    </w:rPr>
                    <w:t>塞米松</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(干样品，以Al计)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挥</w:t>
                  </w:r>
                  <w:r>
                    <w:rPr>
                      <w:rFonts w:ascii="仿宋_GB2312" w:hAnsi="仿宋_GB2312" w:cs="仿宋_GB2312" w:eastAsia="仿宋_GB2312"/>
                      <w:sz w:val="21"/>
                      <w:color w:val="000000"/>
                    </w:rPr>
                    <w:t>发性盐基氮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(以即食海煮中 Al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喃唑酮代谢物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无机砷</w:t>
                  </w:r>
                  <w:r>
                    <w:rPr>
                      <w:rFonts w:ascii="仿宋_GB2312" w:hAnsi="仿宋_GB2312" w:cs="仿宋_GB2312" w:eastAsia="仿宋_GB2312"/>
                      <w:sz w:val="21"/>
                      <w:color w:val="000000"/>
                    </w:rPr>
                    <w:t>(以 As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喃西林代谢物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副</w:t>
                  </w:r>
                  <w:r>
                    <w:rPr>
                      <w:rFonts w:ascii="仿宋_GB2312" w:hAnsi="仿宋_GB2312" w:cs="仿宋_GB2312" w:eastAsia="仿宋_GB2312"/>
                      <w:sz w:val="21"/>
                      <w:color w:val="000000"/>
                    </w:rPr>
                    <w:t>溶血性弧菌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磺胺类</w:t>
                  </w:r>
                  <w:r>
                    <w:rPr>
                      <w:rFonts w:ascii="仿宋_GB2312" w:hAnsi="仿宋_GB2312" w:cs="仿宋_GB2312" w:eastAsia="仿宋_GB2312"/>
                      <w:sz w:val="21"/>
                      <w:color w:val="000000"/>
                    </w:rPr>
                    <w:t>(总量)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10-羟基-2-癸烯</w:t>
                  </w:r>
                  <w:r>
                    <w:rPr>
                      <w:rFonts w:ascii="仿宋_GB2312" w:hAnsi="仿宋_GB2312" w:cs="仿宋_GB2312" w:eastAsia="仿宋_GB2312"/>
                      <w:sz w:val="21"/>
                      <w:color w:val="000000"/>
                    </w:rPr>
                    <w:t>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甲氧苄啶</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酒精度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氟苯尼考</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w:t>
                  </w:r>
                  <w:r>
                    <w:rPr>
                      <w:rFonts w:ascii="仿宋_GB2312" w:hAnsi="仿宋_GB2312" w:cs="仿宋_GB2312" w:eastAsia="仿宋_GB2312"/>
                      <w:sz w:val="21"/>
                      <w:color w:val="000000"/>
                    </w:rPr>
                    <w:t>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五氯酚酸钠</w:t>
                  </w:r>
                  <w:r>
                    <w:rPr>
                      <w:rFonts w:ascii="仿宋_GB2312" w:hAnsi="仿宋_GB2312" w:cs="仿宋_GB2312" w:eastAsia="仿宋_GB2312"/>
                      <w:sz w:val="21"/>
                      <w:color w:val="000000"/>
                    </w:rPr>
                    <w:t>(以五氯酚计)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氰化物</w:t>
                  </w:r>
                  <w:r>
                    <w:rPr>
                      <w:rFonts w:ascii="仿宋_GB2312" w:hAnsi="仿宋_GB2312" w:cs="仿宋_GB2312" w:eastAsia="仿宋_GB2312"/>
                      <w:sz w:val="21"/>
                      <w:color w:val="000000"/>
                    </w:rPr>
                    <w:t>(以 HCN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多西环素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氯蔗糖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土霉素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克伦特罗</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霉菌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莱克多巴胺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氨基酸态氮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沙丁胺醇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咖啡因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林可霉素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苯甲酸及其钠盐</w:t>
                  </w:r>
                  <w:r>
                    <w:rPr>
                      <w:rFonts w:ascii="仿宋_GB2312" w:hAnsi="仿宋_GB2312" w:cs="仿宋_GB2312" w:eastAsia="仿宋_GB2312"/>
                      <w:sz w:val="21"/>
                      <w:color w:val="000000"/>
                    </w:rPr>
                    <w:t>(以苯甲酸计)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替米考星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r>
                    <w:rPr>
                      <w:rFonts w:ascii="仿宋_GB2312" w:hAnsi="仿宋_GB2312" w:cs="仿宋_GB2312" w:eastAsia="仿宋_GB2312"/>
                      <w:sz w:val="21"/>
                      <w:color w:val="000000"/>
                    </w:rPr>
                    <w:t>(以乙酸计)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呋喃妥因代谢物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甜蜜素（以环己基氨基磺酸计）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呋喃它酮代谢物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谷氨酸钠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呈</w:t>
                  </w:r>
                  <w:r>
                    <w:rPr>
                      <w:rFonts w:ascii="仿宋_GB2312" w:hAnsi="仿宋_GB2312" w:cs="仿宋_GB2312" w:eastAsia="仿宋_GB2312"/>
                      <w:sz w:val="21"/>
                      <w:color w:val="000000"/>
                    </w:rPr>
                    <w:t>味核苷酸二钠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喹乙醇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碘</w:t>
                  </w:r>
                  <w:r>
                    <w:rPr>
                      <w:rFonts w:ascii="仿宋_GB2312" w:hAnsi="仿宋_GB2312" w:cs="仿宋_GB2312" w:eastAsia="仿宋_GB2312"/>
                      <w:sz w:val="21"/>
                      <w:color w:val="000000"/>
                    </w:rPr>
                    <w:t>(以 I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氯丙嗪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/亚铁氰化钠(以亚铁氰根计)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金霉素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单核细胞增生李斯特氏菌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四环素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致泻大肠埃希氏菌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毒死蜱</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商</w:t>
                  </w:r>
                  <w:r>
                    <w:rPr>
                      <w:rFonts w:ascii="仿宋_GB2312" w:hAnsi="仿宋_GB2312" w:cs="仿宋_GB2312" w:eastAsia="仿宋_GB2312"/>
                      <w:sz w:val="21"/>
                      <w:color w:val="000000"/>
                    </w:rPr>
                    <w:t>业无菌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甲拌磷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蛋</w:t>
                  </w:r>
                  <w:r>
                    <w:rPr>
                      <w:rFonts w:ascii="仿宋_GB2312" w:hAnsi="仿宋_GB2312" w:cs="仿宋_GB2312" w:eastAsia="仿宋_GB2312"/>
                      <w:sz w:val="21"/>
                      <w:color w:val="000000"/>
                    </w:rPr>
                    <w:t>白质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尼卡巴嗪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聚氰胺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沙拉沙星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酵</w:t>
                  </w:r>
                  <w:r>
                    <w:rPr>
                      <w:rFonts w:ascii="仿宋_GB2312" w:hAnsi="仿宋_GB2312" w:cs="仿宋_GB2312" w:eastAsia="仿宋_GB2312"/>
                      <w:sz w:val="21"/>
                      <w:color w:val="000000"/>
                    </w:rPr>
                    <w:t>母</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铅</w:t>
                  </w:r>
                  <w:r>
                    <w:rPr>
                      <w:rFonts w:ascii="仿宋_GB2312" w:hAnsi="仿宋_GB2312" w:cs="仿宋_GB2312" w:eastAsia="仿宋_GB2312"/>
                      <w:sz w:val="21"/>
                      <w:color w:val="000000"/>
                    </w:rPr>
                    <w:t>(以 Pb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丙酸及其钠盐、钙盐</w:t>
                  </w:r>
                  <w:r>
                    <w:rPr>
                      <w:rFonts w:ascii="仿宋_GB2312" w:hAnsi="仿宋_GB2312" w:cs="仿宋_GB2312" w:eastAsia="仿宋_GB2312"/>
                      <w:sz w:val="21"/>
                      <w:color w:val="000000"/>
                    </w:rPr>
                    <w:t>(以丙酸计)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镉</w:t>
                  </w:r>
                  <w:r>
                    <w:rPr>
                      <w:rFonts w:ascii="仿宋_GB2312" w:hAnsi="仿宋_GB2312" w:cs="仿宋_GB2312" w:eastAsia="仿宋_GB2312"/>
                      <w:sz w:val="21"/>
                      <w:color w:val="000000"/>
                    </w:rPr>
                    <w:t>(以 Cd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胭脂</w:t>
                  </w:r>
                  <w:r>
                    <w:rPr>
                      <w:rFonts w:ascii="仿宋_GB2312" w:hAnsi="仿宋_GB2312" w:cs="仿宋_GB2312" w:eastAsia="仿宋_GB2312"/>
                      <w:sz w:val="21"/>
                      <w:color w:val="000000"/>
                    </w:rPr>
                    <w:t>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柠檬</w:t>
                  </w:r>
                  <w:r>
                    <w:rPr>
                      <w:rFonts w:ascii="仿宋_GB2312" w:hAnsi="仿宋_GB2312" w:cs="仿宋_GB2312" w:eastAsia="仿宋_GB2312"/>
                      <w:sz w:val="21"/>
                      <w:color w:val="000000"/>
                    </w:rPr>
                    <w:t>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总砷</w:t>
                  </w:r>
                  <w:r>
                    <w:rPr>
                      <w:rFonts w:ascii="仿宋_GB2312" w:hAnsi="仿宋_GB2312" w:cs="仿宋_GB2312" w:eastAsia="仿宋_GB2312"/>
                      <w:sz w:val="21"/>
                      <w:color w:val="000000"/>
                    </w:rPr>
                    <w:t>(以 As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日落黄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亚硫酸盐</w:t>
                  </w:r>
                  <w:r>
                    <w:rPr>
                      <w:rFonts w:ascii="仿宋_GB2312" w:hAnsi="仿宋_GB2312" w:cs="仿宋_GB2312" w:eastAsia="仿宋_GB2312"/>
                      <w:sz w:val="21"/>
                      <w:color w:val="000000"/>
                    </w:rPr>
                    <w:t>(以 SO₂计)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诱</w:t>
                  </w:r>
                  <w:r>
                    <w:rPr>
                      <w:rFonts w:ascii="仿宋_GB2312" w:hAnsi="仿宋_GB2312" w:cs="仿宋_GB2312" w:eastAsia="仿宋_GB2312"/>
                      <w:sz w:val="21"/>
                      <w:color w:val="000000"/>
                    </w:rPr>
                    <w:t>惑红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4-氯苯氧乙酸钠(以4-氯苯氧乙酸计)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亮蓝</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6-苄基腺嘌呤(6-BA)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赤</w:t>
                  </w:r>
                  <w:r>
                    <w:rPr>
                      <w:rFonts w:ascii="仿宋_GB2312" w:hAnsi="仿宋_GB2312" w:cs="仿宋_GB2312" w:eastAsia="仿宋_GB2312"/>
                      <w:sz w:val="21"/>
                      <w:color w:val="000000"/>
                    </w:rPr>
                    <w:t>藓红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氯氰菊酯和高效氯氰菊酯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苋菜红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氯氟氰菊酯和高效氯氟氰菊酯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纳他霉素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灭蝇胺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嗜渗酵母计</w:t>
                  </w:r>
                  <w:r>
                    <w:rPr>
                      <w:rFonts w:ascii="仿宋_GB2312" w:hAnsi="仿宋_GB2312" w:cs="仿宋_GB2312" w:eastAsia="仿宋_GB2312"/>
                      <w:sz w:val="21"/>
                      <w:color w:val="000000"/>
                    </w:rPr>
                    <w:t>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克百威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罂粟碱</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阿维菌素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吗</w:t>
                  </w:r>
                  <w:r>
                    <w:rPr>
                      <w:rFonts w:ascii="仿宋_GB2312" w:hAnsi="仿宋_GB2312" w:cs="仿宋_GB2312" w:eastAsia="仿宋_GB2312"/>
                      <w:sz w:val="21"/>
                      <w:color w:val="000000"/>
                    </w:rPr>
                    <w:t>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倍硫</w:t>
                  </w:r>
                  <w:r>
                    <w:rPr>
                      <w:rFonts w:ascii="仿宋_GB2312" w:hAnsi="仿宋_GB2312" w:cs="仿宋_GB2312" w:eastAsia="仿宋_GB2312"/>
                      <w:sz w:val="21"/>
                      <w:color w:val="000000"/>
                    </w:rPr>
                    <w:t>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可待因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啶虫脒</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那可</w:t>
                  </w:r>
                  <w:r>
                    <w:rPr>
                      <w:rFonts w:ascii="仿宋_GB2312" w:hAnsi="仿宋_GB2312" w:cs="仿宋_GB2312" w:eastAsia="仿宋_GB2312"/>
                      <w:sz w:val="21"/>
                      <w:color w:val="000000"/>
                    </w:rPr>
                    <w:t>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甲氨基阿维菌素苯甲酸盐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碳水化合物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甲基异柳磷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灰分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灭多威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杂质度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固形物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水胺硫磷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干浸出物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乙酰甲胺磷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麦芽糖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三唑磷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杀扑磷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蔗糖分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氯吡脲</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还原糖分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色值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吡虫啉</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敌敌畏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不溶于水杂质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腐霉利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多菌灵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二甲戊灵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氟虫腈</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辛硫磷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六六六</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己唑醇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戊唑醇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铬</w:t>
                  </w:r>
                  <w:r>
                    <w:rPr>
                      <w:rFonts w:ascii="仿宋_GB2312" w:hAnsi="仿宋_GB2312" w:cs="仿宋_GB2312" w:eastAsia="仿宋_GB2312"/>
                      <w:sz w:val="21"/>
                      <w:color w:val="000000"/>
                    </w:rPr>
                    <w:t>(以 Cr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唑螨酯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百菌清</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异丙威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苯醚甲环唑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乙螨唑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腈菌唑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钙</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马拉硫磷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灭线磷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联苯菊酯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孔雀石绿</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磷</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地西泮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氧氟沙星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丙溴磷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狄氏剂</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2,4-滴和 2,4-滴钠盐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吡唑醚菌酯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r>
                    <w:rPr>
                      <w:rFonts w:ascii="仿宋_GB2312" w:hAnsi="仿宋_GB2312" w:cs="仿宋_GB2312" w:eastAsia="仿宋_GB2312"/>
                      <w:sz w:val="21"/>
                      <w:color w:val="000000"/>
                    </w:rPr>
                    <w:t>(烟酰胺)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地美硝唑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I、苏丹红Ⅱ、苏丹红Ⅲ 、苏丹红 IV</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酸价</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碱性嫩黄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过氧化值</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p>
                <w:p>
                  <w:pPr>
                    <w:pStyle w:val="null3"/>
                    <w:jc w:val="center"/>
                  </w:pPr>
                  <w:r>
                    <w:rPr>
                      <w:rFonts w:ascii="仿宋_GB2312" w:hAnsi="仿宋_GB2312" w:cs="仿宋_GB2312" w:eastAsia="仿宋_GB2312"/>
                      <w:sz w:val="21"/>
                      <w:color w:val="000000"/>
                    </w:rPr>
                    <w:t>B₁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霜霉威和霜霉威盐酸盐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苯</w:t>
                  </w:r>
                  <w:r>
                    <w:rPr>
                      <w:rFonts w:ascii="仿宋_GB2312" w:hAnsi="仿宋_GB2312" w:cs="仿宋_GB2312" w:eastAsia="仿宋_GB2312"/>
                      <w:sz w:val="21"/>
                      <w:color w:val="000000"/>
                    </w:rPr>
                    <w:t>并</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溴氰菊酯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玉</w:t>
                  </w:r>
                  <w:r>
                    <w:rPr>
                      <w:rFonts w:ascii="仿宋_GB2312" w:hAnsi="仿宋_GB2312" w:cs="仿宋_GB2312" w:eastAsia="仿宋_GB2312"/>
                      <w:sz w:val="21"/>
                      <w:color w:val="000000"/>
                    </w:rPr>
                    <w:t>米赤霉烯酮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氟虫腈</w:t>
                  </w:r>
                  <w:r>
                    <w:rPr>
                      <w:rFonts w:ascii="仿宋_GB2312" w:hAnsi="仿宋_GB2312" w:cs="仿宋_GB2312" w:eastAsia="仿宋_GB2312"/>
                      <w:sz w:val="21"/>
                      <w:color w:val="000000"/>
                    </w:rPr>
                    <w:t>(以氟虫腈、氟甲腈、氟虫腈砜、氟虫腈亚砜之和计)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90"/>
                    <w:jc w:val="center"/>
                  </w:pPr>
                  <w:r>
                    <w:rPr>
                      <w:rFonts w:ascii="仿宋_GB2312" w:hAnsi="仿宋_GB2312" w:cs="仿宋_GB2312" w:eastAsia="仿宋_GB2312"/>
                      <w:sz w:val="21"/>
                      <w:color w:val="000000"/>
                    </w:rPr>
                    <w:t>脱氧雪腐镰刀菌烯醇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复原乳酸度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M1</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阿斯巴甜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过</w:t>
                  </w:r>
                  <w:r>
                    <w:rPr>
                      <w:rFonts w:ascii="仿宋_GB2312" w:hAnsi="仿宋_GB2312" w:cs="仿宋_GB2312" w:eastAsia="仿宋_GB2312"/>
                      <w:sz w:val="21"/>
                      <w:color w:val="000000"/>
                    </w:rPr>
                    <w:t>氧化苯甲酰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双歧杆菌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偶氮甲酰</w:t>
                  </w:r>
                  <w:r>
                    <w:rPr>
                      <w:rFonts w:ascii="仿宋_GB2312" w:hAnsi="仿宋_GB2312" w:cs="仿宋_GB2312" w:eastAsia="仿宋_GB2312"/>
                      <w:sz w:val="21"/>
                      <w:color w:val="000000"/>
                    </w:rPr>
                    <w:t>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皂化值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脱氢乙酸及其钠盐</w:t>
                  </w:r>
                  <w:r>
                    <w:rPr>
                      <w:rFonts w:ascii="仿宋_GB2312" w:hAnsi="仿宋_GB2312" w:cs="仿宋_GB2312" w:eastAsia="仿宋_GB2312"/>
                      <w:sz w:val="21"/>
                      <w:color w:val="000000"/>
                    </w:rPr>
                    <w:t>(以脱氢乙酸计)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重金属</w:t>
                  </w:r>
                  <w:r>
                    <w:rPr>
                      <w:rFonts w:ascii="仿宋_GB2312" w:hAnsi="仿宋_GB2312" w:cs="仿宋_GB2312" w:eastAsia="仿宋_GB2312"/>
                      <w:sz w:val="21"/>
                      <w:color w:val="000000"/>
                    </w:rPr>
                    <w:t>(以Pb计)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山梨酸及其钾盐</w:t>
                  </w:r>
                  <w:r>
                    <w:rPr>
                      <w:rFonts w:ascii="仿宋_GB2312" w:hAnsi="仿宋_GB2312" w:cs="仿宋_GB2312" w:eastAsia="仿宋_GB2312"/>
                      <w:sz w:val="21"/>
                      <w:color w:val="000000"/>
                    </w:rPr>
                    <w:t>(以山梨酸计)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干燥减量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糖精钠</w:t>
                  </w:r>
                  <w:r>
                    <w:rPr>
                      <w:rFonts w:ascii="仿宋_GB2312" w:hAnsi="仿宋_GB2312" w:cs="仿宋_GB2312" w:eastAsia="仿宋_GB2312"/>
                      <w:sz w:val="21"/>
                      <w:color w:val="000000"/>
                    </w:rPr>
                    <w:t>(以糖精计)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呋虫胺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菌</w:t>
                  </w:r>
                  <w:r>
                    <w:rPr>
                      <w:rFonts w:ascii="仿宋_GB2312" w:hAnsi="仿宋_GB2312" w:cs="仿宋_GB2312" w:eastAsia="仿宋_GB2312"/>
                      <w:sz w:val="21"/>
                      <w:color w:val="000000"/>
                    </w:rPr>
                    <w:t>落总数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大肠菌</w:t>
                  </w:r>
                  <w:r>
                    <w:rPr>
                      <w:rFonts w:ascii="仿宋_GB2312" w:hAnsi="仿宋_GB2312" w:cs="仿宋_GB2312" w:eastAsia="仿宋_GB2312"/>
                      <w:sz w:val="21"/>
                      <w:color w:val="000000"/>
                    </w:rPr>
                    <w:t>群</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诺氟沙星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沙门氏菌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丙环唑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金</w:t>
                  </w:r>
                  <w:r>
                    <w:rPr>
                      <w:rFonts w:ascii="仿宋_GB2312" w:hAnsi="仿宋_GB2312" w:cs="仿宋_GB2312" w:eastAsia="仿宋_GB2312"/>
                      <w:sz w:val="21"/>
                      <w:color w:val="000000"/>
                    </w:rPr>
                    <w:t>黄色葡萄球菌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双甲脒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二氧化硫残留量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甲砜霉素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甲基汞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三氯杀螨醇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溶剂残留量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脂肪</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非脂乳固体</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乙基麦芽酚</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全氮</w:t>
                  </w:r>
                  <w:r>
                    <w:rPr>
                      <w:rFonts w:ascii="仿宋_GB2312" w:hAnsi="仿宋_GB2312" w:cs="仿宋_GB2312" w:eastAsia="仿宋_GB2312"/>
                      <w:sz w:val="21"/>
                      <w:color w:val="000000"/>
                    </w:rPr>
                    <w:t>(以氮计）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铵盐</w:t>
                  </w:r>
                  <w:r>
                    <w:rPr>
                      <w:rFonts w:ascii="仿宋_GB2312" w:hAnsi="仿宋_GB2312" w:cs="仿宋_GB2312" w:eastAsia="仿宋_GB2312"/>
                      <w:sz w:val="21"/>
                      <w:color w:val="000000"/>
                    </w:rPr>
                    <w:t>(以占氨基酸态氮的百分比计)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丙二醛</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不挥发酸</w:t>
                  </w:r>
                  <w:r>
                    <w:rPr>
                      <w:rFonts w:ascii="仿宋_GB2312" w:hAnsi="仿宋_GB2312" w:cs="仿宋_GB2312" w:eastAsia="仿宋_GB2312"/>
                      <w:sz w:val="21"/>
                      <w:color w:val="000000"/>
                    </w:rPr>
                    <w:t>(以乳酸计)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w:t>
                  </w: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钡</w:t>
                  </w:r>
                  <w:r>
                    <w:rPr>
                      <w:rFonts w:ascii="仿宋_GB2312" w:hAnsi="仿宋_GB2312" w:cs="仿宋_GB2312" w:eastAsia="仿宋_GB2312"/>
                      <w:sz w:val="21"/>
                      <w:color w:val="000000"/>
                    </w:rPr>
                    <w:t>(以 Ba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r>
                    <w:rPr>
                      <w:rFonts w:ascii="仿宋_GB2312" w:hAnsi="仿宋_GB2312" w:cs="仿宋_GB2312" w:eastAsia="仿宋_GB2312"/>
                      <w:sz w:val="21"/>
                      <w:color w:val="000000"/>
                    </w:rPr>
                    <w:t>绿假单胞菌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耗氧量</w:t>
                  </w:r>
                  <w:r>
                    <w:rPr>
                      <w:rFonts w:ascii="仿宋_GB2312" w:hAnsi="仿宋_GB2312" w:cs="仿宋_GB2312" w:eastAsia="仿宋_GB2312"/>
                      <w:sz w:val="21"/>
                      <w:color w:val="000000"/>
                    </w:rPr>
                    <w:t>(以 O₂计)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导率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二氧化碳气容量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余氯</w:t>
                  </w:r>
                  <w:r>
                    <w:rPr>
                      <w:rFonts w:ascii="仿宋_GB2312" w:hAnsi="仿宋_GB2312" w:cs="仿宋_GB2312" w:eastAsia="仿宋_GB2312"/>
                      <w:sz w:val="21"/>
                      <w:color w:val="000000"/>
                    </w:rPr>
                    <w:t>(游离氯)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阴离子合成洗涤剂</w:t>
                  </w:r>
                  <w:r>
                    <w:rPr>
                      <w:rFonts w:ascii="仿宋_GB2312" w:hAnsi="仿宋_GB2312" w:cs="仿宋_GB2312" w:eastAsia="仿宋_GB2312"/>
                      <w:sz w:val="21"/>
                      <w:color w:val="000000"/>
                    </w:rPr>
                    <w:t>(以十二烷基苯碳酸钠计)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组胺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展青霉素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安赛蜜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丁基羟基茴香醚</w:t>
                  </w:r>
                  <w:r>
                    <w:rPr>
                      <w:rFonts w:ascii="仿宋_GB2312" w:hAnsi="仿宋_GB2312" w:cs="仿宋_GB2312" w:eastAsia="仿宋_GB2312"/>
                      <w:sz w:val="21"/>
                      <w:color w:val="000000"/>
                    </w:rPr>
                    <w:t>(BHA)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霉菌和酵母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二丁基羟基甲苯</w:t>
                  </w:r>
                  <w:r>
                    <w:rPr>
                      <w:rFonts w:ascii="仿宋_GB2312" w:hAnsi="仿宋_GB2312" w:cs="仿宋_GB2312" w:eastAsia="仿宋_GB2312"/>
                      <w:sz w:val="21"/>
                      <w:color w:val="000000"/>
                    </w:rPr>
                    <w:t>(BHT)</w:t>
                  </w:r>
                </w:p>
              </w:tc>
            </w:tr>
          </w:tbl>
          <w:p>
            <w:pPr>
              <w:pStyle w:val="null3"/>
              <w:spacing w:before="30"/>
              <w:ind w:left="510"/>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标的名称：2026年西安市鄠邑区食品安全监督抽检项目第3包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color w:val="000000"/>
              </w:rPr>
              <w:t>一、项目概况</w:t>
            </w:r>
          </w:p>
          <w:p>
            <w:pPr>
              <w:pStyle w:val="null3"/>
              <w:ind w:firstLine="482"/>
              <w:jc w:val="left"/>
            </w:pPr>
            <w:r>
              <w:rPr>
                <w:rFonts w:ascii="仿宋_GB2312" w:hAnsi="仿宋_GB2312" w:cs="仿宋_GB2312" w:eastAsia="仿宋_GB2312"/>
                <w:sz w:val="22"/>
                <w:color w:val="000000"/>
              </w:rPr>
              <w:t>2026年西安市鄠邑区食品安全监督抽检项目;对照全国食品安全城市的标准设置食品抽检指标，年度食品安全抽检实验检测数量应不低于4份/千人。结合鄠邑区常驻人口数量及市场主体实际情况,本次抽检总任务量不低于1874批次;需满足的要求:按照政府采购相关要求，选择具有国家资质认证的食品检验检测机构完成工作任务。</w:t>
            </w:r>
          </w:p>
          <w:p>
            <w:pPr>
              <w:pStyle w:val="null3"/>
              <w:jc w:val="left"/>
            </w:pPr>
            <w:r>
              <w:rPr>
                <w:rFonts w:ascii="仿宋_GB2312" w:hAnsi="仿宋_GB2312" w:cs="仿宋_GB2312" w:eastAsia="仿宋_GB2312"/>
                <w:sz w:val="22"/>
                <w:b/>
                <w:color w:val="000000"/>
              </w:rPr>
              <w:t>二、技术要求</w:t>
            </w:r>
          </w:p>
          <w:p>
            <w:pPr>
              <w:pStyle w:val="null3"/>
              <w:ind w:firstLine="482"/>
              <w:jc w:val="left"/>
            </w:pPr>
            <w:r>
              <w:rPr>
                <w:rFonts w:ascii="仿宋_GB2312" w:hAnsi="仿宋_GB2312" w:cs="仿宋_GB2312" w:eastAsia="仿宋_GB2312"/>
                <w:sz w:val="22"/>
                <w:color w:val="000000"/>
              </w:rPr>
              <w:t>1、能对多种食品、食品添加剂、食品相关产品标准所规定的检验项目进行</w:t>
            </w:r>
            <w:r>
              <w:rPr>
                <w:rFonts w:ascii="仿宋_GB2312" w:hAnsi="仿宋_GB2312" w:cs="仿宋_GB2312" w:eastAsia="仿宋_GB2312"/>
                <w:sz w:val="22"/>
                <w:color w:val="000000"/>
              </w:rPr>
              <w:t>检验。</w:t>
            </w:r>
          </w:p>
          <w:p>
            <w:pPr>
              <w:pStyle w:val="null3"/>
              <w:ind w:firstLine="482"/>
              <w:jc w:val="left"/>
            </w:pPr>
            <w:r>
              <w:rPr>
                <w:rFonts w:ascii="仿宋_GB2312" w:hAnsi="仿宋_GB2312" w:cs="仿宋_GB2312" w:eastAsia="仿宋_GB2312"/>
                <w:sz w:val="22"/>
                <w:color w:val="000000"/>
              </w:rPr>
              <w:t>2、能对食品中污染物、农药残留、兽药残</w:t>
            </w:r>
            <w:r>
              <w:rPr>
                <w:rFonts w:ascii="仿宋_GB2312" w:hAnsi="仿宋_GB2312" w:cs="仿宋_GB2312" w:eastAsia="仿宋_GB2312"/>
                <w:sz w:val="22"/>
                <w:color w:val="000000"/>
              </w:rPr>
              <w:t>留、真菌毒素等通用类标准或相关规定要求的检验项目进行检验。</w:t>
            </w:r>
          </w:p>
          <w:p>
            <w:pPr>
              <w:pStyle w:val="null3"/>
              <w:ind w:firstLine="482"/>
              <w:jc w:val="left"/>
            </w:pPr>
            <w:r>
              <w:rPr>
                <w:rFonts w:ascii="仿宋_GB2312" w:hAnsi="仿宋_GB2312" w:cs="仿宋_GB2312" w:eastAsia="仿宋_GB2312"/>
                <w:sz w:val="22"/>
                <w:color w:val="000000"/>
              </w:rPr>
              <w:t>3、能对食品安全事故致病因子进行鉴定。</w:t>
            </w:r>
          </w:p>
          <w:p>
            <w:pPr>
              <w:pStyle w:val="null3"/>
              <w:ind w:firstLine="482"/>
              <w:jc w:val="left"/>
            </w:pPr>
            <w:r>
              <w:rPr>
                <w:rFonts w:ascii="仿宋_GB2312" w:hAnsi="仿宋_GB2312" w:cs="仿宋_GB2312" w:eastAsia="仿宋_GB2312"/>
                <w:sz w:val="22"/>
                <w:color w:val="000000"/>
              </w:rPr>
              <w:t>4、能进行食品毒理学功能性评价。</w:t>
            </w:r>
          </w:p>
          <w:p>
            <w:pPr>
              <w:pStyle w:val="null3"/>
              <w:ind w:firstLine="482"/>
              <w:jc w:val="left"/>
            </w:pPr>
            <w:r>
              <w:rPr>
                <w:rFonts w:ascii="仿宋_GB2312" w:hAnsi="仿宋_GB2312" w:cs="仿宋_GB2312" w:eastAsia="仿宋_GB2312"/>
                <w:sz w:val="22"/>
                <w:color w:val="000000"/>
              </w:rPr>
              <w:t>5、能开展《食品安全法》及其实施条例规定的其他检验活动。</w:t>
            </w:r>
          </w:p>
          <w:p>
            <w:pPr>
              <w:pStyle w:val="null3"/>
              <w:ind w:firstLine="482"/>
              <w:jc w:val="left"/>
            </w:pPr>
            <w:r>
              <w:rPr>
                <w:rFonts w:ascii="仿宋_GB2312" w:hAnsi="仿宋_GB2312" w:cs="仿宋_GB2312" w:eastAsia="仿宋_GB2312"/>
                <w:sz w:val="22"/>
                <w:color w:val="000000"/>
              </w:rPr>
              <w:t>6、在陕西辖区有固定实验室。</w:t>
            </w:r>
          </w:p>
          <w:p>
            <w:pPr>
              <w:pStyle w:val="null3"/>
              <w:ind w:firstLine="482"/>
              <w:jc w:val="left"/>
            </w:pPr>
            <w:r>
              <w:rPr>
                <w:rFonts w:ascii="仿宋_GB2312" w:hAnsi="仿宋_GB2312" w:cs="仿宋_GB2312" w:eastAsia="仿宋_GB2312"/>
                <w:sz w:val="22"/>
                <w:color w:val="000000"/>
              </w:rPr>
              <w:t>7、中标单位不允许外包(委托外检)。</w:t>
            </w:r>
          </w:p>
          <w:p>
            <w:pPr>
              <w:pStyle w:val="null3"/>
              <w:jc w:val="left"/>
            </w:pPr>
            <w:r>
              <w:rPr>
                <w:rFonts w:ascii="仿宋_GB2312" w:hAnsi="仿宋_GB2312" w:cs="仿宋_GB2312" w:eastAsia="仿宋_GB2312"/>
                <w:sz w:val="22"/>
                <w:b/>
                <w:color w:val="000000"/>
              </w:rPr>
              <w:t>三、工作内容及范围</w:t>
            </w:r>
          </w:p>
          <w:tbl>
            <w:tblPr>
              <w:tblInd w:type="dxa" w:w="450"/>
              <w:tblBorders>
                <w:top w:val="none" w:color="000000" w:sz="4"/>
                <w:left w:val="none" w:color="000000" w:sz="4"/>
                <w:bottom w:val="none" w:color="000000" w:sz="4"/>
                <w:right w:val="none" w:color="000000" w:sz="4"/>
                <w:insideH w:val="none"/>
                <w:insideV w:val="none"/>
              </w:tblBorders>
            </w:tblPr>
            <w:tblGrid>
              <w:gridCol w:w="317"/>
              <w:gridCol w:w="678"/>
              <w:gridCol w:w="478"/>
              <w:gridCol w:w="1074"/>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包号</w:t>
                  </w:r>
                </w:p>
              </w:tc>
              <w:tc>
                <w:tcPr>
                  <w:tcW w:type="dxa" w:w="6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区域范围</w:t>
                  </w:r>
                </w:p>
              </w:tc>
              <w:tc>
                <w:tcPr>
                  <w:tcW w:type="dxa" w:w="4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pPr>
                  <w:r>
                    <w:rPr>
                      <w:rFonts w:ascii="仿宋_GB2312" w:hAnsi="仿宋_GB2312" w:cs="仿宋_GB2312" w:eastAsia="仿宋_GB2312"/>
                      <w:sz w:val="22"/>
                      <w:color w:val="000000"/>
                    </w:rPr>
                    <w:t>抽检批次</w:t>
                  </w:r>
                </w:p>
              </w:tc>
              <w:tc>
                <w:tcPr>
                  <w:tcW w:type="dxa" w:w="10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2"/>
                      <w:color w:val="000000"/>
                    </w:rPr>
                    <w:t>备注</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合同</w:t>
                  </w:r>
                  <w:r>
                    <w:rPr>
                      <w:rFonts w:ascii="仿宋_GB2312" w:hAnsi="仿宋_GB2312" w:cs="仿宋_GB2312" w:eastAsia="仿宋_GB2312"/>
                      <w:sz w:val="22"/>
                      <w:color w:val="000000"/>
                    </w:rPr>
                    <w:t>包</w:t>
                  </w:r>
                  <w:r>
                    <w:rPr>
                      <w:rFonts w:ascii="仿宋_GB2312" w:hAnsi="仿宋_GB2312" w:cs="仿宋_GB2312" w:eastAsia="仿宋_GB2312"/>
                      <w:sz w:val="22"/>
                      <w:color w:val="000000"/>
                    </w:rPr>
                    <w:t>3</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西安市鄠邑区</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429</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 w:firstLine="2"/>
                    <w:jc w:val="both"/>
                  </w:pPr>
                  <w:r>
                    <w:rPr>
                      <w:rFonts w:ascii="仿宋_GB2312" w:hAnsi="仿宋_GB2312" w:cs="仿宋_GB2312" w:eastAsia="仿宋_GB2312"/>
                      <w:sz w:val="22"/>
                      <w:color w:val="000000"/>
                    </w:rPr>
                    <w:t>各标段任务分派和检测项目，在执行过程中，根据实际情况可适当进行调</w:t>
                  </w:r>
                  <w:r>
                    <w:rPr>
                      <w:rFonts w:ascii="仿宋_GB2312" w:hAnsi="仿宋_GB2312" w:cs="仿宋_GB2312" w:eastAsia="仿宋_GB2312"/>
                      <w:sz w:val="22"/>
                      <w:color w:val="000000"/>
                    </w:rPr>
                    <w:t>整。</w:t>
                  </w:r>
                  <w:r>
                    <w:rPr>
                      <w:rFonts w:ascii="仿宋_GB2312" w:hAnsi="仿宋_GB2312" w:cs="仿宋_GB2312" w:eastAsia="仿宋_GB2312"/>
                      <w:sz w:val="22"/>
                      <w:color w:val="000000"/>
                    </w:rPr>
                    <w:t>执行过程中，根据实际情况可适当进行调</w:t>
                  </w:r>
                  <w:r>
                    <w:rPr>
                      <w:rFonts w:ascii="仿宋_GB2312" w:hAnsi="仿宋_GB2312" w:cs="仿宋_GB2312" w:eastAsia="仿宋_GB2312"/>
                      <w:sz w:val="22"/>
                      <w:color w:val="000000"/>
                    </w:rPr>
                    <w:t>整。</w:t>
                  </w:r>
                </w:p>
              </w:tc>
            </w:tr>
          </w:tbl>
          <w:p>
            <w:pPr>
              <w:pStyle w:val="null3"/>
              <w:ind w:firstLine="544"/>
              <w:jc w:val="left"/>
            </w:pPr>
            <w:r>
              <w:rPr>
                <w:rFonts w:ascii="仿宋_GB2312" w:hAnsi="仿宋_GB2312" w:cs="仿宋_GB2312" w:eastAsia="仿宋_GB2312"/>
                <w:sz w:val="22"/>
                <w:color w:val="000000"/>
              </w:rPr>
              <w:t>承检机构应严格执行《食品安全监督抽检和风险监</w:t>
            </w:r>
            <w:r>
              <w:rPr>
                <w:rFonts w:ascii="仿宋_GB2312" w:hAnsi="仿宋_GB2312" w:cs="仿宋_GB2312" w:eastAsia="仿宋_GB2312"/>
                <w:sz w:val="22"/>
                <w:color w:val="000000"/>
              </w:rPr>
              <w:t>测工作规范》和《食</w:t>
            </w:r>
            <w:r>
              <w:rPr>
                <w:rFonts w:ascii="仿宋_GB2312" w:hAnsi="仿宋_GB2312" w:cs="仿宋_GB2312" w:eastAsia="仿宋_GB2312"/>
                <w:sz w:val="22"/>
                <w:color w:val="000000"/>
              </w:rPr>
              <w:t>品安全监督抽检和风险监测承检机构管理规定》等有关规定。</w:t>
            </w:r>
          </w:p>
          <w:p>
            <w:pPr>
              <w:pStyle w:val="null3"/>
              <w:ind w:firstLine="544"/>
              <w:jc w:val="left"/>
            </w:pPr>
            <w:r>
              <w:rPr>
                <w:rFonts w:ascii="仿宋_GB2312" w:hAnsi="仿宋_GB2312" w:cs="仿宋_GB2312" w:eastAsia="仿宋_GB2312"/>
                <w:sz w:val="22"/>
                <w:color w:val="000000"/>
              </w:rPr>
              <w:t>抽检对象为西安市鄠邑区食品生产经营者</w:t>
            </w:r>
            <w:r>
              <w:rPr>
                <w:rFonts w:ascii="仿宋_GB2312" w:hAnsi="仿宋_GB2312" w:cs="仿宋_GB2312" w:eastAsia="仿宋_GB2312"/>
                <w:sz w:val="22"/>
                <w:color w:val="000000"/>
              </w:rPr>
              <w:t>(包括但不限于以下内容)</w:t>
            </w:r>
          </w:p>
          <w:p>
            <w:pPr>
              <w:pStyle w:val="null3"/>
              <w:ind w:firstLine="544"/>
              <w:jc w:val="left"/>
            </w:pPr>
            <w:r>
              <w:rPr>
                <w:rFonts w:ascii="仿宋_GB2312" w:hAnsi="仿宋_GB2312" w:cs="仿宋_GB2312" w:eastAsia="仿宋_GB2312"/>
                <w:sz w:val="22"/>
                <w:color w:val="000000"/>
              </w:rPr>
              <w:t>1.食品生产环节食品安全抽检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生产环节抽检实行品种和项目全覆盖，</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以肉制品、粮食加工品、酒类</w:t>
            </w:r>
            <w:r>
              <w:rPr>
                <w:rFonts w:ascii="仿宋_GB2312" w:hAnsi="仿宋_GB2312" w:cs="仿宋_GB2312" w:eastAsia="仿宋_GB2312"/>
                <w:sz w:val="22"/>
                <w:color w:val="000000"/>
              </w:rPr>
              <w:t>及时令食品等为重点抽样对象。</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根据食品生产企业和食品生产加工小作坊生产经营</w:t>
            </w:r>
            <w:r>
              <w:rPr>
                <w:rFonts w:ascii="仿宋_GB2312" w:hAnsi="仿宋_GB2312" w:cs="仿宋_GB2312" w:eastAsia="仿宋_GB2312"/>
                <w:sz w:val="22"/>
                <w:color w:val="000000"/>
              </w:rPr>
              <w:t>的食品风险程度、销</w:t>
            </w:r>
            <w:r>
              <w:rPr>
                <w:rFonts w:ascii="仿宋_GB2312" w:hAnsi="仿宋_GB2312" w:cs="仿宋_GB2312" w:eastAsia="仿宋_GB2312"/>
                <w:sz w:val="22"/>
                <w:color w:val="000000"/>
              </w:rPr>
              <w:t>售区域、产量和季节特点等确定抽样频次和数量，高风险产品每季度抽</w:t>
            </w:r>
            <w:r>
              <w:rPr>
                <w:rFonts w:ascii="仿宋_GB2312" w:hAnsi="仿宋_GB2312" w:cs="仿宋_GB2312" w:eastAsia="仿宋_GB2312"/>
                <w:sz w:val="22"/>
                <w:color w:val="000000"/>
              </w:rPr>
              <w:t>检一</w:t>
            </w:r>
            <w:r>
              <w:rPr>
                <w:rFonts w:ascii="仿宋_GB2312" w:hAnsi="仿宋_GB2312" w:cs="仿宋_GB2312" w:eastAsia="仿宋_GB2312"/>
                <w:sz w:val="22"/>
                <w:color w:val="000000"/>
              </w:rPr>
              <w:t>次，较高风险产品半年抽检一次，一般风险产品每年抽检一次。长期停产、</w:t>
            </w:r>
            <w:r>
              <w:rPr>
                <w:rFonts w:ascii="仿宋_GB2312" w:hAnsi="仿宋_GB2312" w:cs="仿宋_GB2312" w:eastAsia="仿宋_GB2312"/>
                <w:sz w:val="22"/>
                <w:color w:val="000000"/>
              </w:rPr>
              <w:t>失联、无样可抽的小作坊应加强日常监管；季节性停产的小作坊，</w:t>
            </w:r>
            <w:r>
              <w:rPr>
                <w:rFonts w:ascii="仿宋_GB2312" w:hAnsi="仿宋_GB2312" w:cs="仿宋_GB2312" w:eastAsia="仿宋_GB2312"/>
                <w:sz w:val="22"/>
                <w:color w:val="000000"/>
              </w:rPr>
              <w:t>抽样单位</w:t>
            </w:r>
            <w:r>
              <w:rPr>
                <w:rFonts w:ascii="仿宋_GB2312" w:hAnsi="仿宋_GB2312" w:cs="仿宋_GB2312" w:eastAsia="仿宋_GB2312"/>
                <w:sz w:val="22"/>
                <w:color w:val="000000"/>
              </w:rPr>
              <w:t>要保证在生产期间抽样</w:t>
            </w:r>
            <w:r>
              <w:rPr>
                <w:rFonts w:ascii="仿宋_GB2312" w:hAnsi="仿宋_GB2312" w:cs="仿宋_GB2312" w:eastAsia="仿宋_GB2312"/>
                <w:sz w:val="22"/>
                <w:color w:val="000000"/>
              </w:rPr>
              <w:t>1批次以上。抽样场所为</w:t>
            </w:r>
            <w:r>
              <w:rPr>
                <w:rFonts w:ascii="仿宋_GB2312" w:hAnsi="仿宋_GB2312" w:cs="仿宋_GB2312" w:eastAsia="仿宋_GB2312"/>
                <w:sz w:val="22"/>
                <w:color w:val="000000"/>
              </w:rPr>
              <w:t>获得许可的小作坊，应按照《</w:t>
            </w:r>
            <w:r>
              <w:rPr>
                <w:rFonts w:ascii="仿宋_GB2312" w:hAnsi="仿宋_GB2312" w:cs="仿宋_GB2312" w:eastAsia="仿宋_GB2312"/>
                <w:sz w:val="22"/>
                <w:color w:val="000000"/>
              </w:rPr>
              <w:t>陕西省食品生产加工小作坊检验项</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目清单》要求进行检验。</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西安市鄠邑区区域内获得许可的食品生产企业、食品生产加工小作坊</w:t>
            </w:r>
            <w:r>
              <w:rPr>
                <w:rFonts w:ascii="仿宋_GB2312" w:hAnsi="仿宋_GB2312" w:cs="仿宋_GB2312" w:eastAsia="仿宋_GB2312"/>
                <w:sz w:val="22"/>
                <w:color w:val="000000"/>
              </w:rPr>
              <w:t>等。</w:t>
            </w:r>
          </w:p>
          <w:p>
            <w:pPr>
              <w:pStyle w:val="null3"/>
              <w:ind w:firstLine="544"/>
              <w:jc w:val="left"/>
            </w:pPr>
            <w:r>
              <w:rPr>
                <w:rFonts w:ascii="仿宋_GB2312" w:hAnsi="仿宋_GB2312" w:cs="仿宋_GB2312" w:eastAsia="仿宋_GB2312"/>
                <w:sz w:val="22"/>
                <w:color w:val="000000"/>
              </w:rPr>
              <w:t>2.食品流通环节食品安全抽检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食品流通环节抽样对象为西安市鄠邑区区域内获得许可的食品批发市</w:t>
            </w:r>
            <w:r>
              <w:rPr>
                <w:rFonts w:ascii="仿宋_GB2312" w:hAnsi="仿宋_GB2312" w:cs="仿宋_GB2312" w:eastAsia="仿宋_GB2312"/>
                <w:sz w:val="22"/>
                <w:color w:val="000000"/>
              </w:rPr>
              <w:t>场、农贸市场</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商场、超市、食杂店等经营的食品，原则上不抽检西安市</w:t>
            </w:r>
            <w:r>
              <w:rPr>
                <w:rFonts w:ascii="仿宋_GB2312" w:hAnsi="仿宋_GB2312" w:cs="仿宋_GB2312" w:eastAsia="仿宋_GB2312"/>
                <w:sz w:val="22"/>
                <w:color w:val="000000"/>
              </w:rPr>
              <w:t>鄠邑</w:t>
            </w:r>
            <w:r>
              <w:rPr>
                <w:rFonts w:ascii="仿宋_GB2312" w:hAnsi="仿宋_GB2312" w:cs="仿宋_GB2312" w:eastAsia="仿宋_GB2312"/>
                <w:sz w:val="22"/>
                <w:color w:val="000000"/>
              </w:rPr>
              <w:t>区区域内食</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品生产企业和食品加工小作坊生产</w:t>
            </w:r>
            <w:r>
              <w:rPr>
                <w:rFonts w:ascii="仿宋_GB2312" w:hAnsi="仿宋_GB2312" w:cs="仿宋_GB2312" w:eastAsia="仿宋_GB2312"/>
                <w:sz w:val="22"/>
                <w:color w:val="000000"/>
              </w:rPr>
              <w:t>加工的食品。</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根据工作实际和全年任务量</w:t>
            </w:r>
            <w:r>
              <w:rPr>
                <w:rFonts w:ascii="仿宋_GB2312" w:hAnsi="仿宋_GB2312" w:cs="仿宋_GB2312" w:eastAsia="仿宋_GB2312"/>
                <w:sz w:val="22"/>
                <w:color w:val="000000"/>
              </w:rPr>
              <w:t>，均衡抽样。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西安市鄠邑区区域内获得许可的食品批发市场、农贸市场、</w:t>
            </w:r>
            <w:r>
              <w:rPr>
                <w:rFonts w:ascii="仿宋_GB2312" w:hAnsi="仿宋_GB2312" w:cs="仿宋_GB2312" w:eastAsia="仿宋_GB2312"/>
                <w:sz w:val="22"/>
                <w:color w:val="000000"/>
              </w:rPr>
              <w:t>商场、超市、</w:t>
            </w:r>
            <w:r>
              <w:rPr>
                <w:rFonts w:ascii="仿宋_GB2312" w:hAnsi="仿宋_GB2312" w:cs="仿宋_GB2312" w:eastAsia="仿宋_GB2312"/>
                <w:sz w:val="22"/>
                <w:color w:val="000000"/>
              </w:rPr>
              <w:t>食杂店等。</w:t>
            </w:r>
          </w:p>
          <w:p>
            <w:pPr>
              <w:pStyle w:val="null3"/>
              <w:ind w:firstLine="544"/>
              <w:jc w:val="left"/>
            </w:pPr>
            <w:r>
              <w:rPr>
                <w:rFonts w:ascii="仿宋_GB2312" w:hAnsi="仿宋_GB2312" w:cs="仿宋_GB2312" w:eastAsia="仿宋_GB2312"/>
                <w:sz w:val="22"/>
                <w:color w:val="000000"/>
              </w:rPr>
              <w:t>3.餐饮服务单位食品抽检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餐</w:t>
            </w:r>
            <w:r>
              <w:rPr>
                <w:rFonts w:ascii="仿宋_GB2312" w:hAnsi="仿宋_GB2312" w:cs="仿宋_GB2312" w:eastAsia="仿宋_GB2312"/>
                <w:sz w:val="22"/>
                <w:color w:val="000000"/>
              </w:rPr>
              <w:t>饮服务环节监督抽检的对象为西安市鄠邑区区域内获得许可的</w:t>
            </w:r>
            <w:r>
              <w:rPr>
                <w:rFonts w:ascii="仿宋_GB2312" w:hAnsi="仿宋_GB2312" w:cs="仿宋_GB2312" w:eastAsia="仿宋_GB2312"/>
                <w:sz w:val="22"/>
                <w:color w:val="000000"/>
              </w:rPr>
              <w:t>餐饮服务单位经营的食品。加强对餐饮单位原辅料、肉制品、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自制</w:t>
            </w:r>
            <w:r>
              <w:rPr>
                <w:rFonts w:ascii="仿宋_GB2312" w:hAnsi="仿宋_GB2312" w:cs="仿宋_GB2312" w:eastAsia="仿宋_GB2312"/>
                <w:sz w:val="22"/>
                <w:color w:val="000000"/>
              </w:rPr>
              <w:t>食品和</w:t>
            </w:r>
            <w:r>
              <w:rPr>
                <w:rFonts w:ascii="仿宋_GB2312" w:hAnsi="仿宋_GB2312" w:cs="仿宋_GB2312" w:eastAsia="仿宋_GB2312"/>
                <w:sz w:val="22"/>
                <w:color w:val="000000"/>
              </w:rPr>
              <w:t>餐饮具产品的抽检，重点围绕非法添加和致病菌</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项目进行检验。</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根据餐饮服务经营者和单位食堂的生产经营品种风</w:t>
            </w:r>
            <w:r>
              <w:rPr>
                <w:rFonts w:ascii="仿宋_GB2312" w:hAnsi="仿宋_GB2312" w:cs="仿宋_GB2312" w:eastAsia="仿宋_GB2312"/>
                <w:sz w:val="22"/>
                <w:color w:val="000000"/>
              </w:rPr>
              <w:t>险大小、数量和季节</w:t>
            </w:r>
            <w:r>
              <w:rPr>
                <w:rFonts w:ascii="仿宋_GB2312" w:hAnsi="仿宋_GB2312" w:cs="仿宋_GB2312" w:eastAsia="仿宋_GB2312"/>
                <w:sz w:val="22"/>
                <w:color w:val="000000"/>
              </w:rPr>
              <w:t>特点确定抽样频次和数量，原则上均衡抽样。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西安市鄠邑区区域内获得许可的餐饮单位，重点是学校</w:t>
            </w:r>
            <w:r>
              <w:rPr>
                <w:rFonts w:ascii="仿宋_GB2312" w:hAnsi="仿宋_GB2312" w:cs="仿宋_GB2312" w:eastAsia="仿宋_GB2312"/>
                <w:sz w:val="22"/>
                <w:color w:val="000000"/>
              </w:rPr>
              <w:t>(幼托机构)</w:t>
            </w:r>
            <w:r>
              <w:rPr>
                <w:rFonts w:ascii="仿宋_GB2312" w:hAnsi="仿宋_GB2312" w:cs="仿宋_GB2312" w:eastAsia="仿宋_GB2312"/>
                <w:sz w:val="22"/>
                <w:color w:val="000000"/>
              </w:rPr>
              <w:t>食堂</w:t>
            </w:r>
            <w:r>
              <w:rPr>
                <w:rFonts w:ascii="仿宋_GB2312" w:hAnsi="仿宋_GB2312" w:cs="仿宋_GB2312" w:eastAsia="仿宋_GB2312"/>
                <w:sz w:val="22"/>
                <w:color w:val="000000"/>
              </w:rPr>
              <w:t>、企事业单位食堂、中央厨房、集体用餐配送企业、旅游景区餐饮服</w:t>
            </w:r>
            <w:r>
              <w:rPr>
                <w:rFonts w:ascii="仿宋_GB2312" w:hAnsi="仿宋_GB2312" w:cs="仿宋_GB2312" w:eastAsia="仿宋_GB2312"/>
                <w:sz w:val="22"/>
                <w:color w:val="000000"/>
              </w:rPr>
              <w:t>务</w:t>
            </w:r>
            <w:r>
              <w:rPr>
                <w:rFonts w:ascii="仿宋_GB2312" w:hAnsi="仿宋_GB2312" w:cs="仿宋_GB2312" w:eastAsia="仿宋_GB2312"/>
                <w:sz w:val="22"/>
                <w:color w:val="000000"/>
              </w:rPr>
              <w:t>单位</w:t>
            </w:r>
            <w:r>
              <w:rPr>
                <w:rFonts w:ascii="仿宋_GB2312" w:hAnsi="仿宋_GB2312" w:cs="仿宋_GB2312" w:eastAsia="仿宋_GB2312"/>
                <w:sz w:val="22"/>
                <w:color w:val="000000"/>
              </w:rPr>
              <w:t>等。抽样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，应现场进行简单均样处理</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，尽量保证检验样和备样的</w:t>
            </w:r>
            <w:r>
              <w:rPr>
                <w:rFonts w:ascii="仿宋_GB2312" w:hAnsi="仿宋_GB2312" w:cs="仿宋_GB2312" w:eastAsia="仿宋_GB2312"/>
                <w:sz w:val="22"/>
                <w:color w:val="000000"/>
              </w:rPr>
              <w:t>均匀性</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4.食用农产品抽检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西安市鄠邑区区域内销售的蔬菜、畜禽肉、水产品、水果、鲜蛋等食用</w:t>
            </w:r>
            <w:r>
              <w:rPr>
                <w:rFonts w:ascii="仿宋_GB2312" w:hAnsi="仿宋_GB2312" w:cs="仿宋_GB2312" w:eastAsia="仿宋_GB2312"/>
                <w:sz w:val="22"/>
                <w:color w:val="000000"/>
              </w:rPr>
              <w:t>农产品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，重点加强对禁限用农兽药检验。按照《陕西省市场监督管理局关于</w:t>
            </w:r>
            <w:r>
              <w:rPr>
                <w:rFonts w:ascii="仿宋_GB2312" w:hAnsi="仿宋_GB2312" w:cs="仿宋_GB2312" w:eastAsia="仿宋_GB2312"/>
                <w:sz w:val="22"/>
                <w:color w:val="000000"/>
              </w:rPr>
              <w:t>调整和完善市、县两级食用农产品监督抽检工作的通知</w:t>
            </w:r>
            <w:r>
              <w:rPr>
                <w:rFonts w:ascii="仿宋_GB2312" w:hAnsi="仿宋_GB2312" w:cs="仿宋_GB2312" w:eastAsia="仿宋_GB2312"/>
                <w:sz w:val="22"/>
                <w:color w:val="000000"/>
              </w:rPr>
              <w:t>》</w:t>
            </w:r>
            <w:r>
              <w:rPr>
                <w:rFonts w:ascii="仿宋_GB2312" w:hAnsi="仿宋_GB2312" w:cs="仿宋_GB2312" w:eastAsia="仿宋_GB2312"/>
                <w:sz w:val="22"/>
                <w:color w:val="000000"/>
              </w:rPr>
              <w:t>(陕市监食协[2019]</w:t>
            </w:r>
            <w:r>
              <w:rPr>
                <w:rFonts w:ascii="仿宋_GB2312" w:hAnsi="仿宋_GB2312" w:cs="仿宋_GB2312" w:eastAsia="仿宋_GB2312"/>
                <w:sz w:val="22"/>
                <w:color w:val="000000"/>
              </w:rPr>
              <w:t>15号)要求</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，应完成指定的必检品种和必检项目</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根据食用农产品交易数量和季节特点等按比例确定</w:t>
            </w:r>
            <w:r>
              <w:rPr>
                <w:rFonts w:ascii="仿宋_GB2312" w:hAnsi="仿宋_GB2312" w:cs="仿宋_GB2312" w:eastAsia="仿宋_GB2312"/>
                <w:sz w:val="22"/>
                <w:color w:val="000000"/>
              </w:rPr>
              <w:t>抽样频次和数量，原</w:t>
            </w:r>
            <w:r>
              <w:rPr>
                <w:rFonts w:ascii="仿宋_GB2312" w:hAnsi="仿宋_GB2312" w:cs="仿宋_GB2312" w:eastAsia="仿宋_GB2312"/>
                <w:sz w:val="22"/>
                <w:color w:val="000000"/>
              </w:rPr>
              <w:t>则上均衡抽样。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抽样场所为西安市鄠邑区区域内大型食用农产</w:t>
            </w:r>
            <w:r>
              <w:rPr>
                <w:rFonts w:ascii="仿宋_GB2312" w:hAnsi="仿宋_GB2312" w:cs="仿宋_GB2312" w:eastAsia="仿宋_GB2312"/>
                <w:sz w:val="22"/>
                <w:color w:val="000000"/>
              </w:rPr>
              <w:t>品市场、农贸市场、超市、</w:t>
            </w:r>
            <w:r>
              <w:rPr>
                <w:rFonts w:ascii="仿宋_GB2312" w:hAnsi="仿宋_GB2312" w:cs="仿宋_GB2312" w:eastAsia="仿宋_GB2312"/>
                <w:sz w:val="22"/>
                <w:color w:val="000000"/>
              </w:rPr>
              <w:t>商店、单位食堂、餐饮企业等。购买样品时应确认食</w:t>
            </w:r>
            <w:r>
              <w:rPr>
                <w:rFonts w:ascii="仿宋_GB2312" w:hAnsi="仿宋_GB2312" w:cs="仿宋_GB2312" w:eastAsia="仿宋_GB2312"/>
                <w:sz w:val="22"/>
                <w:color w:val="000000"/>
              </w:rPr>
              <w:t>用农产品的来源，抽</w:t>
            </w:r>
            <w:r>
              <w:rPr>
                <w:rFonts w:ascii="仿宋_GB2312" w:hAnsi="仿宋_GB2312" w:cs="仿宋_GB2312" w:eastAsia="仿宋_GB2312"/>
                <w:sz w:val="22"/>
                <w:color w:val="000000"/>
              </w:rPr>
              <w:t>样单填写应注明食用农产品的来源单位或产地，</w:t>
            </w:r>
            <w:r>
              <w:rPr>
                <w:rFonts w:ascii="仿宋_GB2312" w:hAnsi="仿宋_GB2312" w:cs="仿宋_GB2312" w:eastAsia="仿宋_GB2312"/>
                <w:sz w:val="22"/>
                <w:color w:val="000000"/>
              </w:rPr>
              <w:t>索取留存票据证明资料等。</w:t>
            </w:r>
          </w:p>
          <w:p>
            <w:pPr>
              <w:pStyle w:val="null3"/>
              <w:ind w:firstLine="544"/>
              <w:jc w:val="left"/>
            </w:pPr>
            <w:r>
              <w:rPr>
                <w:rFonts w:ascii="仿宋_GB2312" w:hAnsi="仿宋_GB2312" w:cs="仿宋_GB2312" w:eastAsia="仿宋_GB2312"/>
                <w:sz w:val="22"/>
                <w:color w:val="000000"/>
              </w:rPr>
              <w:t>5.保健食品监督抽检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w:t>
            </w:r>
            <w:r>
              <w:rPr>
                <w:rFonts w:ascii="仿宋_GB2312" w:hAnsi="仿宋_GB2312" w:cs="仿宋_GB2312" w:eastAsia="仿宋_GB2312"/>
                <w:sz w:val="22"/>
                <w:color w:val="000000"/>
              </w:rPr>
              <w:t>目</w:t>
            </w:r>
          </w:p>
          <w:p>
            <w:pPr>
              <w:pStyle w:val="null3"/>
              <w:ind w:firstLine="544"/>
              <w:jc w:val="left"/>
            </w:pPr>
            <w:r>
              <w:rPr>
                <w:rFonts w:ascii="仿宋_GB2312" w:hAnsi="仿宋_GB2312" w:cs="仿宋_GB2312" w:eastAsia="仿宋_GB2312"/>
                <w:sz w:val="22"/>
                <w:color w:val="000000"/>
              </w:rPr>
              <w:t>保健食品抽样对象为西安市鄠邑区区域内获证保健食品生产经营企业</w:t>
            </w:r>
            <w:r>
              <w:rPr>
                <w:rFonts w:ascii="仿宋_GB2312" w:hAnsi="仿宋_GB2312" w:cs="仿宋_GB2312" w:eastAsia="仿宋_GB2312"/>
                <w:sz w:val="22"/>
                <w:color w:val="000000"/>
              </w:rPr>
              <w:t>，</w:t>
            </w:r>
            <w:r>
              <w:rPr>
                <w:rFonts w:ascii="仿宋_GB2312" w:hAnsi="仿宋_GB2312" w:cs="仿宋_GB2312" w:eastAsia="仿宋_GB2312"/>
                <w:sz w:val="22"/>
                <w:color w:val="000000"/>
              </w:rPr>
              <w:t>主要检验保健食品中的非法添加化学物质。</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次根据任务量均衡抽样。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保健食品抽样在西安市鄠邑区区域内食品生</w:t>
            </w:r>
            <w:r>
              <w:rPr>
                <w:rFonts w:ascii="仿宋_GB2312" w:hAnsi="仿宋_GB2312" w:cs="仿宋_GB2312" w:eastAsia="仿宋_GB2312"/>
                <w:sz w:val="22"/>
                <w:color w:val="000000"/>
              </w:rPr>
              <w:t>产经营企业进行。抽样点类</w:t>
            </w:r>
            <w:r>
              <w:rPr>
                <w:rFonts w:ascii="仿宋_GB2312" w:hAnsi="仿宋_GB2312" w:cs="仿宋_GB2312" w:eastAsia="仿宋_GB2312"/>
                <w:sz w:val="22"/>
                <w:color w:val="000000"/>
              </w:rPr>
              <w:t>型包括全部食品生产企业、商场、超市、药店、专卖店、批发</w:t>
            </w:r>
            <w:r>
              <w:rPr>
                <w:rFonts w:ascii="仿宋_GB2312" w:hAnsi="仿宋_GB2312" w:cs="仿宋_GB2312" w:eastAsia="仿宋_GB2312"/>
                <w:sz w:val="22"/>
                <w:color w:val="000000"/>
              </w:rPr>
              <w:t>市场等。经营</w:t>
            </w:r>
            <w:r>
              <w:rPr>
                <w:rFonts w:ascii="仿宋_GB2312" w:hAnsi="仿宋_GB2312" w:cs="仿宋_GB2312" w:eastAsia="仿宋_GB2312"/>
                <w:sz w:val="22"/>
                <w:color w:val="000000"/>
              </w:rPr>
              <w:t>企业釆样点选择应侧重于乡镇、城中村中的零售药店。</w:t>
            </w:r>
          </w:p>
          <w:p>
            <w:pPr>
              <w:pStyle w:val="null3"/>
              <w:jc w:val="left"/>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、服务要求</w:t>
            </w:r>
          </w:p>
          <w:p>
            <w:pPr>
              <w:pStyle w:val="null3"/>
              <w:ind w:firstLine="544"/>
              <w:jc w:val="left"/>
            </w:pPr>
            <w:r>
              <w:rPr>
                <w:rFonts w:ascii="仿宋_GB2312" w:hAnsi="仿宋_GB2312" w:cs="仿宋_GB2312" w:eastAsia="仿宋_GB2312"/>
                <w:sz w:val="22"/>
                <w:color w:val="000000"/>
              </w:rPr>
              <w:t>1.能提供高效抽检服务，全年</w:t>
            </w:r>
            <w:r>
              <w:rPr>
                <w:rFonts w:ascii="仿宋_GB2312" w:hAnsi="仿宋_GB2312" w:cs="仿宋_GB2312" w:eastAsia="仿宋_GB2312"/>
                <w:sz w:val="22"/>
                <w:color w:val="000000"/>
              </w:rPr>
              <w:t>365</w:t>
            </w:r>
            <w:r>
              <w:rPr>
                <w:rFonts w:ascii="仿宋_GB2312" w:hAnsi="仿宋_GB2312" w:cs="仿宋_GB2312" w:eastAsia="仿宋_GB2312"/>
                <w:sz w:val="22"/>
                <w:color w:val="000000"/>
              </w:rPr>
              <w:t>天提供</w:t>
            </w:r>
            <w:r>
              <w:rPr>
                <w:rFonts w:ascii="仿宋_GB2312" w:hAnsi="仿宋_GB2312" w:cs="仿宋_GB2312" w:eastAsia="仿宋_GB2312"/>
                <w:sz w:val="22"/>
                <w:color w:val="000000"/>
              </w:rPr>
              <w:t>24</w:t>
            </w:r>
            <w:r>
              <w:rPr>
                <w:rFonts w:ascii="仿宋_GB2312" w:hAnsi="仿宋_GB2312" w:cs="仿宋_GB2312" w:eastAsia="仿宋_GB2312"/>
                <w:sz w:val="22"/>
                <w:color w:val="000000"/>
              </w:rPr>
              <w:t>小时服务，能接受抽样工作委</w:t>
            </w:r>
            <w:r>
              <w:rPr>
                <w:rFonts w:ascii="仿宋_GB2312" w:hAnsi="仿宋_GB2312" w:cs="仿宋_GB2312" w:eastAsia="仿宋_GB2312"/>
                <w:sz w:val="22"/>
                <w:color w:val="000000"/>
              </w:rPr>
              <w:t>托，有专门团队负责配合采样；</w:t>
            </w:r>
          </w:p>
          <w:p>
            <w:pPr>
              <w:pStyle w:val="null3"/>
              <w:ind w:firstLine="544"/>
              <w:jc w:val="left"/>
            </w:pPr>
            <w:r>
              <w:rPr>
                <w:rFonts w:ascii="仿宋_GB2312" w:hAnsi="仿宋_GB2312" w:cs="仿宋_GB2312" w:eastAsia="仿宋_GB2312"/>
                <w:sz w:val="22"/>
                <w:color w:val="000000"/>
              </w:rPr>
              <w:t>2.抽检样品必须在当天进入食品检测实验室，以确保样品检测</w:t>
            </w:r>
            <w:r>
              <w:rPr>
                <w:rFonts w:ascii="仿宋_GB2312" w:hAnsi="仿宋_GB2312" w:cs="仿宋_GB2312" w:eastAsia="仿宋_GB2312"/>
                <w:sz w:val="22"/>
                <w:color w:val="000000"/>
              </w:rPr>
              <w:t>报告的准确性、</w:t>
            </w:r>
            <w:r>
              <w:rPr>
                <w:rFonts w:ascii="仿宋_GB2312" w:hAnsi="仿宋_GB2312" w:cs="仿宋_GB2312" w:eastAsia="仿宋_GB2312"/>
                <w:sz w:val="22"/>
                <w:color w:val="000000"/>
              </w:rPr>
              <w:t>报告复检维持率高；</w:t>
            </w:r>
          </w:p>
          <w:p>
            <w:pPr>
              <w:pStyle w:val="null3"/>
              <w:ind w:firstLine="544"/>
              <w:jc w:val="left"/>
            </w:pPr>
            <w:r>
              <w:rPr>
                <w:rFonts w:ascii="仿宋_GB2312" w:hAnsi="仿宋_GB2312" w:cs="仿宋_GB2312" w:eastAsia="仿宋_GB2312"/>
                <w:sz w:val="22"/>
                <w:color w:val="000000"/>
              </w:rPr>
              <w:t>3.能够熟练运用各级抽检系统，及时准确的录入抽检、检验</w:t>
            </w:r>
            <w:r>
              <w:rPr>
                <w:rFonts w:ascii="仿宋_GB2312" w:hAnsi="仿宋_GB2312" w:cs="仿宋_GB2312" w:eastAsia="仿宋_GB2312"/>
                <w:sz w:val="22"/>
                <w:color w:val="000000"/>
              </w:rPr>
              <w:t>信息，辅助鄠邑</w:t>
            </w:r>
            <w:r>
              <w:rPr>
                <w:rFonts w:ascii="仿宋_GB2312" w:hAnsi="仿宋_GB2312" w:cs="仿宋_GB2312" w:eastAsia="仿宋_GB2312"/>
                <w:sz w:val="22"/>
                <w:color w:val="000000"/>
              </w:rPr>
              <w:t>区市场监管局完成统计报表、信息公示等工作；</w:t>
            </w:r>
          </w:p>
          <w:p>
            <w:pPr>
              <w:pStyle w:val="null3"/>
              <w:ind w:firstLine="544"/>
              <w:jc w:val="left"/>
            </w:pPr>
            <w:r>
              <w:rPr>
                <w:rFonts w:ascii="仿宋_GB2312" w:hAnsi="仿宋_GB2312" w:cs="仿宋_GB2312" w:eastAsia="仿宋_GB2312"/>
                <w:sz w:val="22"/>
                <w:color w:val="000000"/>
              </w:rPr>
              <w:t>4.有能满足采样、运输、检验等工作车辆、设备等硬件；</w:t>
            </w:r>
          </w:p>
          <w:p>
            <w:pPr>
              <w:pStyle w:val="null3"/>
              <w:ind w:firstLine="544"/>
              <w:jc w:val="left"/>
            </w:pPr>
            <w:r>
              <w:rPr>
                <w:rFonts w:ascii="仿宋_GB2312" w:hAnsi="仿宋_GB2312" w:cs="仿宋_GB2312" w:eastAsia="仿宋_GB2312"/>
                <w:sz w:val="22"/>
                <w:color w:val="000000"/>
              </w:rPr>
              <w:t>5.若</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出具虚假、错误检验数据和结论，一经发现</w:t>
            </w:r>
            <w:r>
              <w:rPr>
                <w:rFonts w:ascii="仿宋_GB2312" w:hAnsi="仿宋_GB2312" w:cs="仿宋_GB2312" w:eastAsia="仿宋_GB2312"/>
                <w:sz w:val="22"/>
                <w:color w:val="000000"/>
              </w:rPr>
              <w:t>，立即取消合作资格；</w:t>
            </w:r>
          </w:p>
          <w:p>
            <w:pPr>
              <w:pStyle w:val="null3"/>
              <w:ind w:firstLine="544"/>
              <w:jc w:val="left"/>
            </w:pPr>
            <w:r>
              <w:rPr>
                <w:rFonts w:ascii="仿宋_GB2312" w:hAnsi="仿宋_GB2312" w:cs="仿宋_GB2312" w:eastAsia="仿宋_GB2312"/>
                <w:sz w:val="22"/>
                <w:color w:val="000000"/>
              </w:rPr>
              <w:t>6.须提供相关的业务咨询、报告分析等服务；</w:t>
            </w:r>
          </w:p>
          <w:p>
            <w:pPr>
              <w:pStyle w:val="null3"/>
              <w:ind w:firstLine="544"/>
              <w:jc w:val="left"/>
            </w:pPr>
            <w:r>
              <w:rPr>
                <w:rFonts w:ascii="仿宋_GB2312" w:hAnsi="仿宋_GB2312" w:cs="仿宋_GB2312" w:eastAsia="仿宋_GB2312"/>
                <w:sz w:val="22"/>
                <w:color w:val="000000"/>
              </w:rPr>
              <w:t>7.检验机构收到检品后15</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个工作日出具检验报告。对于特殊、涉案样品的</w:t>
            </w:r>
            <w:r>
              <w:rPr>
                <w:rFonts w:ascii="仿宋_GB2312" w:hAnsi="仿宋_GB2312" w:cs="仿宋_GB2312" w:eastAsia="仿宋_GB2312"/>
                <w:sz w:val="22"/>
                <w:color w:val="000000"/>
              </w:rPr>
              <w:t>检验，</w:t>
            </w:r>
            <w:r>
              <w:rPr>
                <w:rFonts w:ascii="仿宋_GB2312" w:hAnsi="仿宋_GB2312" w:cs="仿宋_GB2312" w:eastAsia="仿宋_GB2312"/>
                <w:sz w:val="22"/>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天出结果，</w:t>
            </w:r>
            <w:r>
              <w:rPr>
                <w:rFonts w:ascii="仿宋_GB2312" w:hAnsi="仿宋_GB2312" w:cs="仿宋_GB2312" w:eastAsia="仿宋_GB2312"/>
                <w:sz w:val="22"/>
                <w:color w:val="000000"/>
              </w:rPr>
              <w:t>7</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天出报告；</w:t>
            </w:r>
          </w:p>
          <w:p>
            <w:pPr>
              <w:pStyle w:val="null3"/>
              <w:ind w:firstLine="544"/>
              <w:jc w:val="left"/>
            </w:pPr>
            <w:r>
              <w:rPr>
                <w:rFonts w:ascii="仿宋_GB2312" w:hAnsi="仿宋_GB2312" w:cs="仿宋_GB2312" w:eastAsia="仿宋_GB2312"/>
                <w:sz w:val="22"/>
                <w:color w:val="000000"/>
              </w:rPr>
              <w:t>8.有完善的投诉受理机制，能够对委托检验人</w:t>
            </w:r>
            <w:r>
              <w:rPr>
                <w:rFonts w:ascii="仿宋_GB2312" w:hAnsi="仿宋_GB2312" w:cs="仿宋_GB2312" w:eastAsia="仿宋_GB2312"/>
                <w:sz w:val="22"/>
                <w:color w:val="000000"/>
              </w:rPr>
              <w:t>提出的异议做出有效回应；</w:t>
            </w:r>
          </w:p>
          <w:p>
            <w:pPr>
              <w:pStyle w:val="null3"/>
              <w:ind w:firstLine="544"/>
              <w:jc w:val="left"/>
            </w:pPr>
            <w:r>
              <w:rPr>
                <w:rFonts w:ascii="仿宋_GB2312" w:hAnsi="仿宋_GB2312" w:cs="仿宋_GB2312" w:eastAsia="仿宋_GB2312"/>
                <w:sz w:val="22"/>
                <w:color w:val="000000"/>
              </w:rPr>
              <w:t>9.投标单位检验检测项目未达到100%时，应承诺其余项目在服务</w:t>
            </w:r>
            <w:r>
              <w:rPr>
                <w:rFonts w:ascii="仿宋_GB2312" w:hAnsi="仿宋_GB2312" w:cs="仿宋_GB2312" w:eastAsia="仿宋_GB2312"/>
                <w:sz w:val="22"/>
                <w:color w:val="000000"/>
              </w:rPr>
              <w:t>合同签订</w:t>
            </w:r>
            <w:r>
              <w:rPr>
                <w:rFonts w:ascii="仿宋_GB2312" w:hAnsi="仿宋_GB2312" w:cs="仿宋_GB2312" w:eastAsia="仿宋_GB2312"/>
                <w:sz w:val="22"/>
                <w:color w:val="000000"/>
              </w:rPr>
              <w:t>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个月内完成扩项，若中标后未能及时完成扩项，釆购人有权终止合同；</w:t>
            </w:r>
          </w:p>
          <w:p>
            <w:pPr>
              <w:pStyle w:val="null3"/>
              <w:ind w:firstLine="544"/>
              <w:jc w:val="left"/>
            </w:pPr>
            <w:r>
              <w:rPr>
                <w:rFonts w:ascii="仿宋_GB2312" w:hAnsi="仿宋_GB2312" w:cs="仿宋_GB2312" w:eastAsia="仿宋_GB2312"/>
                <w:sz w:val="22"/>
                <w:color w:val="000000"/>
              </w:rPr>
              <w:t>10.投标单位中标后，承担对应标段的检测任务，逐月应完成当月任务，并</w:t>
            </w:r>
            <w:r>
              <w:rPr>
                <w:rFonts w:ascii="仿宋_GB2312" w:hAnsi="仿宋_GB2312" w:cs="仿宋_GB2312" w:eastAsia="仿宋_GB2312"/>
                <w:sz w:val="22"/>
                <w:color w:val="000000"/>
              </w:rPr>
              <w:t>当月汇总本月的抽检清单；</w:t>
            </w:r>
          </w:p>
          <w:p>
            <w:pPr>
              <w:pStyle w:val="null3"/>
              <w:ind w:firstLine="544"/>
              <w:jc w:val="left"/>
            </w:pPr>
            <w:r>
              <w:rPr>
                <w:rFonts w:ascii="仿宋_GB2312" w:hAnsi="仿宋_GB2312" w:cs="仿宋_GB2312" w:eastAsia="仿宋_GB2312"/>
                <w:sz w:val="22"/>
                <w:color w:val="000000"/>
              </w:rPr>
              <w:t>11.承检机构如在一个季度内未按照要求完成承检任务的或严重影响阶段性监督抽检考核任务的，釆购人有权终止合同。</w:t>
            </w:r>
          </w:p>
          <w:p>
            <w:pPr>
              <w:pStyle w:val="null3"/>
              <w:ind w:firstLine="544"/>
              <w:jc w:val="left"/>
            </w:pPr>
            <w:r>
              <w:rPr>
                <w:rFonts w:ascii="仿宋_GB2312" w:hAnsi="仿宋_GB2312" w:cs="仿宋_GB2312" w:eastAsia="仿宋_GB2312"/>
                <w:sz w:val="22"/>
                <w:color w:val="000000"/>
              </w:rPr>
              <w:t>12.投标人应安排专业人员对国抽系统内录入的抽检数据进行质量核查，核查率为 100%。如因采购人对抽检数据质量核查时发现的问题反复出现的，或国家、省、市局对抽检数据质量核查时存在的问题被通报的，或因国抽系统错误数据影响采购人年度考核的，暂停抽检工作，待整改后视情况安排抽检工作；不合格抽检数据须严格审核无误后上传，如因审核不严，导致国抽系统内上传的抽检数据有误的或一年内出现两次不合格抽检数据上传有误的，投标人承担由此给采购人造成的损失。</w:t>
            </w:r>
          </w:p>
          <w:p>
            <w:pPr>
              <w:pStyle w:val="null3"/>
              <w:ind w:firstLine="544"/>
              <w:jc w:val="left"/>
            </w:pPr>
            <w:r>
              <w:rPr>
                <w:rFonts w:ascii="仿宋_GB2312" w:hAnsi="仿宋_GB2312" w:cs="仿宋_GB2312" w:eastAsia="仿宋_GB2312"/>
                <w:sz w:val="22"/>
                <w:color w:val="000000"/>
              </w:rPr>
              <w:t>13.投标人出具虚假、错误检测数据和结论的，扣除相应的检测费用，由于虚假、错误检测数据和结论而给食品生产者和被抽检人造成损失的，或者在社会造成不良影响的，投标人应当赔偿，在采购人指定媒体上澄清事实并承担相应的法律责任。</w:t>
            </w:r>
          </w:p>
          <w:p>
            <w:pPr>
              <w:pStyle w:val="null3"/>
              <w:ind w:firstLine="544"/>
              <w:jc w:val="left"/>
            </w:pPr>
            <w:r>
              <w:rPr>
                <w:rFonts w:ascii="仿宋_GB2312" w:hAnsi="仿宋_GB2312" w:cs="仿宋_GB2312" w:eastAsia="仿宋_GB2312"/>
                <w:sz w:val="22"/>
                <w:color w:val="000000"/>
              </w:rPr>
              <w:t>14.投标人用于检测所购买的样品，归采购人所有，经破环性实验无法修复的样品，投标人应登记造册并进行无害化处理；投标人应将所检样品的备份样品交由采购人处理，或者采购人可以授权投标人按照有关规定对备份样品进行处理，并将样品处理情况报采购人备案。</w:t>
            </w:r>
          </w:p>
          <w:p>
            <w:pPr>
              <w:pStyle w:val="null3"/>
              <w:ind w:firstLine="544"/>
              <w:jc w:val="left"/>
            </w:pPr>
            <w:r>
              <w:rPr>
                <w:rFonts w:ascii="仿宋_GB2312" w:hAnsi="仿宋_GB2312" w:cs="仿宋_GB2312" w:eastAsia="仿宋_GB2312"/>
                <w:sz w:val="22"/>
                <w:color w:val="000000"/>
              </w:rPr>
              <w:t>15.积极完成采购人交办的临时性抽检工作任务。</w:t>
            </w:r>
          </w:p>
          <w:p>
            <w:pPr>
              <w:pStyle w:val="null3"/>
              <w:ind w:firstLine="544"/>
              <w:jc w:val="left"/>
            </w:pPr>
            <w:r>
              <w:rPr>
                <w:rFonts w:ascii="仿宋_GB2312" w:hAnsi="仿宋_GB2312" w:cs="仿宋_GB2312" w:eastAsia="仿宋_GB2312"/>
                <w:sz w:val="22"/>
                <w:color w:val="000000"/>
              </w:rPr>
              <w:t>16.投标人在开展食品安全抽检时，应加大抽检工作的靶向性，提高问题发现率，且抽检问题发现率不低于抽检任务的3%。</w:t>
            </w:r>
          </w:p>
          <w:p>
            <w:pPr>
              <w:pStyle w:val="null3"/>
              <w:spacing w:before="30"/>
              <w:jc w:val="left"/>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、工作要求</w:t>
            </w:r>
          </w:p>
          <w:p>
            <w:pPr>
              <w:pStyle w:val="null3"/>
              <w:ind w:firstLine="544"/>
              <w:jc w:val="left"/>
            </w:pPr>
            <w:r>
              <w:rPr>
                <w:rFonts w:ascii="仿宋_GB2312" w:hAnsi="仿宋_GB2312" w:cs="仿宋_GB2312" w:eastAsia="仿宋_GB2312"/>
                <w:sz w:val="22"/>
                <w:color w:val="000000"/>
              </w:rPr>
              <w:t>1、抽样检验</w:t>
            </w:r>
          </w:p>
          <w:p>
            <w:pPr>
              <w:pStyle w:val="null3"/>
              <w:ind w:firstLine="544"/>
              <w:jc w:val="left"/>
            </w:pPr>
            <w:r>
              <w:rPr>
                <w:rFonts w:ascii="仿宋_GB2312" w:hAnsi="仿宋_GB2312" w:cs="仿宋_GB2312" w:eastAsia="仿宋_GB2312"/>
                <w:sz w:val="22"/>
                <w:color w:val="000000"/>
              </w:rPr>
              <w:t>抽样检验过程中应严格按照《中华人民共和国食品安全法》、《食</w:t>
            </w:r>
            <w:r>
              <w:rPr>
                <w:rFonts w:ascii="仿宋_GB2312" w:hAnsi="仿宋_GB2312" w:cs="仿宋_GB2312" w:eastAsia="仿宋_GB2312"/>
                <w:sz w:val="22"/>
                <w:color w:val="000000"/>
              </w:rPr>
              <w:t>品安全抽</w:t>
            </w:r>
            <w:r>
              <w:rPr>
                <w:rFonts w:ascii="仿宋_GB2312" w:hAnsi="仿宋_GB2312" w:cs="仿宋_GB2312" w:eastAsia="仿宋_GB2312"/>
                <w:sz w:val="22"/>
                <w:color w:val="000000"/>
              </w:rPr>
              <w:t>样检验管理办法》、《食品安全监督抽检和风险监测工作规范》和《国家食品安</w:t>
            </w:r>
            <w:r>
              <w:rPr>
                <w:rFonts w:ascii="仿宋_GB2312" w:hAnsi="仿宋_GB2312" w:cs="仿宋_GB2312" w:eastAsia="仿宋_GB2312"/>
                <w:sz w:val="22"/>
                <w:color w:val="000000"/>
              </w:rPr>
              <w:t>全监督抽检实施细则</w:t>
            </w:r>
            <w:r>
              <w:rPr>
                <w:rFonts w:ascii="仿宋_GB2312" w:hAnsi="仿宋_GB2312" w:cs="仿宋_GB2312" w:eastAsia="仿宋_GB2312"/>
                <w:sz w:val="22"/>
                <w:color w:val="000000"/>
              </w:rPr>
              <w:t>(2023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版</w:t>
            </w:r>
            <w:r>
              <w:rPr>
                <w:rFonts w:ascii="仿宋_GB2312" w:hAnsi="仿宋_GB2312" w:cs="仿宋_GB2312" w:eastAsia="仿宋_GB2312"/>
                <w:sz w:val="22"/>
                <w:color w:val="000000"/>
              </w:rPr>
              <w:t>)》执行，实施“检管结合</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，增强监督抽检效能，</w:t>
            </w:r>
            <w:r>
              <w:rPr>
                <w:rFonts w:ascii="仿宋_GB2312" w:hAnsi="仿宋_GB2312" w:cs="仿宋_GB2312" w:eastAsia="仿宋_GB2312"/>
                <w:sz w:val="22"/>
                <w:color w:val="000000"/>
              </w:rPr>
              <w:t>开展监督抽检工作由辖区市场监管人员、抽样机构</w:t>
            </w:r>
            <w:r>
              <w:rPr>
                <w:rFonts w:ascii="仿宋_GB2312" w:hAnsi="仿宋_GB2312" w:cs="仿宋_GB2312" w:eastAsia="仿宋_GB2312"/>
                <w:sz w:val="22"/>
                <w:color w:val="000000"/>
              </w:rPr>
              <w:t>(含承</w:t>
            </w:r>
            <w:r>
              <w:rPr>
                <w:rFonts w:ascii="仿宋_GB2312" w:hAnsi="仿宋_GB2312" w:cs="仿宋_GB2312" w:eastAsia="仿宋_GB2312"/>
                <w:sz w:val="22"/>
                <w:color w:val="000000"/>
              </w:rPr>
              <w:t>担检验任务的检验机构</w:t>
            </w:r>
            <w:r>
              <w:rPr>
                <w:rFonts w:ascii="仿宋_GB2312" w:hAnsi="仿宋_GB2312" w:cs="仿宋_GB2312" w:eastAsia="仿宋_GB2312"/>
                <w:sz w:val="22"/>
                <w:color w:val="000000"/>
              </w:rPr>
              <w:t>)</w:t>
            </w:r>
            <w:r>
              <w:rPr>
                <w:rFonts w:ascii="仿宋_GB2312" w:hAnsi="仿宋_GB2312" w:cs="仿宋_GB2312" w:eastAsia="仿宋_GB2312"/>
                <w:sz w:val="22"/>
                <w:color w:val="000000"/>
              </w:rPr>
              <w:t>抽样人员共同抽样。抽样人员应做好抽检文书、工具、容器、材料和试剂的准备</w:t>
            </w:r>
            <w:r>
              <w:rPr>
                <w:rFonts w:ascii="仿宋_GB2312" w:hAnsi="仿宋_GB2312" w:cs="仿宋_GB2312" w:eastAsia="仿宋_GB2312"/>
                <w:sz w:val="22"/>
                <w:color w:val="000000"/>
              </w:rPr>
              <w:t>工作，工具与容器应保持清洁干燥。抽样过程中要认真做</w:t>
            </w:r>
            <w:r>
              <w:rPr>
                <w:rFonts w:ascii="仿宋_GB2312" w:hAnsi="仿宋_GB2312" w:cs="仿宋_GB2312" w:eastAsia="仿宋_GB2312"/>
                <w:sz w:val="22"/>
                <w:color w:val="000000"/>
              </w:rPr>
              <w:t>好抽样样品编号填写，</w:t>
            </w:r>
            <w:r>
              <w:rPr>
                <w:rFonts w:ascii="仿宋_GB2312" w:hAnsi="仿宋_GB2312" w:cs="仿宋_GB2312" w:eastAsia="仿宋_GB2312"/>
                <w:sz w:val="22"/>
                <w:color w:val="000000"/>
              </w:rPr>
              <w:t>填写抽样单、抽样告知书等抽检文书，由抽样人员、监管人员共同签字，并将样品封存，粘贴标签，防止污染，对釆样过程进行拍照、摄像，留存影像资料。监管人员对食品生产经营者依法经营、索证索票等进行现场检查，发现违反有关法</w:t>
            </w:r>
            <w:r>
              <w:rPr>
                <w:rFonts w:ascii="仿宋_GB2312" w:hAnsi="仿宋_GB2312" w:cs="仿宋_GB2312" w:eastAsia="仿宋_GB2312"/>
                <w:sz w:val="22"/>
                <w:color w:val="000000"/>
              </w:rPr>
              <w:t>律法规的依法予以处置。</w:t>
            </w:r>
          </w:p>
          <w:p>
            <w:pPr>
              <w:pStyle w:val="null3"/>
              <w:ind w:firstLine="544"/>
              <w:jc w:val="left"/>
            </w:pPr>
            <w:r>
              <w:rPr>
                <w:rFonts w:ascii="仿宋_GB2312" w:hAnsi="仿宋_GB2312" w:cs="仿宋_GB2312" w:eastAsia="仿宋_GB2312"/>
                <w:sz w:val="22"/>
                <w:color w:val="000000"/>
              </w:rPr>
              <w:t>抽样过程应严格按照监督抽检工作程序，保证抽样覆盖面和代表</w:t>
            </w:r>
            <w:r>
              <w:rPr>
                <w:rFonts w:ascii="仿宋_GB2312" w:hAnsi="仿宋_GB2312" w:cs="仿宋_GB2312" w:eastAsia="仿宋_GB2312"/>
                <w:sz w:val="22"/>
                <w:color w:val="000000"/>
              </w:rPr>
              <w:t>性，避免重</w:t>
            </w:r>
            <w:r>
              <w:rPr>
                <w:rFonts w:ascii="仿宋_GB2312" w:hAnsi="仿宋_GB2312" w:cs="仿宋_GB2312" w:eastAsia="仿宋_GB2312"/>
                <w:sz w:val="22"/>
                <w:color w:val="000000"/>
              </w:rPr>
              <w:t>复抽样，避免抽取临近保质期的样品，并履行法定手续，保存好抽样相关证据。</w:t>
            </w:r>
            <w:r>
              <w:rPr>
                <w:rFonts w:ascii="仿宋_GB2312" w:hAnsi="仿宋_GB2312" w:cs="仿宋_GB2312" w:eastAsia="仿宋_GB2312"/>
                <w:sz w:val="22"/>
                <w:color w:val="000000"/>
              </w:rPr>
              <w:t>送样过程应有合适保障设备：有微生物检验项目的，抽样应做到无菌取样和无菌防护；有冷藏冷冻要求的，抽样应做到冷链运输；有其他特殊贮存要求的，应保</w:t>
            </w:r>
            <w:r>
              <w:rPr>
                <w:rFonts w:ascii="仿宋_GB2312" w:hAnsi="仿宋_GB2312" w:cs="仿宋_GB2312" w:eastAsia="仿宋_GB2312"/>
                <w:sz w:val="22"/>
                <w:color w:val="000000"/>
              </w:rPr>
              <w:t>证按要求贮运。在农村和城乡结合部、小企业、集贸市场、</w:t>
            </w:r>
            <w:r>
              <w:rPr>
                <w:rFonts w:ascii="仿宋_GB2312" w:hAnsi="仿宋_GB2312" w:cs="仿宋_GB2312" w:eastAsia="仿宋_GB2312"/>
                <w:sz w:val="22"/>
                <w:color w:val="000000"/>
              </w:rPr>
              <w:t>小餐饮店、小零售店、</w:t>
            </w:r>
            <w:r>
              <w:rPr>
                <w:rFonts w:ascii="仿宋_GB2312" w:hAnsi="仿宋_GB2312" w:cs="仿宋_GB2312" w:eastAsia="仿宋_GB2312"/>
                <w:sz w:val="22"/>
                <w:color w:val="000000"/>
              </w:rPr>
              <w:t>食品摊贩等地抽样时，确实无法出具购样发票的，应对采样地点和购样过程拍照取证，并写明无法出具发票的原因，开具经生产经营者盖章、签字或按指模等方</w:t>
            </w:r>
            <w:r>
              <w:rPr>
                <w:rFonts w:ascii="仿宋_GB2312" w:hAnsi="仿宋_GB2312" w:cs="仿宋_GB2312" w:eastAsia="仿宋_GB2312"/>
                <w:sz w:val="22"/>
                <w:color w:val="000000"/>
              </w:rPr>
              <w:t>式确认的收据。</w:t>
            </w:r>
          </w:p>
          <w:p>
            <w:pPr>
              <w:pStyle w:val="null3"/>
              <w:ind w:firstLine="544"/>
              <w:jc w:val="left"/>
            </w:pPr>
            <w:r>
              <w:rPr>
                <w:rFonts w:ascii="仿宋_GB2312" w:hAnsi="仿宋_GB2312" w:cs="仿宋_GB2312" w:eastAsia="仿宋_GB2312"/>
                <w:sz w:val="22"/>
                <w:color w:val="000000"/>
              </w:rPr>
              <w:t>检验过程应符合食品安全标准和检验规范，保证数据和结论客观</w:t>
            </w:r>
            <w:r>
              <w:rPr>
                <w:rFonts w:ascii="仿宋_GB2312" w:hAnsi="仿宋_GB2312" w:cs="仿宋_GB2312" w:eastAsia="仿宋_GB2312"/>
                <w:sz w:val="22"/>
                <w:color w:val="000000"/>
              </w:rPr>
              <w:t>、公正。承</w:t>
            </w:r>
            <w:r>
              <w:rPr>
                <w:rFonts w:ascii="仿宋_GB2312" w:hAnsi="仿宋_GB2312" w:cs="仿宋_GB2312" w:eastAsia="仿宋_GB2312"/>
                <w:sz w:val="22"/>
                <w:color w:val="000000"/>
              </w:rPr>
              <w:t>检机构对不合格样品和检验临界值样品应当</w:t>
            </w:r>
            <w:r>
              <w:rPr>
                <w:rFonts w:ascii="仿宋_GB2312" w:hAnsi="仿宋_GB2312" w:cs="仿宋_GB2312" w:eastAsia="仿宋_GB2312"/>
                <w:sz w:val="22"/>
                <w:color w:val="000000"/>
              </w:rPr>
              <w:t>进行复核，确保检验结果准确可靠。</w:t>
            </w:r>
            <w:r>
              <w:rPr>
                <w:rFonts w:ascii="仿宋_GB2312" w:hAnsi="仿宋_GB2312" w:cs="仿宋_GB2312" w:eastAsia="仿宋_GB2312"/>
                <w:sz w:val="22"/>
                <w:color w:val="000000"/>
              </w:rPr>
              <w:t>承检机构不得分包或转包检验任务。</w:t>
            </w:r>
          </w:p>
          <w:p>
            <w:pPr>
              <w:pStyle w:val="null3"/>
              <w:ind w:firstLine="544"/>
              <w:jc w:val="left"/>
            </w:pPr>
            <w:r>
              <w:rPr>
                <w:rFonts w:ascii="仿宋_GB2312" w:hAnsi="仿宋_GB2312" w:cs="仿宋_GB2312" w:eastAsia="仿宋_GB2312"/>
                <w:sz w:val="22"/>
                <w:color w:val="000000"/>
              </w:rPr>
              <w:t>2、数据报送</w:t>
            </w:r>
          </w:p>
          <w:p>
            <w:pPr>
              <w:pStyle w:val="null3"/>
              <w:ind w:firstLine="544"/>
              <w:jc w:val="left"/>
            </w:pPr>
            <w:r>
              <w:rPr>
                <w:rFonts w:ascii="仿宋_GB2312" w:hAnsi="仿宋_GB2312" w:cs="仿宋_GB2312" w:eastAsia="仿宋_GB2312"/>
                <w:sz w:val="22"/>
                <w:color w:val="000000"/>
              </w:rPr>
              <w:t>要严格按照规定的时限和规范要求报送抽检数据。短保质期食品优先检验、</w:t>
            </w:r>
            <w:r>
              <w:rPr>
                <w:rFonts w:ascii="仿宋_GB2312" w:hAnsi="仿宋_GB2312" w:cs="仿宋_GB2312" w:eastAsia="仿宋_GB2312"/>
                <w:sz w:val="22"/>
                <w:color w:val="000000"/>
              </w:rPr>
              <w:t>优先报送。所有抽样信息和检测结果统一由承检机构负责</w:t>
            </w:r>
            <w:r>
              <w:rPr>
                <w:rFonts w:ascii="仿宋_GB2312" w:hAnsi="仿宋_GB2312" w:cs="仿宋_GB2312" w:eastAsia="仿宋_GB2312"/>
                <w:sz w:val="22"/>
                <w:color w:val="000000"/>
              </w:rPr>
              <w:t>，以纸质资料报送甲方。</w:t>
            </w:r>
            <w:r>
              <w:rPr>
                <w:rFonts w:ascii="仿宋_GB2312" w:hAnsi="仿宋_GB2312" w:cs="仿宋_GB2312" w:eastAsia="仿宋_GB2312"/>
                <w:sz w:val="22"/>
                <w:color w:val="000000"/>
              </w:rPr>
              <w:t>抽样信息必须完成抽样后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5 日内报送，检测结果必须在承检机构签发检验报告后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3 日内报送。</w:t>
            </w:r>
          </w:p>
          <w:p>
            <w:pPr>
              <w:pStyle w:val="null3"/>
              <w:ind w:firstLine="544"/>
              <w:jc w:val="left"/>
            </w:pPr>
            <w:r>
              <w:rPr>
                <w:rFonts w:ascii="仿宋_GB2312" w:hAnsi="仿宋_GB2312" w:cs="仿宋_GB2312" w:eastAsia="仿宋_GB2312"/>
                <w:sz w:val="22"/>
                <w:color w:val="000000"/>
              </w:rPr>
              <w:t>3、质量控制</w:t>
            </w:r>
          </w:p>
          <w:p>
            <w:pPr>
              <w:pStyle w:val="null3"/>
              <w:ind w:firstLine="544"/>
              <w:jc w:val="left"/>
            </w:pPr>
            <w:r>
              <w:rPr>
                <w:rFonts w:ascii="仿宋_GB2312" w:hAnsi="仿宋_GB2312" w:cs="仿宋_GB2312" w:eastAsia="仿宋_GB2312"/>
                <w:sz w:val="22"/>
                <w:color w:val="000000"/>
              </w:rPr>
              <w:t>承检机构应严格按照有关要求加强管理，强化对样品采集、实验</w:t>
            </w:r>
            <w:r>
              <w:rPr>
                <w:rFonts w:ascii="仿宋_GB2312" w:hAnsi="仿宋_GB2312" w:cs="仿宋_GB2312" w:eastAsia="仿宋_GB2312"/>
                <w:sz w:val="22"/>
                <w:color w:val="000000"/>
              </w:rPr>
              <w:t>室检测、数</w:t>
            </w:r>
            <w:r>
              <w:rPr>
                <w:rFonts w:ascii="仿宋_GB2312" w:hAnsi="仿宋_GB2312" w:cs="仿宋_GB2312" w:eastAsia="仿宋_GB2312"/>
                <w:sz w:val="22"/>
                <w:color w:val="000000"/>
              </w:rPr>
              <w:t>据报送等关键环节的质量控制，确保抽检工作质量。对于承检机构出现不符合工作要求的情况，可暂停或者终止其抽检监测任务，并依照有关规定要求承担相应责任。</w:t>
            </w:r>
          </w:p>
          <w:p>
            <w:pPr>
              <w:pStyle w:val="null3"/>
              <w:ind w:firstLine="544"/>
              <w:jc w:val="left"/>
            </w:pPr>
            <w:r>
              <w:rPr>
                <w:rFonts w:ascii="仿宋_GB2312" w:hAnsi="仿宋_GB2312" w:cs="仿宋_GB2312" w:eastAsia="仿宋_GB2312"/>
                <w:sz w:val="22"/>
                <w:color w:val="000000"/>
              </w:rPr>
              <w:t>4、强化督导考评</w:t>
            </w:r>
          </w:p>
          <w:p>
            <w:pPr>
              <w:pStyle w:val="null3"/>
              <w:ind w:firstLine="544"/>
              <w:jc w:val="left"/>
            </w:pPr>
            <w:r>
              <w:rPr>
                <w:rFonts w:ascii="仿宋_GB2312" w:hAnsi="仿宋_GB2312" w:cs="仿宋_GB2312" w:eastAsia="仿宋_GB2312"/>
                <w:sz w:val="22"/>
                <w:color w:val="000000"/>
              </w:rPr>
              <w:t>配合抽检工作进度、核查处置、信息数据报送等进行定期督导、</w:t>
            </w:r>
            <w:r>
              <w:rPr>
                <w:rFonts w:ascii="仿宋_GB2312" w:hAnsi="仿宋_GB2312" w:cs="仿宋_GB2312" w:eastAsia="仿宋_GB2312"/>
                <w:sz w:val="22"/>
                <w:color w:val="000000"/>
              </w:rPr>
              <w:t>约谈并纳入</w:t>
            </w:r>
            <w:r>
              <w:rPr>
                <w:rFonts w:ascii="仿宋_GB2312" w:hAnsi="仿宋_GB2312" w:cs="仿宋_GB2312" w:eastAsia="仿宋_GB2312"/>
                <w:sz w:val="22"/>
                <w:color w:val="000000"/>
              </w:rPr>
              <w:t>考核，并将工作情况进行通报。</w:t>
            </w:r>
          </w:p>
          <w:p>
            <w:pPr>
              <w:pStyle w:val="null3"/>
              <w:jc w:val="left"/>
            </w:pPr>
            <w:r>
              <w:rPr>
                <w:rFonts w:ascii="仿宋_GB2312" w:hAnsi="仿宋_GB2312" w:cs="仿宋_GB2312" w:eastAsia="仿宋_GB2312"/>
                <w:sz w:val="22"/>
                <w:b/>
                <w:color w:val="000000"/>
              </w:rPr>
              <w:t>六、纪律要求</w:t>
            </w:r>
          </w:p>
          <w:p>
            <w:pPr>
              <w:pStyle w:val="null3"/>
              <w:ind w:firstLine="544"/>
              <w:jc w:val="left"/>
            </w:pPr>
            <w:r>
              <w:rPr>
                <w:rFonts w:ascii="仿宋_GB2312" w:hAnsi="仿宋_GB2312" w:cs="仿宋_GB2312" w:eastAsia="仿宋_GB2312"/>
                <w:sz w:val="22"/>
                <w:color w:val="000000"/>
              </w:rPr>
              <w:t>成交供应商及其工作人员不得随意更改抽样地点、样品信息</w:t>
            </w:r>
            <w:r>
              <w:rPr>
                <w:rFonts w:ascii="仿宋_GB2312" w:hAnsi="仿宋_GB2312" w:cs="仿宋_GB2312" w:eastAsia="仿宋_GB2312"/>
                <w:sz w:val="22"/>
                <w:color w:val="000000"/>
              </w:rPr>
              <w:t>，不得瞒报、谎</w:t>
            </w:r>
            <w:r>
              <w:rPr>
                <w:rFonts w:ascii="仿宋_GB2312" w:hAnsi="仿宋_GB2312" w:cs="仿宋_GB2312" w:eastAsia="仿宋_GB2312"/>
                <w:sz w:val="22"/>
                <w:color w:val="000000"/>
              </w:rPr>
              <w:t>报、漏报检验数据，不得擅自发布抽检信息，不得事先通知被抽检单位，不得接受被抽检单位的馈赠，不得利用抽检结果牟取不正当利益。否则采购人将对违法</w:t>
            </w:r>
            <w:r>
              <w:rPr>
                <w:rFonts w:ascii="仿宋_GB2312" w:hAnsi="仿宋_GB2312" w:cs="仿宋_GB2312" w:eastAsia="仿宋_GB2312"/>
                <w:sz w:val="22"/>
                <w:color w:val="000000"/>
              </w:rPr>
              <w:t>违规承检机构一律停止承检工作，情节严重的商有关部门取消其食品检验资质，</w:t>
            </w:r>
            <w:r>
              <w:rPr>
                <w:rFonts w:ascii="仿宋_GB2312" w:hAnsi="仿宋_GB2312" w:cs="仿宋_GB2312" w:eastAsia="仿宋_GB2312"/>
                <w:sz w:val="22"/>
                <w:color w:val="000000"/>
              </w:rPr>
              <w:t>对存在违法违规行为的个人</w:t>
            </w:r>
            <w:r>
              <w:rPr>
                <w:rFonts w:ascii="仿宋_GB2312" w:hAnsi="仿宋_GB2312" w:cs="仿宋_GB2312" w:eastAsia="仿宋_GB2312"/>
                <w:sz w:val="22"/>
                <w:color w:val="000000"/>
              </w:rPr>
              <w:t>,依法依纪追究责任。</w:t>
            </w:r>
          </w:p>
          <w:p>
            <w:pPr>
              <w:pStyle w:val="null3"/>
              <w:jc w:val="left"/>
            </w:pPr>
            <w:r>
              <w:rPr>
                <w:rFonts w:ascii="仿宋_GB2312" w:hAnsi="仿宋_GB2312" w:cs="仿宋_GB2312" w:eastAsia="仿宋_GB2312"/>
                <w:sz w:val="22"/>
                <w:b/>
                <w:color w:val="000000"/>
              </w:rPr>
              <w:t>七、</w:t>
            </w:r>
            <w:r>
              <w:rPr>
                <w:rFonts w:ascii="仿宋_GB2312" w:hAnsi="仿宋_GB2312" w:cs="仿宋_GB2312" w:eastAsia="仿宋_GB2312"/>
                <w:sz w:val="22"/>
                <w:b/>
                <w:color w:val="000000"/>
              </w:rPr>
              <w:t>清单</w:t>
            </w:r>
          </w:p>
          <w:p>
            <w:pPr>
              <w:pStyle w:val="null3"/>
              <w:jc w:val="left"/>
            </w:pPr>
            <w:r>
              <w:rPr>
                <w:rFonts w:ascii="仿宋_GB2312" w:hAnsi="仿宋_GB2312" w:cs="仿宋_GB2312" w:eastAsia="仿宋_GB2312"/>
                <w:sz w:val="24"/>
                <w:b/>
                <w:color w:val="000000"/>
              </w:rPr>
              <w:t xml:space="preserve"> 合同包</w:t>
            </w:r>
            <w:r>
              <w:rPr>
                <w:rFonts w:ascii="仿宋_GB2312" w:hAnsi="仿宋_GB2312" w:cs="仿宋_GB2312" w:eastAsia="仿宋_GB2312"/>
                <w:sz w:val="24"/>
                <w:b/>
                <w:color w:val="000000"/>
              </w:rPr>
              <w:t>3</w:t>
            </w:r>
          </w:p>
          <w:tbl>
            <w:tblPr>
              <w:tblInd w:type="dxa" w:w="90"/>
              <w:tblBorders>
                <w:top w:val="none" w:color="000000" w:sz="4"/>
                <w:left w:val="none" w:color="000000" w:sz="4"/>
                <w:bottom w:val="none" w:color="000000" w:sz="4"/>
                <w:right w:val="none" w:color="000000" w:sz="4"/>
                <w:insideH w:val="none"/>
                <w:insideV w:val="none"/>
              </w:tblBorders>
            </w:tblPr>
            <w:tblGrid>
              <w:gridCol w:w="291"/>
              <w:gridCol w:w="846"/>
              <w:gridCol w:w="449"/>
              <w:gridCol w:w="951"/>
            </w:tblGrid>
            <w:tr>
              <w:tc>
                <w:tcPr>
                  <w:tcW w:type="dxa" w:w="29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8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c>
                <w:tcPr>
                  <w:tcW w:type="dxa" w:w="4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9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恩诺沙星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茶多</w:t>
                  </w:r>
                  <w:r>
                    <w:rPr>
                      <w:rFonts w:ascii="仿宋_GB2312" w:hAnsi="仿宋_GB2312" w:cs="仿宋_GB2312" w:eastAsia="仿宋_GB2312"/>
                      <w:sz w:val="21"/>
                      <w:color w:val="000000"/>
                    </w:rPr>
                    <w:t>酚</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地</w:t>
                  </w:r>
                  <w:r>
                    <w:rPr>
                      <w:rFonts w:ascii="仿宋_GB2312" w:hAnsi="仿宋_GB2312" w:cs="仿宋_GB2312" w:eastAsia="仿宋_GB2312"/>
                      <w:sz w:val="21"/>
                      <w:color w:val="000000"/>
                    </w:rPr>
                    <w:t>塞米松</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(干样品，以Al计)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挥</w:t>
                  </w:r>
                  <w:r>
                    <w:rPr>
                      <w:rFonts w:ascii="仿宋_GB2312" w:hAnsi="仿宋_GB2312" w:cs="仿宋_GB2312" w:eastAsia="仿宋_GB2312"/>
                      <w:sz w:val="21"/>
                      <w:color w:val="000000"/>
                    </w:rPr>
                    <w:t>发性盐基氮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(以即食海煮中 Al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喃唑酮代谢物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无机砷</w:t>
                  </w:r>
                  <w:r>
                    <w:rPr>
                      <w:rFonts w:ascii="仿宋_GB2312" w:hAnsi="仿宋_GB2312" w:cs="仿宋_GB2312" w:eastAsia="仿宋_GB2312"/>
                      <w:sz w:val="21"/>
                      <w:color w:val="000000"/>
                    </w:rPr>
                    <w:t>(以 As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喃西林代谢物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副</w:t>
                  </w:r>
                  <w:r>
                    <w:rPr>
                      <w:rFonts w:ascii="仿宋_GB2312" w:hAnsi="仿宋_GB2312" w:cs="仿宋_GB2312" w:eastAsia="仿宋_GB2312"/>
                      <w:sz w:val="21"/>
                      <w:color w:val="000000"/>
                    </w:rPr>
                    <w:t>溶血性弧菌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磺胺类</w:t>
                  </w:r>
                  <w:r>
                    <w:rPr>
                      <w:rFonts w:ascii="仿宋_GB2312" w:hAnsi="仿宋_GB2312" w:cs="仿宋_GB2312" w:eastAsia="仿宋_GB2312"/>
                      <w:sz w:val="21"/>
                      <w:color w:val="000000"/>
                    </w:rPr>
                    <w:t>(总量)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10-羟基-2-癸烯</w:t>
                  </w:r>
                  <w:r>
                    <w:rPr>
                      <w:rFonts w:ascii="仿宋_GB2312" w:hAnsi="仿宋_GB2312" w:cs="仿宋_GB2312" w:eastAsia="仿宋_GB2312"/>
                      <w:sz w:val="21"/>
                      <w:color w:val="000000"/>
                    </w:rPr>
                    <w:t>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甲氧苄啶</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酒精度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氟苯尼考</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w:t>
                  </w:r>
                  <w:r>
                    <w:rPr>
                      <w:rFonts w:ascii="仿宋_GB2312" w:hAnsi="仿宋_GB2312" w:cs="仿宋_GB2312" w:eastAsia="仿宋_GB2312"/>
                      <w:sz w:val="21"/>
                      <w:color w:val="000000"/>
                    </w:rPr>
                    <w:t>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五氯酚酸钠</w:t>
                  </w:r>
                  <w:r>
                    <w:rPr>
                      <w:rFonts w:ascii="仿宋_GB2312" w:hAnsi="仿宋_GB2312" w:cs="仿宋_GB2312" w:eastAsia="仿宋_GB2312"/>
                      <w:sz w:val="21"/>
                      <w:color w:val="000000"/>
                    </w:rPr>
                    <w:t>(以五氯酚计)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氰化物</w:t>
                  </w:r>
                  <w:r>
                    <w:rPr>
                      <w:rFonts w:ascii="仿宋_GB2312" w:hAnsi="仿宋_GB2312" w:cs="仿宋_GB2312" w:eastAsia="仿宋_GB2312"/>
                      <w:sz w:val="21"/>
                      <w:color w:val="000000"/>
                    </w:rPr>
                    <w:t>(以 HCN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多西环素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氯蔗糖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土霉素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克伦特罗</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霉菌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莱克多巴胺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氨基酸态氮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沙丁胺醇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咖啡因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林可霉素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苯甲酸及其钠盐</w:t>
                  </w:r>
                  <w:r>
                    <w:rPr>
                      <w:rFonts w:ascii="仿宋_GB2312" w:hAnsi="仿宋_GB2312" w:cs="仿宋_GB2312" w:eastAsia="仿宋_GB2312"/>
                      <w:sz w:val="21"/>
                      <w:color w:val="000000"/>
                    </w:rPr>
                    <w:t>(以苯甲酸计)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替米考星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r>
                    <w:rPr>
                      <w:rFonts w:ascii="仿宋_GB2312" w:hAnsi="仿宋_GB2312" w:cs="仿宋_GB2312" w:eastAsia="仿宋_GB2312"/>
                      <w:sz w:val="21"/>
                      <w:color w:val="000000"/>
                    </w:rPr>
                    <w:t>(以乙酸计)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呋喃妥因代谢物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甜蜜素（以环己基氨基磺酸计）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呋喃它酮代谢物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谷氨酸钠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呈</w:t>
                  </w:r>
                  <w:r>
                    <w:rPr>
                      <w:rFonts w:ascii="仿宋_GB2312" w:hAnsi="仿宋_GB2312" w:cs="仿宋_GB2312" w:eastAsia="仿宋_GB2312"/>
                      <w:sz w:val="21"/>
                      <w:color w:val="000000"/>
                    </w:rPr>
                    <w:t>味核苷酸二钠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喹乙醇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碘</w:t>
                  </w:r>
                  <w:r>
                    <w:rPr>
                      <w:rFonts w:ascii="仿宋_GB2312" w:hAnsi="仿宋_GB2312" w:cs="仿宋_GB2312" w:eastAsia="仿宋_GB2312"/>
                      <w:sz w:val="21"/>
                      <w:color w:val="000000"/>
                    </w:rPr>
                    <w:t>(以 I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氯丙嗪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/亚铁氰化钠(以亚铁氰根计)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金霉素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单核细胞增生李斯特氏菌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四环素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致泻大肠埃希氏菌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毒死蜱</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商</w:t>
                  </w:r>
                  <w:r>
                    <w:rPr>
                      <w:rFonts w:ascii="仿宋_GB2312" w:hAnsi="仿宋_GB2312" w:cs="仿宋_GB2312" w:eastAsia="仿宋_GB2312"/>
                      <w:sz w:val="21"/>
                      <w:color w:val="000000"/>
                    </w:rPr>
                    <w:t>业无菌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甲拌磷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蛋</w:t>
                  </w:r>
                  <w:r>
                    <w:rPr>
                      <w:rFonts w:ascii="仿宋_GB2312" w:hAnsi="仿宋_GB2312" w:cs="仿宋_GB2312" w:eastAsia="仿宋_GB2312"/>
                      <w:sz w:val="21"/>
                      <w:color w:val="000000"/>
                    </w:rPr>
                    <w:t>白质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尼卡巴嗪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聚氰胺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沙拉沙星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酵</w:t>
                  </w:r>
                  <w:r>
                    <w:rPr>
                      <w:rFonts w:ascii="仿宋_GB2312" w:hAnsi="仿宋_GB2312" w:cs="仿宋_GB2312" w:eastAsia="仿宋_GB2312"/>
                      <w:sz w:val="21"/>
                      <w:color w:val="000000"/>
                    </w:rPr>
                    <w:t>母</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铅</w:t>
                  </w:r>
                  <w:r>
                    <w:rPr>
                      <w:rFonts w:ascii="仿宋_GB2312" w:hAnsi="仿宋_GB2312" w:cs="仿宋_GB2312" w:eastAsia="仿宋_GB2312"/>
                      <w:sz w:val="21"/>
                      <w:color w:val="000000"/>
                    </w:rPr>
                    <w:t>(以 Pb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丙酸及其钠盐、钙盐</w:t>
                  </w:r>
                  <w:r>
                    <w:rPr>
                      <w:rFonts w:ascii="仿宋_GB2312" w:hAnsi="仿宋_GB2312" w:cs="仿宋_GB2312" w:eastAsia="仿宋_GB2312"/>
                      <w:sz w:val="21"/>
                      <w:color w:val="000000"/>
                    </w:rPr>
                    <w:t>(以丙酸计)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镉</w:t>
                  </w:r>
                  <w:r>
                    <w:rPr>
                      <w:rFonts w:ascii="仿宋_GB2312" w:hAnsi="仿宋_GB2312" w:cs="仿宋_GB2312" w:eastAsia="仿宋_GB2312"/>
                      <w:sz w:val="21"/>
                      <w:color w:val="000000"/>
                    </w:rPr>
                    <w:t>(以 Cd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胭脂</w:t>
                  </w:r>
                  <w:r>
                    <w:rPr>
                      <w:rFonts w:ascii="仿宋_GB2312" w:hAnsi="仿宋_GB2312" w:cs="仿宋_GB2312" w:eastAsia="仿宋_GB2312"/>
                      <w:sz w:val="21"/>
                      <w:color w:val="000000"/>
                    </w:rPr>
                    <w:t>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柠檬</w:t>
                  </w:r>
                  <w:r>
                    <w:rPr>
                      <w:rFonts w:ascii="仿宋_GB2312" w:hAnsi="仿宋_GB2312" w:cs="仿宋_GB2312" w:eastAsia="仿宋_GB2312"/>
                      <w:sz w:val="21"/>
                      <w:color w:val="000000"/>
                    </w:rPr>
                    <w:t>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总砷</w:t>
                  </w:r>
                  <w:r>
                    <w:rPr>
                      <w:rFonts w:ascii="仿宋_GB2312" w:hAnsi="仿宋_GB2312" w:cs="仿宋_GB2312" w:eastAsia="仿宋_GB2312"/>
                      <w:sz w:val="21"/>
                      <w:color w:val="000000"/>
                    </w:rPr>
                    <w:t>(以 As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日落黄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亚硫酸盐</w:t>
                  </w:r>
                  <w:r>
                    <w:rPr>
                      <w:rFonts w:ascii="仿宋_GB2312" w:hAnsi="仿宋_GB2312" w:cs="仿宋_GB2312" w:eastAsia="仿宋_GB2312"/>
                      <w:sz w:val="21"/>
                      <w:color w:val="000000"/>
                    </w:rPr>
                    <w:t>(以 SO₂计)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诱</w:t>
                  </w:r>
                  <w:r>
                    <w:rPr>
                      <w:rFonts w:ascii="仿宋_GB2312" w:hAnsi="仿宋_GB2312" w:cs="仿宋_GB2312" w:eastAsia="仿宋_GB2312"/>
                      <w:sz w:val="21"/>
                      <w:color w:val="000000"/>
                    </w:rPr>
                    <w:t>惑红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4-氯苯氧乙酸钠(以4-氯苯氧乙酸计)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亮蓝</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6-苄基腺嘌呤(6-BA)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赤</w:t>
                  </w:r>
                  <w:r>
                    <w:rPr>
                      <w:rFonts w:ascii="仿宋_GB2312" w:hAnsi="仿宋_GB2312" w:cs="仿宋_GB2312" w:eastAsia="仿宋_GB2312"/>
                      <w:sz w:val="21"/>
                      <w:color w:val="000000"/>
                    </w:rPr>
                    <w:t>藓红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氯氰菊酯和高效氯氰菊酯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苋菜红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氯氟氰菊酯和高效氯氟氰菊酯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纳他霉素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灭蝇胺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嗜渗酵母计</w:t>
                  </w:r>
                  <w:r>
                    <w:rPr>
                      <w:rFonts w:ascii="仿宋_GB2312" w:hAnsi="仿宋_GB2312" w:cs="仿宋_GB2312" w:eastAsia="仿宋_GB2312"/>
                      <w:sz w:val="21"/>
                      <w:color w:val="000000"/>
                    </w:rPr>
                    <w:t>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克百威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罂粟碱</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阿维菌素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吗</w:t>
                  </w:r>
                  <w:r>
                    <w:rPr>
                      <w:rFonts w:ascii="仿宋_GB2312" w:hAnsi="仿宋_GB2312" w:cs="仿宋_GB2312" w:eastAsia="仿宋_GB2312"/>
                      <w:sz w:val="21"/>
                      <w:color w:val="000000"/>
                    </w:rPr>
                    <w:t>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倍硫</w:t>
                  </w:r>
                  <w:r>
                    <w:rPr>
                      <w:rFonts w:ascii="仿宋_GB2312" w:hAnsi="仿宋_GB2312" w:cs="仿宋_GB2312" w:eastAsia="仿宋_GB2312"/>
                      <w:sz w:val="21"/>
                      <w:color w:val="000000"/>
                    </w:rPr>
                    <w:t>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可待因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啶虫脒</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那可</w:t>
                  </w:r>
                  <w:r>
                    <w:rPr>
                      <w:rFonts w:ascii="仿宋_GB2312" w:hAnsi="仿宋_GB2312" w:cs="仿宋_GB2312" w:eastAsia="仿宋_GB2312"/>
                      <w:sz w:val="21"/>
                      <w:color w:val="000000"/>
                    </w:rPr>
                    <w:t>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甲氨基阿维菌素苯甲酸盐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碳水化合物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甲基异柳磷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灰分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灭多威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杂质度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固形物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水胺硫磷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干浸出物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乙酰甲胺磷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麦芽糖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三唑磷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杀扑磷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蔗糖分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氯吡脲</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还原糖分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色值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吡虫啉</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敌敌畏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不溶于水杂质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腐霉利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多菌灵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二甲戊灵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氟虫腈</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辛硫磷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六六六</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己唑醇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戊唑醇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铬</w:t>
                  </w:r>
                  <w:r>
                    <w:rPr>
                      <w:rFonts w:ascii="仿宋_GB2312" w:hAnsi="仿宋_GB2312" w:cs="仿宋_GB2312" w:eastAsia="仿宋_GB2312"/>
                      <w:sz w:val="21"/>
                      <w:color w:val="000000"/>
                    </w:rPr>
                    <w:t>(以 Cr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唑螨酯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百菌清</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异丙威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苯醚甲环唑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乙螨唑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腈菌唑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钙</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马拉硫磷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灭线磷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联苯菊酯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孔雀石绿</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磷</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地西泮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氧氟沙星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丙溴磷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狄氏剂</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2,4-滴和 2,4-滴钠盐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吡唑醚菌酯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r>
                    <w:rPr>
                      <w:rFonts w:ascii="仿宋_GB2312" w:hAnsi="仿宋_GB2312" w:cs="仿宋_GB2312" w:eastAsia="仿宋_GB2312"/>
                      <w:sz w:val="21"/>
                      <w:color w:val="000000"/>
                    </w:rPr>
                    <w:t>(烟酰胺)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地美硝唑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I、苏丹红Ⅱ、苏丹红Ⅲ 、苏丹红 IV</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酸价</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碱性嫩黄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过氧化值</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p>
                <w:p>
                  <w:pPr>
                    <w:pStyle w:val="null3"/>
                    <w:jc w:val="center"/>
                  </w:pPr>
                  <w:r>
                    <w:rPr>
                      <w:rFonts w:ascii="仿宋_GB2312" w:hAnsi="仿宋_GB2312" w:cs="仿宋_GB2312" w:eastAsia="仿宋_GB2312"/>
                      <w:sz w:val="21"/>
                      <w:color w:val="000000"/>
                    </w:rPr>
                    <w:t>B₁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霜霉威和霜霉威盐酸盐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苯</w:t>
                  </w:r>
                  <w:r>
                    <w:rPr>
                      <w:rFonts w:ascii="仿宋_GB2312" w:hAnsi="仿宋_GB2312" w:cs="仿宋_GB2312" w:eastAsia="仿宋_GB2312"/>
                      <w:sz w:val="21"/>
                      <w:color w:val="000000"/>
                    </w:rPr>
                    <w:t>并</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溴氰菊酯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玉</w:t>
                  </w:r>
                  <w:r>
                    <w:rPr>
                      <w:rFonts w:ascii="仿宋_GB2312" w:hAnsi="仿宋_GB2312" w:cs="仿宋_GB2312" w:eastAsia="仿宋_GB2312"/>
                      <w:sz w:val="21"/>
                      <w:color w:val="000000"/>
                    </w:rPr>
                    <w:t>米赤霉烯酮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氟虫腈</w:t>
                  </w:r>
                  <w:r>
                    <w:rPr>
                      <w:rFonts w:ascii="仿宋_GB2312" w:hAnsi="仿宋_GB2312" w:cs="仿宋_GB2312" w:eastAsia="仿宋_GB2312"/>
                      <w:sz w:val="21"/>
                      <w:color w:val="000000"/>
                    </w:rPr>
                    <w:t>(以氟虫腈、氟甲腈、氟虫腈砜、氟虫腈亚砜之和计)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90"/>
                    <w:jc w:val="center"/>
                  </w:pPr>
                  <w:r>
                    <w:rPr>
                      <w:rFonts w:ascii="仿宋_GB2312" w:hAnsi="仿宋_GB2312" w:cs="仿宋_GB2312" w:eastAsia="仿宋_GB2312"/>
                      <w:sz w:val="21"/>
                      <w:color w:val="000000"/>
                    </w:rPr>
                    <w:t>脱氧雪腐镰刀菌烯醇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复原乳酸度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M1</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阿斯巴甜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过</w:t>
                  </w:r>
                  <w:r>
                    <w:rPr>
                      <w:rFonts w:ascii="仿宋_GB2312" w:hAnsi="仿宋_GB2312" w:cs="仿宋_GB2312" w:eastAsia="仿宋_GB2312"/>
                      <w:sz w:val="21"/>
                      <w:color w:val="000000"/>
                    </w:rPr>
                    <w:t>氧化苯甲酰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双歧杆菌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偶氮甲酰</w:t>
                  </w:r>
                  <w:r>
                    <w:rPr>
                      <w:rFonts w:ascii="仿宋_GB2312" w:hAnsi="仿宋_GB2312" w:cs="仿宋_GB2312" w:eastAsia="仿宋_GB2312"/>
                      <w:sz w:val="21"/>
                      <w:color w:val="000000"/>
                    </w:rPr>
                    <w:t>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皂化值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脱氢乙酸及其钠盐</w:t>
                  </w:r>
                  <w:r>
                    <w:rPr>
                      <w:rFonts w:ascii="仿宋_GB2312" w:hAnsi="仿宋_GB2312" w:cs="仿宋_GB2312" w:eastAsia="仿宋_GB2312"/>
                      <w:sz w:val="21"/>
                      <w:color w:val="000000"/>
                    </w:rPr>
                    <w:t>(以脱氢乙酸计)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重金属</w:t>
                  </w:r>
                  <w:r>
                    <w:rPr>
                      <w:rFonts w:ascii="仿宋_GB2312" w:hAnsi="仿宋_GB2312" w:cs="仿宋_GB2312" w:eastAsia="仿宋_GB2312"/>
                      <w:sz w:val="21"/>
                      <w:color w:val="000000"/>
                    </w:rPr>
                    <w:t>(以Pb计)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山梨酸及其钾盐</w:t>
                  </w:r>
                  <w:r>
                    <w:rPr>
                      <w:rFonts w:ascii="仿宋_GB2312" w:hAnsi="仿宋_GB2312" w:cs="仿宋_GB2312" w:eastAsia="仿宋_GB2312"/>
                      <w:sz w:val="21"/>
                      <w:color w:val="000000"/>
                    </w:rPr>
                    <w:t>(以山梨酸计)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干燥减量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糖精钠</w:t>
                  </w:r>
                  <w:r>
                    <w:rPr>
                      <w:rFonts w:ascii="仿宋_GB2312" w:hAnsi="仿宋_GB2312" w:cs="仿宋_GB2312" w:eastAsia="仿宋_GB2312"/>
                      <w:sz w:val="21"/>
                      <w:color w:val="000000"/>
                    </w:rPr>
                    <w:t>(以糖精计)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呋虫胺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菌</w:t>
                  </w:r>
                  <w:r>
                    <w:rPr>
                      <w:rFonts w:ascii="仿宋_GB2312" w:hAnsi="仿宋_GB2312" w:cs="仿宋_GB2312" w:eastAsia="仿宋_GB2312"/>
                      <w:sz w:val="21"/>
                      <w:color w:val="000000"/>
                    </w:rPr>
                    <w:t>落总数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大肠菌</w:t>
                  </w:r>
                  <w:r>
                    <w:rPr>
                      <w:rFonts w:ascii="仿宋_GB2312" w:hAnsi="仿宋_GB2312" w:cs="仿宋_GB2312" w:eastAsia="仿宋_GB2312"/>
                      <w:sz w:val="21"/>
                      <w:color w:val="000000"/>
                    </w:rPr>
                    <w:t>群</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诺氟沙星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沙门氏菌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丙环唑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金</w:t>
                  </w:r>
                  <w:r>
                    <w:rPr>
                      <w:rFonts w:ascii="仿宋_GB2312" w:hAnsi="仿宋_GB2312" w:cs="仿宋_GB2312" w:eastAsia="仿宋_GB2312"/>
                      <w:sz w:val="21"/>
                      <w:color w:val="000000"/>
                    </w:rPr>
                    <w:t>黄色葡萄球菌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双甲脒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二氧化硫残留量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甲砜霉素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甲基汞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三氯杀螨醇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溶剂残留量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脂肪</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非脂乳固体</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乙基麦芽酚</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全氮</w:t>
                  </w:r>
                  <w:r>
                    <w:rPr>
                      <w:rFonts w:ascii="仿宋_GB2312" w:hAnsi="仿宋_GB2312" w:cs="仿宋_GB2312" w:eastAsia="仿宋_GB2312"/>
                      <w:sz w:val="21"/>
                      <w:color w:val="000000"/>
                    </w:rPr>
                    <w:t>(以氮计）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铵盐</w:t>
                  </w:r>
                  <w:r>
                    <w:rPr>
                      <w:rFonts w:ascii="仿宋_GB2312" w:hAnsi="仿宋_GB2312" w:cs="仿宋_GB2312" w:eastAsia="仿宋_GB2312"/>
                      <w:sz w:val="21"/>
                      <w:color w:val="000000"/>
                    </w:rPr>
                    <w:t>(以占氨基酸态氮的百分比计)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丙二醛</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不挥发酸</w:t>
                  </w:r>
                  <w:r>
                    <w:rPr>
                      <w:rFonts w:ascii="仿宋_GB2312" w:hAnsi="仿宋_GB2312" w:cs="仿宋_GB2312" w:eastAsia="仿宋_GB2312"/>
                      <w:sz w:val="21"/>
                      <w:color w:val="000000"/>
                    </w:rPr>
                    <w:t>(以乳酸计)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w:t>
                  </w: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钡</w:t>
                  </w:r>
                  <w:r>
                    <w:rPr>
                      <w:rFonts w:ascii="仿宋_GB2312" w:hAnsi="仿宋_GB2312" w:cs="仿宋_GB2312" w:eastAsia="仿宋_GB2312"/>
                      <w:sz w:val="21"/>
                      <w:color w:val="000000"/>
                    </w:rPr>
                    <w:t>(以 Ba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r>
                    <w:rPr>
                      <w:rFonts w:ascii="仿宋_GB2312" w:hAnsi="仿宋_GB2312" w:cs="仿宋_GB2312" w:eastAsia="仿宋_GB2312"/>
                      <w:sz w:val="21"/>
                      <w:color w:val="000000"/>
                    </w:rPr>
                    <w:t>绿假单胞菌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耗氧量</w:t>
                  </w:r>
                  <w:r>
                    <w:rPr>
                      <w:rFonts w:ascii="仿宋_GB2312" w:hAnsi="仿宋_GB2312" w:cs="仿宋_GB2312" w:eastAsia="仿宋_GB2312"/>
                      <w:sz w:val="21"/>
                      <w:color w:val="000000"/>
                    </w:rPr>
                    <w:t>(以 O₂计)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导率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二氧化碳气容量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余氯</w:t>
                  </w:r>
                  <w:r>
                    <w:rPr>
                      <w:rFonts w:ascii="仿宋_GB2312" w:hAnsi="仿宋_GB2312" w:cs="仿宋_GB2312" w:eastAsia="仿宋_GB2312"/>
                      <w:sz w:val="21"/>
                      <w:color w:val="000000"/>
                    </w:rPr>
                    <w:t>(游离氯)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阴离子合成洗涤剂</w:t>
                  </w:r>
                  <w:r>
                    <w:rPr>
                      <w:rFonts w:ascii="仿宋_GB2312" w:hAnsi="仿宋_GB2312" w:cs="仿宋_GB2312" w:eastAsia="仿宋_GB2312"/>
                      <w:sz w:val="21"/>
                      <w:color w:val="000000"/>
                    </w:rPr>
                    <w:t>(以十二烷基苯碳酸钠计)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组胺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展青霉素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安赛蜜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丁基羟基茴香醚</w:t>
                  </w:r>
                  <w:r>
                    <w:rPr>
                      <w:rFonts w:ascii="仿宋_GB2312" w:hAnsi="仿宋_GB2312" w:cs="仿宋_GB2312" w:eastAsia="仿宋_GB2312"/>
                      <w:sz w:val="21"/>
                      <w:color w:val="000000"/>
                    </w:rPr>
                    <w:t>(BHA)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霉菌和酵母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二丁基羟基甲苯</w:t>
                  </w:r>
                  <w:r>
                    <w:rPr>
                      <w:rFonts w:ascii="仿宋_GB2312" w:hAnsi="仿宋_GB2312" w:cs="仿宋_GB2312" w:eastAsia="仿宋_GB2312"/>
                      <w:sz w:val="21"/>
                      <w:color w:val="000000"/>
                    </w:rPr>
                    <w:t>(BHT)</w:t>
                  </w:r>
                </w:p>
              </w:tc>
            </w:tr>
          </w:tbl>
          <w:p>
            <w:pPr>
              <w:pStyle w:val="null3"/>
              <w:spacing w:before="30"/>
              <w:ind w:left="510"/>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标的名称：2026年西安市鄠邑区食品安全监督抽检项目第4包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b/>
                <w:color w:val="000000"/>
              </w:rPr>
              <w:t>一、项目概况</w:t>
            </w:r>
          </w:p>
          <w:p>
            <w:pPr>
              <w:pStyle w:val="null3"/>
              <w:ind w:firstLine="482"/>
              <w:jc w:val="left"/>
            </w:pPr>
            <w:r>
              <w:rPr>
                <w:rFonts w:ascii="仿宋_GB2312" w:hAnsi="仿宋_GB2312" w:cs="仿宋_GB2312" w:eastAsia="仿宋_GB2312"/>
                <w:sz w:val="22"/>
                <w:color w:val="000000"/>
              </w:rPr>
              <w:t>2026年西安市鄠邑区食品安全监督抽检项目;对照全国食品安全城市的标准设置食品抽检指标，年度食品安全抽检实验检测数量应不低于4份/千人。结合鄠邑区常驻人口数量及市场主体实际情况,本次抽检总任务量不低于1874批次;需满足的要求:按照政府采购相关要求，选择具有国家资质认证的食品检验检测机构完成工作任务。</w:t>
            </w:r>
          </w:p>
          <w:p>
            <w:pPr>
              <w:pStyle w:val="null3"/>
              <w:jc w:val="left"/>
            </w:pPr>
            <w:r>
              <w:rPr>
                <w:rFonts w:ascii="仿宋_GB2312" w:hAnsi="仿宋_GB2312" w:cs="仿宋_GB2312" w:eastAsia="仿宋_GB2312"/>
                <w:sz w:val="22"/>
                <w:b/>
                <w:color w:val="000000"/>
              </w:rPr>
              <w:t>二、技术要求</w:t>
            </w:r>
          </w:p>
          <w:p>
            <w:pPr>
              <w:pStyle w:val="null3"/>
              <w:ind w:firstLine="482"/>
              <w:jc w:val="left"/>
            </w:pPr>
            <w:r>
              <w:rPr>
                <w:rFonts w:ascii="仿宋_GB2312" w:hAnsi="仿宋_GB2312" w:cs="仿宋_GB2312" w:eastAsia="仿宋_GB2312"/>
                <w:sz w:val="22"/>
                <w:color w:val="000000"/>
              </w:rPr>
              <w:t>1、能对多种食品、食品添加剂、食品相关产品标准所规定的检验项目进行</w:t>
            </w:r>
            <w:r>
              <w:rPr>
                <w:rFonts w:ascii="仿宋_GB2312" w:hAnsi="仿宋_GB2312" w:cs="仿宋_GB2312" w:eastAsia="仿宋_GB2312"/>
                <w:sz w:val="22"/>
                <w:color w:val="000000"/>
              </w:rPr>
              <w:t>检验。</w:t>
            </w:r>
          </w:p>
          <w:p>
            <w:pPr>
              <w:pStyle w:val="null3"/>
              <w:ind w:firstLine="482"/>
              <w:jc w:val="left"/>
            </w:pPr>
            <w:r>
              <w:rPr>
                <w:rFonts w:ascii="仿宋_GB2312" w:hAnsi="仿宋_GB2312" w:cs="仿宋_GB2312" w:eastAsia="仿宋_GB2312"/>
                <w:sz w:val="22"/>
                <w:color w:val="000000"/>
              </w:rPr>
              <w:t>2、能对食品中污染物、农药残留、兽药残</w:t>
            </w:r>
            <w:r>
              <w:rPr>
                <w:rFonts w:ascii="仿宋_GB2312" w:hAnsi="仿宋_GB2312" w:cs="仿宋_GB2312" w:eastAsia="仿宋_GB2312"/>
                <w:sz w:val="22"/>
                <w:color w:val="000000"/>
              </w:rPr>
              <w:t>留、真菌毒素等通用类标准或相关规定要求的检验项目进行检验。</w:t>
            </w:r>
          </w:p>
          <w:p>
            <w:pPr>
              <w:pStyle w:val="null3"/>
              <w:ind w:firstLine="482"/>
              <w:jc w:val="left"/>
            </w:pPr>
            <w:r>
              <w:rPr>
                <w:rFonts w:ascii="仿宋_GB2312" w:hAnsi="仿宋_GB2312" w:cs="仿宋_GB2312" w:eastAsia="仿宋_GB2312"/>
                <w:sz w:val="22"/>
                <w:color w:val="000000"/>
              </w:rPr>
              <w:t>3、能对食品安全事故致病因子进行鉴定。</w:t>
            </w:r>
          </w:p>
          <w:p>
            <w:pPr>
              <w:pStyle w:val="null3"/>
              <w:ind w:firstLine="482"/>
              <w:jc w:val="left"/>
            </w:pPr>
            <w:r>
              <w:rPr>
                <w:rFonts w:ascii="仿宋_GB2312" w:hAnsi="仿宋_GB2312" w:cs="仿宋_GB2312" w:eastAsia="仿宋_GB2312"/>
                <w:sz w:val="22"/>
                <w:color w:val="000000"/>
              </w:rPr>
              <w:t>4、能进行食品毒理学功能性评价。</w:t>
            </w:r>
          </w:p>
          <w:p>
            <w:pPr>
              <w:pStyle w:val="null3"/>
              <w:ind w:firstLine="482"/>
              <w:jc w:val="left"/>
            </w:pPr>
            <w:r>
              <w:rPr>
                <w:rFonts w:ascii="仿宋_GB2312" w:hAnsi="仿宋_GB2312" w:cs="仿宋_GB2312" w:eastAsia="仿宋_GB2312"/>
                <w:sz w:val="22"/>
                <w:color w:val="000000"/>
              </w:rPr>
              <w:t>5、能开展《食品安全法》及其实施条例规定的其他检验活动。</w:t>
            </w:r>
          </w:p>
          <w:p>
            <w:pPr>
              <w:pStyle w:val="null3"/>
              <w:ind w:firstLine="482"/>
              <w:jc w:val="left"/>
            </w:pPr>
            <w:r>
              <w:rPr>
                <w:rFonts w:ascii="仿宋_GB2312" w:hAnsi="仿宋_GB2312" w:cs="仿宋_GB2312" w:eastAsia="仿宋_GB2312"/>
                <w:sz w:val="22"/>
                <w:color w:val="000000"/>
              </w:rPr>
              <w:t>6、在陕西辖区有固定实验室。</w:t>
            </w:r>
          </w:p>
          <w:p>
            <w:pPr>
              <w:pStyle w:val="null3"/>
              <w:ind w:firstLine="482"/>
              <w:jc w:val="left"/>
            </w:pPr>
            <w:r>
              <w:rPr>
                <w:rFonts w:ascii="仿宋_GB2312" w:hAnsi="仿宋_GB2312" w:cs="仿宋_GB2312" w:eastAsia="仿宋_GB2312"/>
                <w:sz w:val="22"/>
                <w:color w:val="000000"/>
              </w:rPr>
              <w:t>7、中标单位不允许外包(委托外检) 。</w:t>
            </w:r>
          </w:p>
          <w:p>
            <w:pPr>
              <w:pStyle w:val="null3"/>
              <w:jc w:val="left"/>
            </w:pPr>
            <w:r>
              <w:rPr>
                <w:rFonts w:ascii="仿宋_GB2312" w:hAnsi="仿宋_GB2312" w:cs="仿宋_GB2312" w:eastAsia="仿宋_GB2312"/>
                <w:sz w:val="22"/>
                <w:b/>
                <w:color w:val="000000"/>
              </w:rPr>
              <w:t>三、工作内容及范围</w:t>
            </w:r>
          </w:p>
          <w:tbl>
            <w:tblPr>
              <w:tblInd w:type="dxa" w:w="450"/>
              <w:tblBorders>
                <w:top w:val="none" w:color="000000" w:sz="4"/>
                <w:left w:val="none" w:color="000000" w:sz="4"/>
                <w:bottom w:val="none" w:color="000000" w:sz="4"/>
                <w:right w:val="none" w:color="000000" w:sz="4"/>
                <w:insideH w:val="none"/>
                <w:insideV w:val="none"/>
              </w:tblBorders>
            </w:tblPr>
            <w:tblGrid>
              <w:gridCol w:w="317"/>
              <w:gridCol w:w="678"/>
              <w:gridCol w:w="478"/>
              <w:gridCol w:w="1074"/>
            </w:tblGrid>
            <w:tr>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包号</w:t>
                  </w:r>
                </w:p>
              </w:tc>
              <w:tc>
                <w:tcPr>
                  <w:tcW w:type="dxa" w:w="6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color w:val="000000"/>
                    </w:rPr>
                    <w:t>区域范围</w:t>
                  </w:r>
                </w:p>
              </w:tc>
              <w:tc>
                <w:tcPr>
                  <w:tcW w:type="dxa" w:w="4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330"/>
                  </w:pPr>
                  <w:r>
                    <w:rPr>
                      <w:rFonts w:ascii="仿宋_GB2312" w:hAnsi="仿宋_GB2312" w:cs="仿宋_GB2312" w:eastAsia="仿宋_GB2312"/>
                      <w:sz w:val="22"/>
                      <w:color w:val="000000"/>
                    </w:rPr>
                    <w:t>抽检批次</w:t>
                  </w:r>
                </w:p>
              </w:tc>
              <w:tc>
                <w:tcPr>
                  <w:tcW w:type="dxa" w:w="10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495"/>
                  </w:pPr>
                  <w:r>
                    <w:rPr>
                      <w:rFonts w:ascii="仿宋_GB2312" w:hAnsi="仿宋_GB2312" w:cs="仿宋_GB2312" w:eastAsia="仿宋_GB2312"/>
                      <w:sz w:val="22"/>
                      <w:color w:val="000000"/>
                    </w:rPr>
                    <w:t>备注</w:t>
                  </w:r>
                </w:p>
              </w:tc>
            </w:tr>
            <w:tr>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合同</w:t>
                  </w:r>
                  <w:r>
                    <w:rPr>
                      <w:rFonts w:ascii="仿宋_GB2312" w:hAnsi="仿宋_GB2312" w:cs="仿宋_GB2312" w:eastAsia="仿宋_GB2312"/>
                      <w:sz w:val="22"/>
                      <w:color w:val="000000"/>
                    </w:rPr>
                    <w:t>包</w:t>
                  </w:r>
                  <w:r>
                    <w:rPr>
                      <w:rFonts w:ascii="仿宋_GB2312" w:hAnsi="仿宋_GB2312" w:cs="仿宋_GB2312" w:eastAsia="仿宋_GB2312"/>
                      <w:sz w:val="22"/>
                      <w:color w:val="000000"/>
                    </w:rPr>
                    <w:t>4</w:t>
                  </w:r>
                </w:p>
              </w:tc>
              <w:tc>
                <w:tcPr>
                  <w:tcW w:type="dxa" w:w="6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2"/>
                      <w:color w:val="000000"/>
                    </w:rPr>
                    <w:t>西安市鄠邑区</w:t>
                  </w:r>
                </w:p>
              </w:tc>
              <w:tc>
                <w:tcPr>
                  <w:tcW w:type="dxa" w:w="4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2"/>
                      <w:color w:val="000000"/>
                    </w:rPr>
                    <w:t>不少于</w:t>
                  </w:r>
                  <w:r>
                    <w:rPr>
                      <w:rFonts w:ascii="仿宋_GB2312" w:hAnsi="仿宋_GB2312" w:cs="仿宋_GB2312" w:eastAsia="仿宋_GB2312"/>
                      <w:sz w:val="22"/>
                      <w:color w:val="000000"/>
                    </w:rPr>
                    <w:t>351</w:t>
                  </w:r>
                </w:p>
              </w:tc>
              <w:tc>
                <w:tcPr>
                  <w:tcW w:type="dxa" w:w="10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5" w:firstLine="2"/>
                    <w:jc w:val="both"/>
                  </w:pPr>
                  <w:r>
                    <w:rPr>
                      <w:rFonts w:ascii="仿宋_GB2312" w:hAnsi="仿宋_GB2312" w:cs="仿宋_GB2312" w:eastAsia="仿宋_GB2312"/>
                      <w:sz w:val="22"/>
                      <w:color w:val="000000"/>
                    </w:rPr>
                    <w:t>各标段任务分派和检测项目，在执行过程中，根据实际情况可适当进行调</w:t>
                  </w:r>
                  <w:r>
                    <w:rPr>
                      <w:rFonts w:ascii="仿宋_GB2312" w:hAnsi="仿宋_GB2312" w:cs="仿宋_GB2312" w:eastAsia="仿宋_GB2312"/>
                      <w:sz w:val="22"/>
                      <w:color w:val="000000"/>
                    </w:rPr>
                    <w:t>整。</w:t>
                  </w:r>
                  <w:r>
                    <w:rPr>
                      <w:rFonts w:ascii="仿宋_GB2312" w:hAnsi="仿宋_GB2312" w:cs="仿宋_GB2312" w:eastAsia="仿宋_GB2312"/>
                      <w:sz w:val="22"/>
                      <w:color w:val="000000"/>
                    </w:rPr>
                    <w:t>执行过程中，根据实际情况可适当进行调</w:t>
                  </w:r>
                  <w:r>
                    <w:rPr>
                      <w:rFonts w:ascii="仿宋_GB2312" w:hAnsi="仿宋_GB2312" w:cs="仿宋_GB2312" w:eastAsia="仿宋_GB2312"/>
                      <w:sz w:val="22"/>
                      <w:color w:val="000000"/>
                    </w:rPr>
                    <w:t>整。</w:t>
                  </w:r>
                </w:p>
              </w:tc>
            </w:tr>
          </w:tbl>
          <w:p>
            <w:pPr>
              <w:pStyle w:val="null3"/>
              <w:ind w:firstLine="544"/>
              <w:jc w:val="left"/>
            </w:pPr>
            <w:r>
              <w:rPr>
                <w:rFonts w:ascii="仿宋_GB2312" w:hAnsi="仿宋_GB2312" w:cs="仿宋_GB2312" w:eastAsia="仿宋_GB2312"/>
                <w:sz w:val="22"/>
                <w:color w:val="000000"/>
              </w:rPr>
              <w:t>承检机构应严格执行《食品安全监督抽检和风险监</w:t>
            </w:r>
            <w:r>
              <w:rPr>
                <w:rFonts w:ascii="仿宋_GB2312" w:hAnsi="仿宋_GB2312" w:cs="仿宋_GB2312" w:eastAsia="仿宋_GB2312"/>
                <w:sz w:val="22"/>
                <w:color w:val="000000"/>
              </w:rPr>
              <w:t>测工作规范》和《食</w:t>
            </w:r>
            <w:r>
              <w:rPr>
                <w:rFonts w:ascii="仿宋_GB2312" w:hAnsi="仿宋_GB2312" w:cs="仿宋_GB2312" w:eastAsia="仿宋_GB2312"/>
                <w:sz w:val="22"/>
                <w:color w:val="000000"/>
              </w:rPr>
              <w:t>品安全监督抽检和风险监测承检机构管理规定》等有关规定。</w:t>
            </w:r>
          </w:p>
          <w:p>
            <w:pPr>
              <w:pStyle w:val="null3"/>
              <w:ind w:firstLine="544"/>
              <w:jc w:val="left"/>
            </w:pPr>
            <w:r>
              <w:rPr>
                <w:rFonts w:ascii="仿宋_GB2312" w:hAnsi="仿宋_GB2312" w:cs="仿宋_GB2312" w:eastAsia="仿宋_GB2312"/>
                <w:sz w:val="22"/>
                <w:color w:val="000000"/>
              </w:rPr>
              <w:t>抽检对象为西安市鄠邑区食品生产经营者</w:t>
            </w:r>
            <w:r>
              <w:rPr>
                <w:rFonts w:ascii="仿宋_GB2312" w:hAnsi="仿宋_GB2312" w:cs="仿宋_GB2312" w:eastAsia="仿宋_GB2312"/>
                <w:sz w:val="22"/>
                <w:color w:val="000000"/>
              </w:rPr>
              <w:t>(包括但不限于以下内容)</w:t>
            </w:r>
          </w:p>
          <w:p>
            <w:pPr>
              <w:pStyle w:val="null3"/>
              <w:ind w:firstLine="544"/>
              <w:jc w:val="left"/>
            </w:pPr>
            <w:r>
              <w:rPr>
                <w:rFonts w:ascii="仿宋_GB2312" w:hAnsi="仿宋_GB2312" w:cs="仿宋_GB2312" w:eastAsia="仿宋_GB2312"/>
                <w:sz w:val="22"/>
                <w:color w:val="000000"/>
              </w:rPr>
              <w:t>1.食品生产环节食品安全抽检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生产环节抽检实行品种和项目全覆盖，</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以肉制品、粮食加工品、酒类</w:t>
            </w:r>
            <w:r>
              <w:rPr>
                <w:rFonts w:ascii="仿宋_GB2312" w:hAnsi="仿宋_GB2312" w:cs="仿宋_GB2312" w:eastAsia="仿宋_GB2312"/>
                <w:sz w:val="22"/>
                <w:color w:val="000000"/>
              </w:rPr>
              <w:t>及时令食品等为重点抽样对象。</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根据食品生产企业和食品生产加工小作坊生产经营</w:t>
            </w:r>
            <w:r>
              <w:rPr>
                <w:rFonts w:ascii="仿宋_GB2312" w:hAnsi="仿宋_GB2312" w:cs="仿宋_GB2312" w:eastAsia="仿宋_GB2312"/>
                <w:sz w:val="22"/>
                <w:color w:val="000000"/>
              </w:rPr>
              <w:t>的食品风险程度、销</w:t>
            </w:r>
            <w:r>
              <w:rPr>
                <w:rFonts w:ascii="仿宋_GB2312" w:hAnsi="仿宋_GB2312" w:cs="仿宋_GB2312" w:eastAsia="仿宋_GB2312"/>
                <w:sz w:val="22"/>
                <w:color w:val="000000"/>
              </w:rPr>
              <w:t>售区域、产量和季节特点等确定抽样频次和数量，高风险产品每季度抽</w:t>
            </w:r>
            <w:r>
              <w:rPr>
                <w:rFonts w:ascii="仿宋_GB2312" w:hAnsi="仿宋_GB2312" w:cs="仿宋_GB2312" w:eastAsia="仿宋_GB2312"/>
                <w:sz w:val="22"/>
                <w:color w:val="000000"/>
              </w:rPr>
              <w:t>检一</w:t>
            </w:r>
            <w:r>
              <w:rPr>
                <w:rFonts w:ascii="仿宋_GB2312" w:hAnsi="仿宋_GB2312" w:cs="仿宋_GB2312" w:eastAsia="仿宋_GB2312"/>
                <w:sz w:val="22"/>
                <w:color w:val="000000"/>
              </w:rPr>
              <w:t>次，较高风险产品半年抽检一次，一般风险产品每年抽检一次。长期停产、</w:t>
            </w:r>
            <w:r>
              <w:rPr>
                <w:rFonts w:ascii="仿宋_GB2312" w:hAnsi="仿宋_GB2312" w:cs="仿宋_GB2312" w:eastAsia="仿宋_GB2312"/>
                <w:sz w:val="22"/>
                <w:color w:val="000000"/>
              </w:rPr>
              <w:t>失联、无样可抽的小作坊应加强日常监管；季节性停产的小作坊，</w:t>
            </w:r>
            <w:r>
              <w:rPr>
                <w:rFonts w:ascii="仿宋_GB2312" w:hAnsi="仿宋_GB2312" w:cs="仿宋_GB2312" w:eastAsia="仿宋_GB2312"/>
                <w:sz w:val="22"/>
                <w:color w:val="000000"/>
              </w:rPr>
              <w:t>抽样单位</w:t>
            </w:r>
            <w:r>
              <w:rPr>
                <w:rFonts w:ascii="仿宋_GB2312" w:hAnsi="仿宋_GB2312" w:cs="仿宋_GB2312" w:eastAsia="仿宋_GB2312"/>
                <w:sz w:val="22"/>
                <w:color w:val="000000"/>
              </w:rPr>
              <w:t>要保证在生产期间抽样</w:t>
            </w:r>
            <w:r>
              <w:rPr>
                <w:rFonts w:ascii="仿宋_GB2312" w:hAnsi="仿宋_GB2312" w:cs="仿宋_GB2312" w:eastAsia="仿宋_GB2312"/>
                <w:sz w:val="22"/>
                <w:color w:val="000000"/>
              </w:rPr>
              <w:t>1批次以上。抽样场所为</w:t>
            </w:r>
            <w:r>
              <w:rPr>
                <w:rFonts w:ascii="仿宋_GB2312" w:hAnsi="仿宋_GB2312" w:cs="仿宋_GB2312" w:eastAsia="仿宋_GB2312"/>
                <w:sz w:val="22"/>
                <w:color w:val="000000"/>
              </w:rPr>
              <w:t>获得许可的小作坊，应按照《</w:t>
            </w:r>
            <w:r>
              <w:rPr>
                <w:rFonts w:ascii="仿宋_GB2312" w:hAnsi="仿宋_GB2312" w:cs="仿宋_GB2312" w:eastAsia="仿宋_GB2312"/>
                <w:sz w:val="22"/>
                <w:color w:val="000000"/>
              </w:rPr>
              <w:t>陕西省食品生产加工小作坊检验项</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目清单》要求进行检验。</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西安市鄠邑区区域内获得许可的食品生产企业、食品生产加工小作坊</w:t>
            </w:r>
            <w:r>
              <w:rPr>
                <w:rFonts w:ascii="仿宋_GB2312" w:hAnsi="仿宋_GB2312" w:cs="仿宋_GB2312" w:eastAsia="仿宋_GB2312"/>
                <w:sz w:val="22"/>
                <w:color w:val="000000"/>
              </w:rPr>
              <w:t>等。</w:t>
            </w:r>
          </w:p>
          <w:p>
            <w:pPr>
              <w:pStyle w:val="null3"/>
              <w:ind w:firstLine="544"/>
              <w:jc w:val="left"/>
            </w:pPr>
            <w:r>
              <w:rPr>
                <w:rFonts w:ascii="仿宋_GB2312" w:hAnsi="仿宋_GB2312" w:cs="仿宋_GB2312" w:eastAsia="仿宋_GB2312"/>
                <w:sz w:val="22"/>
                <w:color w:val="000000"/>
              </w:rPr>
              <w:t>2.食品流通环节食品安全抽检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食品流通环节抽样对象为西安市鄠邑区区域内获得许可的食品批发市</w:t>
            </w:r>
            <w:r>
              <w:rPr>
                <w:rFonts w:ascii="仿宋_GB2312" w:hAnsi="仿宋_GB2312" w:cs="仿宋_GB2312" w:eastAsia="仿宋_GB2312"/>
                <w:sz w:val="22"/>
                <w:color w:val="000000"/>
              </w:rPr>
              <w:t>场、农贸市场</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商场、超市、食杂店等经营的食品，原则上不抽检西安市</w:t>
            </w:r>
            <w:r>
              <w:rPr>
                <w:rFonts w:ascii="仿宋_GB2312" w:hAnsi="仿宋_GB2312" w:cs="仿宋_GB2312" w:eastAsia="仿宋_GB2312"/>
                <w:sz w:val="22"/>
                <w:color w:val="000000"/>
              </w:rPr>
              <w:t>鄠邑</w:t>
            </w:r>
            <w:r>
              <w:rPr>
                <w:rFonts w:ascii="仿宋_GB2312" w:hAnsi="仿宋_GB2312" w:cs="仿宋_GB2312" w:eastAsia="仿宋_GB2312"/>
                <w:sz w:val="22"/>
                <w:color w:val="000000"/>
              </w:rPr>
              <w:t>区区域内食</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品生产企业和食品加工小作坊生产</w:t>
            </w:r>
            <w:r>
              <w:rPr>
                <w:rFonts w:ascii="仿宋_GB2312" w:hAnsi="仿宋_GB2312" w:cs="仿宋_GB2312" w:eastAsia="仿宋_GB2312"/>
                <w:sz w:val="22"/>
                <w:color w:val="000000"/>
              </w:rPr>
              <w:t>加工的食品。</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根据工作实际和全年任务量</w:t>
            </w:r>
            <w:r>
              <w:rPr>
                <w:rFonts w:ascii="仿宋_GB2312" w:hAnsi="仿宋_GB2312" w:cs="仿宋_GB2312" w:eastAsia="仿宋_GB2312"/>
                <w:sz w:val="22"/>
                <w:color w:val="000000"/>
              </w:rPr>
              <w:t>，均衡抽样。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西安市鄠邑区区域内获得许可的食品批发市场、农贸市场、</w:t>
            </w:r>
            <w:r>
              <w:rPr>
                <w:rFonts w:ascii="仿宋_GB2312" w:hAnsi="仿宋_GB2312" w:cs="仿宋_GB2312" w:eastAsia="仿宋_GB2312"/>
                <w:sz w:val="22"/>
                <w:color w:val="000000"/>
              </w:rPr>
              <w:t>商场、超市、</w:t>
            </w:r>
            <w:r>
              <w:rPr>
                <w:rFonts w:ascii="仿宋_GB2312" w:hAnsi="仿宋_GB2312" w:cs="仿宋_GB2312" w:eastAsia="仿宋_GB2312"/>
                <w:sz w:val="22"/>
                <w:color w:val="000000"/>
              </w:rPr>
              <w:t>食杂店等。</w:t>
            </w:r>
          </w:p>
          <w:p>
            <w:pPr>
              <w:pStyle w:val="null3"/>
              <w:ind w:firstLine="544"/>
              <w:jc w:val="left"/>
            </w:pPr>
            <w:r>
              <w:rPr>
                <w:rFonts w:ascii="仿宋_GB2312" w:hAnsi="仿宋_GB2312" w:cs="仿宋_GB2312" w:eastAsia="仿宋_GB2312"/>
                <w:sz w:val="22"/>
                <w:color w:val="000000"/>
              </w:rPr>
              <w:t>3.餐饮服务单位食品抽检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餐</w:t>
            </w:r>
            <w:r>
              <w:rPr>
                <w:rFonts w:ascii="仿宋_GB2312" w:hAnsi="仿宋_GB2312" w:cs="仿宋_GB2312" w:eastAsia="仿宋_GB2312"/>
                <w:sz w:val="22"/>
                <w:color w:val="000000"/>
              </w:rPr>
              <w:t>饮服务环节监督抽检的对象为西安市鄠邑区区域内获得许可的</w:t>
            </w:r>
            <w:r>
              <w:rPr>
                <w:rFonts w:ascii="仿宋_GB2312" w:hAnsi="仿宋_GB2312" w:cs="仿宋_GB2312" w:eastAsia="仿宋_GB2312"/>
                <w:sz w:val="22"/>
                <w:color w:val="000000"/>
              </w:rPr>
              <w:t>餐饮服务单位经营的食品。加强对餐饮单位原辅料、肉制品、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自制</w:t>
            </w:r>
            <w:r>
              <w:rPr>
                <w:rFonts w:ascii="仿宋_GB2312" w:hAnsi="仿宋_GB2312" w:cs="仿宋_GB2312" w:eastAsia="仿宋_GB2312"/>
                <w:sz w:val="22"/>
                <w:color w:val="000000"/>
              </w:rPr>
              <w:t>食品和</w:t>
            </w:r>
            <w:r>
              <w:rPr>
                <w:rFonts w:ascii="仿宋_GB2312" w:hAnsi="仿宋_GB2312" w:cs="仿宋_GB2312" w:eastAsia="仿宋_GB2312"/>
                <w:sz w:val="22"/>
                <w:color w:val="000000"/>
              </w:rPr>
              <w:t>餐饮具产品的抽检，重点围绕非法添加和致病菌</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项目进行检验。</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根据餐饮服务经营者和单位食堂的生产经营品种风</w:t>
            </w:r>
            <w:r>
              <w:rPr>
                <w:rFonts w:ascii="仿宋_GB2312" w:hAnsi="仿宋_GB2312" w:cs="仿宋_GB2312" w:eastAsia="仿宋_GB2312"/>
                <w:sz w:val="22"/>
                <w:color w:val="000000"/>
              </w:rPr>
              <w:t>险大小、数量和季节</w:t>
            </w:r>
            <w:r>
              <w:rPr>
                <w:rFonts w:ascii="仿宋_GB2312" w:hAnsi="仿宋_GB2312" w:cs="仿宋_GB2312" w:eastAsia="仿宋_GB2312"/>
                <w:sz w:val="22"/>
                <w:color w:val="000000"/>
              </w:rPr>
              <w:t>特点确定抽样频次和数量，原则上均衡抽样。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西安市鄠邑区区域内获得许可的餐饮单位，重点是学校</w:t>
            </w:r>
            <w:r>
              <w:rPr>
                <w:rFonts w:ascii="仿宋_GB2312" w:hAnsi="仿宋_GB2312" w:cs="仿宋_GB2312" w:eastAsia="仿宋_GB2312"/>
                <w:sz w:val="22"/>
                <w:color w:val="000000"/>
              </w:rPr>
              <w:t>(幼托机构)</w:t>
            </w:r>
            <w:r>
              <w:rPr>
                <w:rFonts w:ascii="仿宋_GB2312" w:hAnsi="仿宋_GB2312" w:cs="仿宋_GB2312" w:eastAsia="仿宋_GB2312"/>
                <w:sz w:val="22"/>
                <w:color w:val="000000"/>
              </w:rPr>
              <w:t>食堂</w:t>
            </w:r>
            <w:r>
              <w:rPr>
                <w:rFonts w:ascii="仿宋_GB2312" w:hAnsi="仿宋_GB2312" w:cs="仿宋_GB2312" w:eastAsia="仿宋_GB2312"/>
                <w:sz w:val="22"/>
                <w:color w:val="000000"/>
              </w:rPr>
              <w:t>、企事业单位食堂、中央厨房、集体用餐配送企业、旅游景区餐饮服</w:t>
            </w:r>
            <w:r>
              <w:rPr>
                <w:rFonts w:ascii="仿宋_GB2312" w:hAnsi="仿宋_GB2312" w:cs="仿宋_GB2312" w:eastAsia="仿宋_GB2312"/>
                <w:sz w:val="22"/>
                <w:color w:val="000000"/>
              </w:rPr>
              <w:t>务</w:t>
            </w:r>
            <w:r>
              <w:rPr>
                <w:rFonts w:ascii="仿宋_GB2312" w:hAnsi="仿宋_GB2312" w:cs="仿宋_GB2312" w:eastAsia="仿宋_GB2312"/>
                <w:sz w:val="22"/>
                <w:color w:val="000000"/>
              </w:rPr>
              <w:t>单位</w:t>
            </w:r>
            <w:r>
              <w:rPr>
                <w:rFonts w:ascii="仿宋_GB2312" w:hAnsi="仿宋_GB2312" w:cs="仿宋_GB2312" w:eastAsia="仿宋_GB2312"/>
                <w:sz w:val="22"/>
                <w:color w:val="000000"/>
              </w:rPr>
              <w:t>等。抽样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，应现场进行简单均样处理</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，尽量保证检验样和备样的</w:t>
            </w:r>
            <w:r>
              <w:rPr>
                <w:rFonts w:ascii="仿宋_GB2312" w:hAnsi="仿宋_GB2312" w:cs="仿宋_GB2312" w:eastAsia="仿宋_GB2312"/>
                <w:sz w:val="22"/>
                <w:color w:val="000000"/>
              </w:rPr>
              <w:t>均匀性</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4.食用农产品抽检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象和检验项目</w:t>
            </w:r>
          </w:p>
          <w:p>
            <w:pPr>
              <w:pStyle w:val="null3"/>
              <w:ind w:firstLine="544"/>
              <w:jc w:val="left"/>
            </w:pPr>
            <w:r>
              <w:rPr>
                <w:rFonts w:ascii="仿宋_GB2312" w:hAnsi="仿宋_GB2312" w:cs="仿宋_GB2312" w:eastAsia="仿宋_GB2312"/>
                <w:sz w:val="22"/>
                <w:color w:val="000000"/>
              </w:rPr>
              <w:t>西安市鄠邑区区域内销售的蔬菜、畜禽肉、水产品、水果、鲜蛋等食用</w:t>
            </w:r>
            <w:r>
              <w:rPr>
                <w:rFonts w:ascii="仿宋_GB2312" w:hAnsi="仿宋_GB2312" w:cs="仿宋_GB2312" w:eastAsia="仿宋_GB2312"/>
                <w:sz w:val="22"/>
                <w:color w:val="000000"/>
              </w:rPr>
              <w:t>农产品</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，重点加强对禁限用农兽药检验。按照《陕西省市场监督管理局关于</w:t>
            </w:r>
            <w:r>
              <w:rPr>
                <w:rFonts w:ascii="仿宋_GB2312" w:hAnsi="仿宋_GB2312" w:cs="仿宋_GB2312" w:eastAsia="仿宋_GB2312"/>
                <w:sz w:val="22"/>
                <w:color w:val="000000"/>
              </w:rPr>
              <w:t>调整和完善市、县两级食用农产品监督抽检工作的通知</w:t>
            </w:r>
            <w:r>
              <w:rPr>
                <w:rFonts w:ascii="仿宋_GB2312" w:hAnsi="仿宋_GB2312" w:cs="仿宋_GB2312" w:eastAsia="仿宋_GB2312"/>
                <w:sz w:val="22"/>
                <w:color w:val="000000"/>
              </w:rPr>
              <w:t>》</w:t>
            </w:r>
            <w:r>
              <w:rPr>
                <w:rFonts w:ascii="仿宋_GB2312" w:hAnsi="仿宋_GB2312" w:cs="仿宋_GB2312" w:eastAsia="仿宋_GB2312"/>
                <w:sz w:val="22"/>
                <w:color w:val="000000"/>
              </w:rPr>
              <w:t>(陕市监食协[2019]</w:t>
            </w:r>
            <w:r>
              <w:rPr>
                <w:rFonts w:ascii="仿宋_GB2312" w:hAnsi="仿宋_GB2312" w:cs="仿宋_GB2312" w:eastAsia="仿宋_GB2312"/>
                <w:sz w:val="22"/>
                <w:color w:val="000000"/>
              </w:rPr>
              <w:t>15号)要求</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，应完成指定的必检品种和必检项目</w:t>
            </w:r>
            <w:r>
              <w:rPr>
                <w:rFonts w:ascii="仿宋_GB2312" w:hAnsi="仿宋_GB2312" w:cs="仿宋_GB2312" w:eastAsia="仿宋_GB2312"/>
                <w:sz w:val="22"/>
                <w:color w:val="000000"/>
              </w:rPr>
              <w:t>。</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w:t>
            </w:r>
          </w:p>
          <w:p>
            <w:pPr>
              <w:pStyle w:val="null3"/>
              <w:ind w:firstLine="544"/>
              <w:jc w:val="left"/>
            </w:pPr>
            <w:r>
              <w:rPr>
                <w:rFonts w:ascii="仿宋_GB2312" w:hAnsi="仿宋_GB2312" w:cs="仿宋_GB2312" w:eastAsia="仿宋_GB2312"/>
                <w:sz w:val="22"/>
                <w:color w:val="000000"/>
              </w:rPr>
              <w:t>根据食用农产品交易数量和季节特点等按比例确定</w:t>
            </w:r>
            <w:r>
              <w:rPr>
                <w:rFonts w:ascii="仿宋_GB2312" w:hAnsi="仿宋_GB2312" w:cs="仿宋_GB2312" w:eastAsia="仿宋_GB2312"/>
                <w:sz w:val="22"/>
                <w:color w:val="000000"/>
              </w:rPr>
              <w:t>抽样频次和数量，原</w:t>
            </w:r>
            <w:r>
              <w:rPr>
                <w:rFonts w:ascii="仿宋_GB2312" w:hAnsi="仿宋_GB2312" w:cs="仿宋_GB2312" w:eastAsia="仿宋_GB2312"/>
                <w:sz w:val="22"/>
                <w:color w:val="000000"/>
              </w:rPr>
              <w:t>则上均衡抽样。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抽样场所为西安市鄠邑区区域内大型食用农产</w:t>
            </w:r>
            <w:r>
              <w:rPr>
                <w:rFonts w:ascii="仿宋_GB2312" w:hAnsi="仿宋_GB2312" w:cs="仿宋_GB2312" w:eastAsia="仿宋_GB2312"/>
                <w:sz w:val="22"/>
                <w:color w:val="000000"/>
              </w:rPr>
              <w:t>品市场、农贸市场、超市、</w:t>
            </w:r>
            <w:r>
              <w:rPr>
                <w:rFonts w:ascii="仿宋_GB2312" w:hAnsi="仿宋_GB2312" w:cs="仿宋_GB2312" w:eastAsia="仿宋_GB2312"/>
                <w:sz w:val="22"/>
                <w:color w:val="000000"/>
              </w:rPr>
              <w:t>商店、单位食堂、餐饮企业等。购买样品时应确认食</w:t>
            </w:r>
            <w:r>
              <w:rPr>
                <w:rFonts w:ascii="仿宋_GB2312" w:hAnsi="仿宋_GB2312" w:cs="仿宋_GB2312" w:eastAsia="仿宋_GB2312"/>
                <w:sz w:val="22"/>
                <w:color w:val="000000"/>
              </w:rPr>
              <w:t>用农产品的来源，抽</w:t>
            </w:r>
            <w:r>
              <w:rPr>
                <w:rFonts w:ascii="仿宋_GB2312" w:hAnsi="仿宋_GB2312" w:cs="仿宋_GB2312" w:eastAsia="仿宋_GB2312"/>
                <w:sz w:val="22"/>
                <w:color w:val="000000"/>
              </w:rPr>
              <w:t>样单填写应注明食用农产品的来源单位或产地，</w:t>
            </w:r>
            <w:r>
              <w:rPr>
                <w:rFonts w:ascii="仿宋_GB2312" w:hAnsi="仿宋_GB2312" w:cs="仿宋_GB2312" w:eastAsia="仿宋_GB2312"/>
                <w:sz w:val="22"/>
                <w:color w:val="000000"/>
              </w:rPr>
              <w:t>索取留存票据证明资料等。</w:t>
            </w:r>
          </w:p>
          <w:p>
            <w:pPr>
              <w:pStyle w:val="null3"/>
              <w:ind w:firstLine="544"/>
              <w:jc w:val="left"/>
            </w:pPr>
            <w:r>
              <w:rPr>
                <w:rFonts w:ascii="仿宋_GB2312" w:hAnsi="仿宋_GB2312" w:cs="仿宋_GB2312" w:eastAsia="仿宋_GB2312"/>
                <w:sz w:val="22"/>
                <w:color w:val="000000"/>
              </w:rPr>
              <w:t>5.保健食品监督抽检</w:t>
            </w:r>
          </w:p>
          <w:p>
            <w:pPr>
              <w:pStyle w:val="null3"/>
              <w:ind w:firstLine="544"/>
              <w:jc w:val="left"/>
            </w:pPr>
            <w:r>
              <w:rPr>
                <w:rFonts w:ascii="仿宋_GB2312" w:hAnsi="仿宋_GB2312" w:cs="仿宋_GB2312" w:eastAsia="仿宋_GB2312"/>
                <w:sz w:val="22"/>
                <w:color w:val="000000"/>
              </w:rPr>
              <w:t>(1)抽样对</w:t>
            </w:r>
            <w:r>
              <w:rPr>
                <w:rFonts w:ascii="仿宋_GB2312" w:hAnsi="仿宋_GB2312" w:cs="仿宋_GB2312" w:eastAsia="仿宋_GB2312"/>
                <w:sz w:val="22"/>
                <w:color w:val="000000"/>
              </w:rPr>
              <w:t>象和检验项</w:t>
            </w:r>
            <w:r>
              <w:rPr>
                <w:rFonts w:ascii="仿宋_GB2312" w:hAnsi="仿宋_GB2312" w:cs="仿宋_GB2312" w:eastAsia="仿宋_GB2312"/>
                <w:sz w:val="22"/>
                <w:color w:val="000000"/>
              </w:rPr>
              <w:t>目</w:t>
            </w:r>
          </w:p>
          <w:p>
            <w:pPr>
              <w:pStyle w:val="null3"/>
              <w:ind w:firstLine="544"/>
              <w:jc w:val="left"/>
            </w:pPr>
            <w:r>
              <w:rPr>
                <w:rFonts w:ascii="仿宋_GB2312" w:hAnsi="仿宋_GB2312" w:cs="仿宋_GB2312" w:eastAsia="仿宋_GB2312"/>
                <w:sz w:val="22"/>
                <w:color w:val="000000"/>
              </w:rPr>
              <w:t>保健食品抽样对象为西安市鄠邑区区域内获证保健食品生产经营企业</w:t>
            </w:r>
            <w:r>
              <w:rPr>
                <w:rFonts w:ascii="仿宋_GB2312" w:hAnsi="仿宋_GB2312" w:cs="仿宋_GB2312" w:eastAsia="仿宋_GB2312"/>
                <w:sz w:val="22"/>
                <w:color w:val="000000"/>
              </w:rPr>
              <w:t>，</w:t>
            </w:r>
            <w:r>
              <w:rPr>
                <w:rFonts w:ascii="仿宋_GB2312" w:hAnsi="仿宋_GB2312" w:cs="仿宋_GB2312" w:eastAsia="仿宋_GB2312"/>
                <w:sz w:val="22"/>
                <w:color w:val="000000"/>
              </w:rPr>
              <w:t>主要检验保健食品中的非法添加化学物质。</w:t>
            </w:r>
          </w:p>
          <w:p>
            <w:pPr>
              <w:pStyle w:val="null3"/>
              <w:ind w:firstLine="544"/>
              <w:jc w:val="left"/>
            </w:pPr>
            <w:r>
              <w:rPr>
                <w:rFonts w:ascii="仿宋_GB2312" w:hAnsi="仿宋_GB2312" w:cs="仿宋_GB2312" w:eastAsia="仿宋_GB2312"/>
                <w:sz w:val="22"/>
                <w:color w:val="000000"/>
              </w:rPr>
              <w:t>(2)抽样</w:t>
            </w:r>
            <w:r>
              <w:rPr>
                <w:rFonts w:ascii="仿宋_GB2312" w:hAnsi="仿宋_GB2312" w:cs="仿宋_GB2312" w:eastAsia="仿宋_GB2312"/>
                <w:sz w:val="22"/>
                <w:color w:val="000000"/>
              </w:rPr>
              <w:t>时</w:t>
            </w:r>
            <w:r>
              <w:rPr>
                <w:rFonts w:ascii="仿宋_GB2312" w:hAnsi="仿宋_GB2312" w:cs="仿宋_GB2312" w:eastAsia="仿宋_GB2312"/>
                <w:sz w:val="22"/>
                <w:color w:val="000000"/>
              </w:rPr>
              <w:t>间和频</w:t>
            </w:r>
            <w:r>
              <w:rPr>
                <w:rFonts w:ascii="仿宋_GB2312" w:hAnsi="仿宋_GB2312" w:cs="仿宋_GB2312" w:eastAsia="仿宋_GB2312"/>
                <w:sz w:val="22"/>
                <w:color w:val="000000"/>
              </w:rPr>
              <w:t>次根据任务量均衡抽样。</w:t>
            </w:r>
          </w:p>
          <w:p>
            <w:pPr>
              <w:pStyle w:val="null3"/>
              <w:ind w:firstLine="544"/>
              <w:jc w:val="left"/>
            </w:pPr>
            <w:r>
              <w:rPr>
                <w:rFonts w:ascii="仿宋_GB2312" w:hAnsi="仿宋_GB2312" w:cs="仿宋_GB2312" w:eastAsia="仿宋_GB2312"/>
                <w:sz w:val="22"/>
                <w:color w:val="000000"/>
              </w:rPr>
              <w:t>(3)抽</w:t>
            </w:r>
            <w:r>
              <w:rPr>
                <w:rFonts w:ascii="仿宋_GB2312" w:hAnsi="仿宋_GB2312" w:cs="仿宋_GB2312" w:eastAsia="仿宋_GB2312"/>
                <w:sz w:val="22"/>
                <w:color w:val="000000"/>
              </w:rPr>
              <w:t>样场</w:t>
            </w:r>
            <w:r>
              <w:rPr>
                <w:rFonts w:ascii="仿宋_GB2312" w:hAnsi="仿宋_GB2312" w:cs="仿宋_GB2312" w:eastAsia="仿宋_GB2312"/>
                <w:sz w:val="22"/>
                <w:color w:val="000000"/>
              </w:rPr>
              <w:t>所</w:t>
            </w:r>
          </w:p>
          <w:p>
            <w:pPr>
              <w:pStyle w:val="null3"/>
              <w:ind w:firstLine="544"/>
              <w:jc w:val="left"/>
            </w:pPr>
            <w:r>
              <w:rPr>
                <w:rFonts w:ascii="仿宋_GB2312" w:hAnsi="仿宋_GB2312" w:cs="仿宋_GB2312" w:eastAsia="仿宋_GB2312"/>
                <w:sz w:val="22"/>
                <w:color w:val="000000"/>
              </w:rPr>
              <w:t>保健食品抽样在西安市鄠邑区区域内食品生</w:t>
            </w:r>
            <w:r>
              <w:rPr>
                <w:rFonts w:ascii="仿宋_GB2312" w:hAnsi="仿宋_GB2312" w:cs="仿宋_GB2312" w:eastAsia="仿宋_GB2312"/>
                <w:sz w:val="22"/>
                <w:color w:val="000000"/>
              </w:rPr>
              <w:t>产经营企业进行。抽样点类</w:t>
            </w:r>
            <w:r>
              <w:rPr>
                <w:rFonts w:ascii="仿宋_GB2312" w:hAnsi="仿宋_GB2312" w:cs="仿宋_GB2312" w:eastAsia="仿宋_GB2312"/>
                <w:sz w:val="22"/>
                <w:color w:val="000000"/>
              </w:rPr>
              <w:t>型包括全部食品生产企业、商场、超市、药店、专卖店、批发</w:t>
            </w:r>
            <w:r>
              <w:rPr>
                <w:rFonts w:ascii="仿宋_GB2312" w:hAnsi="仿宋_GB2312" w:cs="仿宋_GB2312" w:eastAsia="仿宋_GB2312"/>
                <w:sz w:val="22"/>
                <w:color w:val="000000"/>
              </w:rPr>
              <w:t>市场等。经营</w:t>
            </w:r>
            <w:r>
              <w:rPr>
                <w:rFonts w:ascii="仿宋_GB2312" w:hAnsi="仿宋_GB2312" w:cs="仿宋_GB2312" w:eastAsia="仿宋_GB2312"/>
                <w:sz w:val="22"/>
                <w:color w:val="000000"/>
              </w:rPr>
              <w:t>企业釆样点选择应侧重于乡镇、城中村中的零售药店。</w:t>
            </w:r>
          </w:p>
          <w:p>
            <w:pPr>
              <w:pStyle w:val="null3"/>
              <w:jc w:val="left"/>
            </w:pP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、服务要求</w:t>
            </w:r>
          </w:p>
          <w:p>
            <w:pPr>
              <w:pStyle w:val="null3"/>
              <w:ind w:firstLine="544"/>
              <w:jc w:val="left"/>
            </w:pPr>
            <w:r>
              <w:rPr>
                <w:rFonts w:ascii="仿宋_GB2312" w:hAnsi="仿宋_GB2312" w:cs="仿宋_GB2312" w:eastAsia="仿宋_GB2312"/>
                <w:sz w:val="22"/>
                <w:color w:val="000000"/>
              </w:rPr>
              <w:t>1.能提供高效抽检服务，全年</w:t>
            </w:r>
            <w:r>
              <w:rPr>
                <w:rFonts w:ascii="仿宋_GB2312" w:hAnsi="仿宋_GB2312" w:cs="仿宋_GB2312" w:eastAsia="仿宋_GB2312"/>
                <w:sz w:val="22"/>
                <w:color w:val="000000"/>
              </w:rPr>
              <w:t>365</w:t>
            </w:r>
            <w:r>
              <w:rPr>
                <w:rFonts w:ascii="仿宋_GB2312" w:hAnsi="仿宋_GB2312" w:cs="仿宋_GB2312" w:eastAsia="仿宋_GB2312"/>
                <w:sz w:val="22"/>
                <w:color w:val="000000"/>
              </w:rPr>
              <w:t>天提供</w:t>
            </w:r>
            <w:r>
              <w:rPr>
                <w:rFonts w:ascii="仿宋_GB2312" w:hAnsi="仿宋_GB2312" w:cs="仿宋_GB2312" w:eastAsia="仿宋_GB2312"/>
                <w:sz w:val="22"/>
                <w:color w:val="000000"/>
              </w:rPr>
              <w:t>24</w:t>
            </w:r>
            <w:r>
              <w:rPr>
                <w:rFonts w:ascii="仿宋_GB2312" w:hAnsi="仿宋_GB2312" w:cs="仿宋_GB2312" w:eastAsia="仿宋_GB2312"/>
                <w:sz w:val="22"/>
                <w:color w:val="000000"/>
              </w:rPr>
              <w:t>小时服务，能接受抽样工作委</w:t>
            </w:r>
            <w:r>
              <w:rPr>
                <w:rFonts w:ascii="仿宋_GB2312" w:hAnsi="仿宋_GB2312" w:cs="仿宋_GB2312" w:eastAsia="仿宋_GB2312"/>
                <w:sz w:val="22"/>
                <w:color w:val="000000"/>
              </w:rPr>
              <w:t>托，有专门团队负责配合采样；</w:t>
            </w:r>
          </w:p>
          <w:p>
            <w:pPr>
              <w:pStyle w:val="null3"/>
              <w:ind w:firstLine="544"/>
              <w:jc w:val="left"/>
            </w:pPr>
            <w:r>
              <w:rPr>
                <w:rFonts w:ascii="仿宋_GB2312" w:hAnsi="仿宋_GB2312" w:cs="仿宋_GB2312" w:eastAsia="仿宋_GB2312"/>
                <w:sz w:val="22"/>
                <w:color w:val="000000"/>
              </w:rPr>
              <w:t>2.抽检样品必须在当天进入食品检测实验室，以确保样品检测</w:t>
            </w:r>
            <w:r>
              <w:rPr>
                <w:rFonts w:ascii="仿宋_GB2312" w:hAnsi="仿宋_GB2312" w:cs="仿宋_GB2312" w:eastAsia="仿宋_GB2312"/>
                <w:sz w:val="22"/>
                <w:color w:val="000000"/>
              </w:rPr>
              <w:t>报告的准确性、</w:t>
            </w:r>
            <w:r>
              <w:rPr>
                <w:rFonts w:ascii="仿宋_GB2312" w:hAnsi="仿宋_GB2312" w:cs="仿宋_GB2312" w:eastAsia="仿宋_GB2312"/>
                <w:sz w:val="22"/>
                <w:color w:val="000000"/>
              </w:rPr>
              <w:t>报告复检维持率高；</w:t>
            </w:r>
          </w:p>
          <w:p>
            <w:pPr>
              <w:pStyle w:val="null3"/>
              <w:ind w:firstLine="544"/>
              <w:jc w:val="left"/>
            </w:pPr>
            <w:r>
              <w:rPr>
                <w:rFonts w:ascii="仿宋_GB2312" w:hAnsi="仿宋_GB2312" w:cs="仿宋_GB2312" w:eastAsia="仿宋_GB2312"/>
                <w:sz w:val="22"/>
                <w:color w:val="000000"/>
              </w:rPr>
              <w:t>3.能够熟练运用各级抽检系统，及时准确的录入抽检、检验</w:t>
            </w:r>
            <w:r>
              <w:rPr>
                <w:rFonts w:ascii="仿宋_GB2312" w:hAnsi="仿宋_GB2312" w:cs="仿宋_GB2312" w:eastAsia="仿宋_GB2312"/>
                <w:sz w:val="22"/>
                <w:color w:val="000000"/>
              </w:rPr>
              <w:t>信息，辅助鄠邑</w:t>
            </w:r>
            <w:r>
              <w:rPr>
                <w:rFonts w:ascii="仿宋_GB2312" w:hAnsi="仿宋_GB2312" w:cs="仿宋_GB2312" w:eastAsia="仿宋_GB2312"/>
                <w:sz w:val="22"/>
                <w:color w:val="000000"/>
              </w:rPr>
              <w:t>区市场监管局完成统计报表、信息公示等工作；</w:t>
            </w:r>
          </w:p>
          <w:p>
            <w:pPr>
              <w:pStyle w:val="null3"/>
              <w:ind w:firstLine="544"/>
              <w:jc w:val="left"/>
            </w:pPr>
            <w:r>
              <w:rPr>
                <w:rFonts w:ascii="仿宋_GB2312" w:hAnsi="仿宋_GB2312" w:cs="仿宋_GB2312" w:eastAsia="仿宋_GB2312"/>
                <w:sz w:val="22"/>
                <w:color w:val="000000"/>
              </w:rPr>
              <w:t>4.有能满足采样、运输、检验等工作车辆、设备等硬件；</w:t>
            </w:r>
          </w:p>
          <w:p>
            <w:pPr>
              <w:pStyle w:val="null3"/>
              <w:ind w:firstLine="544"/>
              <w:jc w:val="left"/>
            </w:pPr>
            <w:r>
              <w:rPr>
                <w:rFonts w:ascii="仿宋_GB2312" w:hAnsi="仿宋_GB2312" w:cs="仿宋_GB2312" w:eastAsia="仿宋_GB2312"/>
                <w:sz w:val="22"/>
                <w:color w:val="000000"/>
              </w:rPr>
              <w:t>5.若</w:t>
            </w:r>
            <w:r>
              <w:rPr>
                <w:rFonts w:ascii="仿宋_GB2312" w:hAnsi="仿宋_GB2312" w:cs="仿宋_GB2312" w:eastAsia="仿宋_GB2312"/>
                <w:sz w:val="22"/>
                <w:color w:val="000000"/>
              </w:rPr>
              <w:t>供应商</w:t>
            </w:r>
            <w:r>
              <w:rPr>
                <w:rFonts w:ascii="仿宋_GB2312" w:hAnsi="仿宋_GB2312" w:cs="仿宋_GB2312" w:eastAsia="仿宋_GB2312"/>
                <w:sz w:val="22"/>
                <w:color w:val="000000"/>
              </w:rPr>
              <w:t>出具虚假、错误检验数据和结论，一经发现</w:t>
            </w:r>
            <w:r>
              <w:rPr>
                <w:rFonts w:ascii="仿宋_GB2312" w:hAnsi="仿宋_GB2312" w:cs="仿宋_GB2312" w:eastAsia="仿宋_GB2312"/>
                <w:sz w:val="22"/>
                <w:color w:val="000000"/>
              </w:rPr>
              <w:t>，立即取消合作资格；</w:t>
            </w:r>
          </w:p>
          <w:p>
            <w:pPr>
              <w:pStyle w:val="null3"/>
              <w:ind w:firstLine="544"/>
              <w:jc w:val="left"/>
            </w:pPr>
            <w:r>
              <w:rPr>
                <w:rFonts w:ascii="仿宋_GB2312" w:hAnsi="仿宋_GB2312" w:cs="仿宋_GB2312" w:eastAsia="仿宋_GB2312"/>
                <w:sz w:val="22"/>
                <w:color w:val="000000"/>
              </w:rPr>
              <w:t>6.须提供相关的业务咨询、报告分析等服务；</w:t>
            </w:r>
          </w:p>
          <w:p>
            <w:pPr>
              <w:pStyle w:val="null3"/>
              <w:ind w:firstLine="544"/>
              <w:jc w:val="left"/>
            </w:pPr>
            <w:r>
              <w:rPr>
                <w:rFonts w:ascii="仿宋_GB2312" w:hAnsi="仿宋_GB2312" w:cs="仿宋_GB2312" w:eastAsia="仿宋_GB2312"/>
                <w:sz w:val="22"/>
                <w:color w:val="000000"/>
              </w:rPr>
              <w:t>7.检验机构收到检品后15</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个工作日出具检验报告。对于特殊、涉案样品的</w:t>
            </w:r>
            <w:r>
              <w:rPr>
                <w:rFonts w:ascii="仿宋_GB2312" w:hAnsi="仿宋_GB2312" w:cs="仿宋_GB2312" w:eastAsia="仿宋_GB2312"/>
                <w:sz w:val="22"/>
                <w:color w:val="000000"/>
              </w:rPr>
              <w:t>检验，</w:t>
            </w:r>
            <w:r>
              <w:rPr>
                <w:rFonts w:ascii="仿宋_GB2312" w:hAnsi="仿宋_GB2312" w:cs="仿宋_GB2312" w:eastAsia="仿宋_GB2312"/>
                <w:sz w:val="22"/>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天出结果，</w:t>
            </w:r>
            <w:r>
              <w:rPr>
                <w:rFonts w:ascii="仿宋_GB2312" w:hAnsi="仿宋_GB2312" w:cs="仿宋_GB2312" w:eastAsia="仿宋_GB2312"/>
                <w:sz w:val="22"/>
                <w:color w:val="000000"/>
              </w:rPr>
              <w:t>7</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天出报告；</w:t>
            </w:r>
          </w:p>
          <w:p>
            <w:pPr>
              <w:pStyle w:val="null3"/>
              <w:ind w:firstLine="544"/>
              <w:jc w:val="left"/>
            </w:pPr>
            <w:r>
              <w:rPr>
                <w:rFonts w:ascii="仿宋_GB2312" w:hAnsi="仿宋_GB2312" w:cs="仿宋_GB2312" w:eastAsia="仿宋_GB2312"/>
                <w:sz w:val="22"/>
                <w:color w:val="000000"/>
              </w:rPr>
              <w:t>8.有完善的投诉受理机制，能够对委托检验人</w:t>
            </w:r>
            <w:r>
              <w:rPr>
                <w:rFonts w:ascii="仿宋_GB2312" w:hAnsi="仿宋_GB2312" w:cs="仿宋_GB2312" w:eastAsia="仿宋_GB2312"/>
                <w:sz w:val="22"/>
                <w:color w:val="000000"/>
              </w:rPr>
              <w:t>提出的异议做出有效回应；</w:t>
            </w:r>
          </w:p>
          <w:p>
            <w:pPr>
              <w:pStyle w:val="null3"/>
              <w:ind w:firstLine="544"/>
              <w:jc w:val="left"/>
            </w:pPr>
            <w:r>
              <w:rPr>
                <w:rFonts w:ascii="仿宋_GB2312" w:hAnsi="仿宋_GB2312" w:cs="仿宋_GB2312" w:eastAsia="仿宋_GB2312"/>
                <w:sz w:val="22"/>
                <w:color w:val="000000"/>
              </w:rPr>
              <w:t>9.投标单位检验检测项目未达到100%时，应承诺其余项目在服务</w:t>
            </w:r>
            <w:r>
              <w:rPr>
                <w:rFonts w:ascii="仿宋_GB2312" w:hAnsi="仿宋_GB2312" w:cs="仿宋_GB2312" w:eastAsia="仿宋_GB2312"/>
                <w:sz w:val="22"/>
                <w:color w:val="000000"/>
              </w:rPr>
              <w:t>合同签订</w:t>
            </w:r>
            <w:r>
              <w:rPr>
                <w:rFonts w:ascii="仿宋_GB2312" w:hAnsi="仿宋_GB2312" w:cs="仿宋_GB2312" w:eastAsia="仿宋_GB2312"/>
                <w:sz w:val="22"/>
                <w:color w:val="000000"/>
              </w:rPr>
              <w:t>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个月内完成扩项，若中标后未能及时完成扩项，釆购人有权终止合同；</w:t>
            </w:r>
          </w:p>
          <w:p>
            <w:pPr>
              <w:pStyle w:val="null3"/>
              <w:ind w:firstLine="544"/>
              <w:jc w:val="left"/>
            </w:pPr>
            <w:r>
              <w:rPr>
                <w:rFonts w:ascii="仿宋_GB2312" w:hAnsi="仿宋_GB2312" w:cs="仿宋_GB2312" w:eastAsia="仿宋_GB2312"/>
                <w:sz w:val="22"/>
                <w:color w:val="000000"/>
              </w:rPr>
              <w:t>10.投标单位中标后，承担对应标段的检测任务，逐月应完成当月任务，并</w:t>
            </w:r>
            <w:r>
              <w:rPr>
                <w:rFonts w:ascii="仿宋_GB2312" w:hAnsi="仿宋_GB2312" w:cs="仿宋_GB2312" w:eastAsia="仿宋_GB2312"/>
                <w:sz w:val="22"/>
                <w:color w:val="000000"/>
              </w:rPr>
              <w:t>当月汇总本月的抽检清单；</w:t>
            </w:r>
          </w:p>
          <w:p>
            <w:pPr>
              <w:pStyle w:val="null3"/>
              <w:ind w:firstLine="544"/>
              <w:jc w:val="left"/>
            </w:pPr>
            <w:r>
              <w:rPr>
                <w:rFonts w:ascii="仿宋_GB2312" w:hAnsi="仿宋_GB2312" w:cs="仿宋_GB2312" w:eastAsia="仿宋_GB2312"/>
                <w:sz w:val="22"/>
                <w:color w:val="000000"/>
              </w:rPr>
              <w:t>11.承检机构如在一个季度内未按照要求完成承检任务的或严重影响阶段性监督抽检考核任务的，釆购人有权终止合同。</w:t>
            </w:r>
          </w:p>
          <w:p>
            <w:pPr>
              <w:pStyle w:val="null3"/>
              <w:ind w:firstLine="544"/>
              <w:jc w:val="left"/>
            </w:pPr>
            <w:r>
              <w:rPr>
                <w:rFonts w:ascii="仿宋_GB2312" w:hAnsi="仿宋_GB2312" w:cs="仿宋_GB2312" w:eastAsia="仿宋_GB2312"/>
                <w:sz w:val="22"/>
                <w:color w:val="000000"/>
              </w:rPr>
              <w:t>12.投标人应安排专业人员对国抽系统内录入的抽检数据进行质量核查，核查率为 100%。如因采购人对抽检数据质量核查时发现的问题反复出现的，或国家、省、市局对抽检数据质量核查时存在的问题被通报的，或因国抽系统错误数据影响采购人年度考核的，暂停抽检工作，待整改后视情况安排抽检工作；不合格抽检数据须严格审核无误后上传，如因审核不严，导致国抽系统内上传的抽检数据有误的或一年内出现两次不合格抽检数据上传有误的，投标人承担由此给采购人造成的损失。</w:t>
            </w:r>
          </w:p>
          <w:p>
            <w:pPr>
              <w:pStyle w:val="null3"/>
              <w:ind w:firstLine="544"/>
              <w:jc w:val="left"/>
            </w:pPr>
            <w:r>
              <w:rPr>
                <w:rFonts w:ascii="仿宋_GB2312" w:hAnsi="仿宋_GB2312" w:cs="仿宋_GB2312" w:eastAsia="仿宋_GB2312"/>
                <w:sz w:val="22"/>
                <w:color w:val="000000"/>
              </w:rPr>
              <w:t>13.投标人出具虚假、错误检测数据和结论的，扣除相应的检测费用，由于虚假、错误检测数据和结论而给食品生产者和被抽检人造成损失的，或者在社会造成不良影响的，投标人应当赔偿，在采购人指定媒体上澄清事实并承担相应的法律责任。</w:t>
            </w:r>
          </w:p>
          <w:p>
            <w:pPr>
              <w:pStyle w:val="null3"/>
              <w:ind w:firstLine="544"/>
              <w:jc w:val="left"/>
            </w:pPr>
            <w:r>
              <w:rPr>
                <w:rFonts w:ascii="仿宋_GB2312" w:hAnsi="仿宋_GB2312" w:cs="仿宋_GB2312" w:eastAsia="仿宋_GB2312"/>
                <w:sz w:val="22"/>
                <w:color w:val="000000"/>
              </w:rPr>
              <w:t>14.投标人用于检测所购买的样品，归采购人所有，经破环性实验无法修复的样品，投标人应登记造册并进行无害化处理；投标人应将所检样品的备份样品交由采购人处理，或者采购人可以授权投标人按照有关规定对备份样品进行处理，并将样品处理情况报采购人备案。</w:t>
            </w:r>
          </w:p>
          <w:p>
            <w:pPr>
              <w:pStyle w:val="null3"/>
              <w:ind w:firstLine="544"/>
              <w:jc w:val="left"/>
            </w:pPr>
            <w:r>
              <w:rPr>
                <w:rFonts w:ascii="仿宋_GB2312" w:hAnsi="仿宋_GB2312" w:cs="仿宋_GB2312" w:eastAsia="仿宋_GB2312"/>
                <w:sz w:val="22"/>
                <w:color w:val="000000"/>
              </w:rPr>
              <w:t>15.积极完成采购人交办的临时性抽检工作任务。</w:t>
            </w:r>
          </w:p>
          <w:p>
            <w:pPr>
              <w:pStyle w:val="null3"/>
              <w:ind w:firstLine="544"/>
              <w:jc w:val="left"/>
            </w:pPr>
            <w:r>
              <w:rPr>
                <w:rFonts w:ascii="仿宋_GB2312" w:hAnsi="仿宋_GB2312" w:cs="仿宋_GB2312" w:eastAsia="仿宋_GB2312"/>
                <w:sz w:val="22"/>
                <w:color w:val="000000"/>
              </w:rPr>
              <w:t>16.投标人在开展食品安全抽检时，应加大抽检工作的靶向性，提高问题发现率，且抽检问题发现率不低于抽检任务的3%。</w:t>
            </w:r>
          </w:p>
          <w:p>
            <w:pPr>
              <w:pStyle w:val="null3"/>
              <w:spacing w:before="30"/>
              <w:jc w:val="left"/>
            </w:pP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、工作要求</w:t>
            </w:r>
          </w:p>
          <w:p>
            <w:pPr>
              <w:pStyle w:val="null3"/>
              <w:ind w:firstLine="544"/>
              <w:jc w:val="left"/>
            </w:pPr>
            <w:r>
              <w:rPr>
                <w:rFonts w:ascii="仿宋_GB2312" w:hAnsi="仿宋_GB2312" w:cs="仿宋_GB2312" w:eastAsia="仿宋_GB2312"/>
                <w:sz w:val="22"/>
                <w:color w:val="000000"/>
              </w:rPr>
              <w:t>1、抽样检验</w:t>
            </w:r>
          </w:p>
          <w:p>
            <w:pPr>
              <w:pStyle w:val="null3"/>
              <w:ind w:firstLine="544"/>
              <w:jc w:val="left"/>
            </w:pPr>
            <w:r>
              <w:rPr>
                <w:rFonts w:ascii="仿宋_GB2312" w:hAnsi="仿宋_GB2312" w:cs="仿宋_GB2312" w:eastAsia="仿宋_GB2312"/>
                <w:sz w:val="22"/>
                <w:color w:val="000000"/>
              </w:rPr>
              <w:t>抽样检验过程中应严格按照《中华人民共和国食品安全法》、《食</w:t>
            </w:r>
            <w:r>
              <w:rPr>
                <w:rFonts w:ascii="仿宋_GB2312" w:hAnsi="仿宋_GB2312" w:cs="仿宋_GB2312" w:eastAsia="仿宋_GB2312"/>
                <w:sz w:val="22"/>
                <w:color w:val="000000"/>
              </w:rPr>
              <w:t>品安全抽</w:t>
            </w:r>
            <w:r>
              <w:rPr>
                <w:rFonts w:ascii="仿宋_GB2312" w:hAnsi="仿宋_GB2312" w:cs="仿宋_GB2312" w:eastAsia="仿宋_GB2312"/>
                <w:sz w:val="22"/>
                <w:color w:val="000000"/>
              </w:rPr>
              <w:t>样检验管理办法》、《食品安全监督抽检和风险监测工作规范》和《国家食品安</w:t>
            </w:r>
            <w:r>
              <w:rPr>
                <w:rFonts w:ascii="仿宋_GB2312" w:hAnsi="仿宋_GB2312" w:cs="仿宋_GB2312" w:eastAsia="仿宋_GB2312"/>
                <w:sz w:val="22"/>
                <w:color w:val="000000"/>
              </w:rPr>
              <w:t>全监督抽检实施细则</w:t>
            </w:r>
            <w:r>
              <w:rPr>
                <w:rFonts w:ascii="仿宋_GB2312" w:hAnsi="仿宋_GB2312" w:cs="仿宋_GB2312" w:eastAsia="仿宋_GB2312"/>
                <w:sz w:val="22"/>
                <w:color w:val="000000"/>
              </w:rPr>
              <w:t>(2023</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版</w:t>
            </w:r>
            <w:r>
              <w:rPr>
                <w:rFonts w:ascii="仿宋_GB2312" w:hAnsi="仿宋_GB2312" w:cs="仿宋_GB2312" w:eastAsia="仿宋_GB2312"/>
                <w:sz w:val="22"/>
                <w:color w:val="000000"/>
              </w:rPr>
              <w:t>)》执行，实施“检管结合</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，增强监督抽检效能，</w:t>
            </w:r>
            <w:r>
              <w:rPr>
                <w:rFonts w:ascii="仿宋_GB2312" w:hAnsi="仿宋_GB2312" w:cs="仿宋_GB2312" w:eastAsia="仿宋_GB2312"/>
                <w:sz w:val="22"/>
                <w:color w:val="000000"/>
              </w:rPr>
              <w:t>开展监督抽检工作由辖区市场监管人员、抽样机构</w:t>
            </w:r>
            <w:r>
              <w:rPr>
                <w:rFonts w:ascii="仿宋_GB2312" w:hAnsi="仿宋_GB2312" w:cs="仿宋_GB2312" w:eastAsia="仿宋_GB2312"/>
                <w:sz w:val="22"/>
                <w:color w:val="000000"/>
              </w:rPr>
              <w:t>(含承</w:t>
            </w:r>
            <w:r>
              <w:rPr>
                <w:rFonts w:ascii="仿宋_GB2312" w:hAnsi="仿宋_GB2312" w:cs="仿宋_GB2312" w:eastAsia="仿宋_GB2312"/>
                <w:sz w:val="22"/>
                <w:color w:val="000000"/>
              </w:rPr>
              <w:t>担检验任务的检验机构</w:t>
            </w:r>
            <w:r>
              <w:rPr>
                <w:rFonts w:ascii="仿宋_GB2312" w:hAnsi="仿宋_GB2312" w:cs="仿宋_GB2312" w:eastAsia="仿宋_GB2312"/>
                <w:sz w:val="22"/>
                <w:color w:val="000000"/>
              </w:rPr>
              <w:t>)</w:t>
            </w:r>
            <w:r>
              <w:rPr>
                <w:rFonts w:ascii="仿宋_GB2312" w:hAnsi="仿宋_GB2312" w:cs="仿宋_GB2312" w:eastAsia="仿宋_GB2312"/>
                <w:sz w:val="22"/>
                <w:color w:val="000000"/>
              </w:rPr>
              <w:t>抽样人员共同抽样。抽样人员应做好抽检文书、工具、容器、材料和试剂的准备</w:t>
            </w:r>
            <w:r>
              <w:rPr>
                <w:rFonts w:ascii="仿宋_GB2312" w:hAnsi="仿宋_GB2312" w:cs="仿宋_GB2312" w:eastAsia="仿宋_GB2312"/>
                <w:sz w:val="22"/>
                <w:color w:val="000000"/>
              </w:rPr>
              <w:t>工作，工具与容器应保持清洁干燥。抽样过程中要认真做</w:t>
            </w:r>
            <w:r>
              <w:rPr>
                <w:rFonts w:ascii="仿宋_GB2312" w:hAnsi="仿宋_GB2312" w:cs="仿宋_GB2312" w:eastAsia="仿宋_GB2312"/>
                <w:sz w:val="22"/>
                <w:color w:val="000000"/>
              </w:rPr>
              <w:t>好抽样样品编号填写，</w:t>
            </w:r>
            <w:r>
              <w:rPr>
                <w:rFonts w:ascii="仿宋_GB2312" w:hAnsi="仿宋_GB2312" w:cs="仿宋_GB2312" w:eastAsia="仿宋_GB2312"/>
                <w:sz w:val="22"/>
                <w:color w:val="000000"/>
              </w:rPr>
              <w:t>填写抽样单、抽样告知书等抽检文书，由抽样人员、监管人员共同签字，并将样品封存，粘贴标签，防止污染，对釆样过程进行拍照、摄像，留存影像资料。监管人员对食品生产经营者依法经营、索证索票等进行现场检查，发现违反有关法</w:t>
            </w:r>
            <w:r>
              <w:rPr>
                <w:rFonts w:ascii="仿宋_GB2312" w:hAnsi="仿宋_GB2312" w:cs="仿宋_GB2312" w:eastAsia="仿宋_GB2312"/>
                <w:sz w:val="22"/>
                <w:color w:val="000000"/>
              </w:rPr>
              <w:t>律法规的依法予以处置。</w:t>
            </w:r>
          </w:p>
          <w:p>
            <w:pPr>
              <w:pStyle w:val="null3"/>
              <w:ind w:firstLine="544"/>
              <w:jc w:val="left"/>
            </w:pPr>
            <w:r>
              <w:rPr>
                <w:rFonts w:ascii="仿宋_GB2312" w:hAnsi="仿宋_GB2312" w:cs="仿宋_GB2312" w:eastAsia="仿宋_GB2312"/>
                <w:sz w:val="22"/>
                <w:color w:val="000000"/>
              </w:rPr>
              <w:t>抽样过程应严格按照监督抽检工作程序，保证抽样覆盖面和代表</w:t>
            </w:r>
            <w:r>
              <w:rPr>
                <w:rFonts w:ascii="仿宋_GB2312" w:hAnsi="仿宋_GB2312" w:cs="仿宋_GB2312" w:eastAsia="仿宋_GB2312"/>
                <w:sz w:val="22"/>
                <w:color w:val="000000"/>
              </w:rPr>
              <w:t>性，避免重</w:t>
            </w:r>
            <w:r>
              <w:rPr>
                <w:rFonts w:ascii="仿宋_GB2312" w:hAnsi="仿宋_GB2312" w:cs="仿宋_GB2312" w:eastAsia="仿宋_GB2312"/>
                <w:sz w:val="22"/>
                <w:color w:val="000000"/>
              </w:rPr>
              <w:t>复抽样，避免抽取临近保质期的样品，并履行法定手续，保存好抽样相关证据。</w:t>
            </w:r>
            <w:r>
              <w:rPr>
                <w:rFonts w:ascii="仿宋_GB2312" w:hAnsi="仿宋_GB2312" w:cs="仿宋_GB2312" w:eastAsia="仿宋_GB2312"/>
                <w:sz w:val="22"/>
                <w:color w:val="000000"/>
              </w:rPr>
              <w:t>送样过程应有合适保障设备：有微生物检验项目的，抽样应做到无菌取样和无菌防护；有冷藏冷冻要求的，抽样应做到冷链运输；有其他特殊贮存要求的，应保</w:t>
            </w:r>
            <w:r>
              <w:rPr>
                <w:rFonts w:ascii="仿宋_GB2312" w:hAnsi="仿宋_GB2312" w:cs="仿宋_GB2312" w:eastAsia="仿宋_GB2312"/>
                <w:sz w:val="22"/>
                <w:color w:val="000000"/>
              </w:rPr>
              <w:t>证按要求贮运。在农村和城乡结合部、小企业、集贸市场、</w:t>
            </w:r>
            <w:r>
              <w:rPr>
                <w:rFonts w:ascii="仿宋_GB2312" w:hAnsi="仿宋_GB2312" w:cs="仿宋_GB2312" w:eastAsia="仿宋_GB2312"/>
                <w:sz w:val="22"/>
                <w:color w:val="000000"/>
              </w:rPr>
              <w:t>小餐饮店、小零售店、</w:t>
            </w:r>
            <w:r>
              <w:rPr>
                <w:rFonts w:ascii="仿宋_GB2312" w:hAnsi="仿宋_GB2312" w:cs="仿宋_GB2312" w:eastAsia="仿宋_GB2312"/>
                <w:sz w:val="22"/>
                <w:color w:val="000000"/>
              </w:rPr>
              <w:t>食品摊贩等地抽样时，确实无法出具购样发票的，应对采样地点和购样过程拍照取证，并写明无法出具发票的原因，开具经生产经营者盖章、签字或按指模等方</w:t>
            </w:r>
            <w:r>
              <w:rPr>
                <w:rFonts w:ascii="仿宋_GB2312" w:hAnsi="仿宋_GB2312" w:cs="仿宋_GB2312" w:eastAsia="仿宋_GB2312"/>
                <w:sz w:val="22"/>
                <w:color w:val="000000"/>
              </w:rPr>
              <w:t>式确认的收据。</w:t>
            </w:r>
          </w:p>
          <w:p>
            <w:pPr>
              <w:pStyle w:val="null3"/>
              <w:ind w:firstLine="544"/>
              <w:jc w:val="left"/>
            </w:pPr>
            <w:r>
              <w:rPr>
                <w:rFonts w:ascii="仿宋_GB2312" w:hAnsi="仿宋_GB2312" w:cs="仿宋_GB2312" w:eastAsia="仿宋_GB2312"/>
                <w:sz w:val="22"/>
                <w:color w:val="000000"/>
              </w:rPr>
              <w:t>检验过程应符合食品安全标准和检验规范，保证数据和结论客观</w:t>
            </w:r>
            <w:r>
              <w:rPr>
                <w:rFonts w:ascii="仿宋_GB2312" w:hAnsi="仿宋_GB2312" w:cs="仿宋_GB2312" w:eastAsia="仿宋_GB2312"/>
                <w:sz w:val="22"/>
                <w:color w:val="000000"/>
              </w:rPr>
              <w:t>、公正。承</w:t>
            </w:r>
            <w:r>
              <w:rPr>
                <w:rFonts w:ascii="仿宋_GB2312" w:hAnsi="仿宋_GB2312" w:cs="仿宋_GB2312" w:eastAsia="仿宋_GB2312"/>
                <w:sz w:val="22"/>
                <w:color w:val="000000"/>
              </w:rPr>
              <w:t>检机构对不合格样品和检验临界值样品应当</w:t>
            </w:r>
            <w:r>
              <w:rPr>
                <w:rFonts w:ascii="仿宋_GB2312" w:hAnsi="仿宋_GB2312" w:cs="仿宋_GB2312" w:eastAsia="仿宋_GB2312"/>
                <w:sz w:val="22"/>
                <w:color w:val="000000"/>
              </w:rPr>
              <w:t>进行复核，确保检验结果准确可靠。</w:t>
            </w:r>
            <w:r>
              <w:rPr>
                <w:rFonts w:ascii="仿宋_GB2312" w:hAnsi="仿宋_GB2312" w:cs="仿宋_GB2312" w:eastAsia="仿宋_GB2312"/>
                <w:sz w:val="22"/>
                <w:color w:val="000000"/>
              </w:rPr>
              <w:t>承检机构不得分包或转包检验任务。</w:t>
            </w:r>
          </w:p>
          <w:p>
            <w:pPr>
              <w:pStyle w:val="null3"/>
              <w:ind w:firstLine="544"/>
              <w:jc w:val="left"/>
            </w:pPr>
            <w:r>
              <w:rPr>
                <w:rFonts w:ascii="仿宋_GB2312" w:hAnsi="仿宋_GB2312" w:cs="仿宋_GB2312" w:eastAsia="仿宋_GB2312"/>
                <w:sz w:val="22"/>
                <w:color w:val="000000"/>
              </w:rPr>
              <w:t>2、数据报送</w:t>
            </w:r>
          </w:p>
          <w:p>
            <w:pPr>
              <w:pStyle w:val="null3"/>
              <w:ind w:firstLine="544"/>
              <w:jc w:val="left"/>
            </w:pPr>
            <w:r>
              <w:rPr>
                <w:rFonts w:ascii="仿宋_GB2312" w:hAnsi="仿宋_GB2312" w:cs="仿宋_GB2312" w:eastAsia="仿宋_GB2312"/>
                <w:sz w:val="22"/>
                <w:color w:val="000000"/>
              </w:rPr>
              <w:t>要严格按照规定的时限和规范要求报送抽检数据。短保质期食品优先检验、</w:t>
            </w:r>
            <w:r>
              <w:rPr>
                <w:rFonts w:ascii="仿宋_GB2312" w:hAnsi="仿宋_GB2312" w:cs="仿宋_GB2312" w:eastAsia="仿宋_GB2312"/>
                <w:sz w:val="22"/>
                <w:color w:val="000000"/>
              </w:rPr>
              <w:t>优先报送。所有抽样信息和检测结果统一由承检机构负责</w:t>
            </w:r>
            <w:r>
              <w:rPr>
                <w:rFonts w:ascii="仿宋_GB2312" w:hAnsi="仿宋_GB2312" w:cs="仿宋_GB2312" w:eastAsia="仿宋_GB2312"/>
                <w:sz w:val="22"/>
                <w:color w:val="000000"/>
              </w:rPr>
              <w:t>，以纸质资料报送甲方。</w:t>
            </w:r>
            <w:r>
              <w:rPr>
                <w:rFonts w:ascii="仿宋_GB2312" w:hAnsi="仿宋_GB2312" w:cs="仿宋_GB2312" w:eastAsia="仿宋_GB2312"/>
                <w:sz w:val="22"/>
                <w:color w:val="000000"/>
              </w:rPr>
              <w:t>抽样信息必须完成抽样后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5 日内报送，检测结果必须在承检机构签发检验报告后</w:t>
            </w:r>
            <w:r>
              <w:rPr>
                <w:rFonts w:ascii="仿宋_GB2312" w:hAnsi="仿宋_GB2312" w:cs="仿宋_GB2312" w:eastAsia="仿宋_GB2312"/>
                <w:sz w:val="21"/>
                <w:color w:val="000000"/>
              </w:rPr>
              <w:t xml:space="preserve"> </w:t>
            </w:r>
            <w:r>
              <w:rPr>
                <w:rFonts w:ascii="仿宋_GB2312" w:hAnsi="仿宋_GB2312" w:cs="仿宋_GB2312" w:eastAsia="仿宋_GB2312"/>
                <w:sz w:val="22"/>
                <w:color w:val="000000"/>
              </w:rPr>
              <w:t>3 日内报送。</w:t>
            </w:r>
          </w:p>
          <w:p>
            <w:pPr>
              <w:pStyle w:val="null3"/>
              <w:ind w:firstLine="544"/>
              <w:jc w:val="left"/>
            </w:pPr>
            <w:r>
              <w:rPr>
                <w:rFonts w:ascii="仿宋_GB2312" w:hAnsi="仿宋_GB2312" w:cs="仿宋_GB2312" w:eastAsia="仿宋_GB2312"/>
                <w:sz w:val="22"/>
                <w:color w:val="000000"/>
              </w:rPr>
              <w:t>3、质量控制</w:t>
            </w:r>
          </w:p>
          <w:p>
            <w:pPr>
              <w:pStyle w:val="null3"/>
              <w:ind w:firstLine="544"/>
              <w:jc w:val="left"/>
            </w:pPr>
            <w:r>
              <w:rPr>
                <w:rFonts w:ascii="仿宋_GB2312" w:hAnsi="仿宋_GB2312" w:cs="仿宋_GB2312" w:eastAsia="仿宋_GB2312"/>
                <w:sz w:val="22"/>
                <w:color w:val="000000"/>
              </w:rPr>
              <w:t>承检机构应严格按照有关要求加强管理，强化对样品采集、实验</w:t>
            </w:r>
            <w:r>
              <w:rPr>
                <w:rFonts w:ascii="仿宋_GB2312" w:hAnsi="仿宋_GB2312" w:cs="仿宋_GB2312" w:eastAsia="仿宋_GB2312"/>
                <w:sz w:val="22"/>
                <w:color w:val="000000"/>
              </w:rPr>
              <w:t>室检测、数</w:t>
            </w:r>
            <w:r>
              <w:rPr>
                <w:rFonts w:ascii="仿宋_GB2312" w:hAnsi="仿宋_GB2312" w:cs="仿宋_GB2312" w:eastAsia="仿宋_GB2312"/>
                <w:sz w:val="22"/>
                <w:color w:val="000000"/>
              </w:rPr>
              <w:t>据报送等关键环节的质量控制，确保抽检工作质量。对于承检机构出现不符合工作要求的情况，可暂停或者终止其抽检监测任务，并依照有关规定要求承担相应责任。</w:t>
            </w:r>
          </w:p>
          <w:p>
            <w:pPr>
              <w:pStyle w:val="null3"/>
              <w:ind w:firstLine="544"/>
              <w:jc w:val="left"/>
            </w:pPr>
            <w:r>
              <w:rPr>
                <w:rFonts w:ascii="仿宋_GB2312" w:hAnsi="仿宋_GB2312" w:cs="仿宋_GB2312" w:eastAsia="仿宋_GB2312"/>
                <w:sz w:val="22"/>
                <w:color w:val="000000"/>
              </w:rPr>
              <w:t>4、强化督导考评</w:t>
            </w:r>
          </w:p>
          <w:p>
            <w:pPr>
              <w:pStyle w:val="null3"/>
              <w:ind w:firstLine="544"/>
              <w:jc w:val="left"/>
            </w:pPr>
            <w:r>
              <w:rPr>
                <w:rFonts w:ascii="仿宋_GB2312" w:hAnsi="仿宋_GB2312" w:cs="仿宋_GB2312" w:eastAsia="仿宋_GB2312"/>
                <w:sz w:val="22"/>
                <w:color w:val="000000"/>
              </w:rPr>
              <w:t>配合抽检工作进度、核查处置、信息数据报送等进行定期督导、</w:t>
            </w:r>
            <w:r>
              <w:rPr>
                <w:rFonts w:ascii="仿宋_GB2312" w:hAnsi="仿宋_GB2312" w:cs="仿宋_GB2312" w:eastAsia="仿宋_GB2312"/>
                <w:sz w:val="22"/>
                <w:color w:val="000000"/>
              </w:rPr>
              <w:t>约谈并纳入</w:t>
            </w:r>
            <w:r>
              <w:rPr>
                <w:rFonts w:ascii="仿宋_GB2312" w:hAnsi="仿宋_GB2312" w:cs="仿宋_GB2312" w:eastAsia="仿宋_GB2312"/>
                <w:sz w:val="22"/>
                <w:color w:val="000000"/>
              </w:rPr>
              <w:t>考核，并将工作情况进行通报。</w:t>
            </w:r>
          </w:p>
          <w:p>
            <w:pPr>
              <w:pStyle w:val="null3"/>
              <w:jc w:val="left"/>
            </w:pP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纪律要求</w:t>
            </w:r>
          </w:p>
          <w:p>
            <w:pPr>
              <w:pStyle w:val="null3"/>
              <w:ind w:firstLine="544"/>
              <w:jc w:val="left"/>
            </w:pPr>
            <w:r>
              <w:rPr>
                <w:rFonts w:ascii="仿宋_GB2312" w:hAnsi="仿宋_GB2312" w:cs="仿宋_GB2312" w:eastAsia="仿宋_GB2312"/>
                <w:sz w:val="22"/>
                <w:color w:val="000000"/>
              </w:rPr>
              <w:t>成交供应商及其工作人员不得随意更改抽样地点、样品信息</w:t>
            </w:r>
            <w:r>
              <w:rPr>
                <w:rFonts w:ascii="仿宋_GB2312" w:hAnsi="仿宋_GB2312" w:cs="仿宋_GB2312" w:eastAsia="仿宋_GB2312"/>
                <w:sz w:val="22"/>
                <w:color w:val="000000"/>
              </w:rPr>
              <w:t>，不得瞒报、谎</w:t>
            </w:r>
            <w:r>
              <w:rPr>
                <w:rFonts w:ascii="仿宋_GB2312" w:hAnsi="仿宋_GB2312" w:cs="仿宋_GB2312" w:eastAsia="仿宋_GB2312"/>
                <w:sz w:val="22"/>
                <w:color w:val="000000"/>
              </w:rPr>
              <w:t>报、漏报检验数据，不得擅自发布抽检信息，不得事先通知被抽检单位，不得接受被抽检单位的馈赠，不得利用抽检结果牟取不正当利益。否则采购人将对违法</w:t>
            </w:r>
            <w:r>
              <w:rPr>
                <w:rFonts w:ascii="仿宋_GB2312" w:hAnsi="仿宋_GB2312" w:cs="仿宋_GB2312" w:eastAsia="仿宋_GB2312"/>
                <w:sz w:val="22"/>
                <w:color w:val="000000"/>
              </w:rPr>
              <w:t>违规承检机构一律停止承检工作，情节严重的商有关部门取消其食品检验资质，</w:t>
            </w:r>
            <w:r>
              <w:rPr>
                <w:rFonts w:ascii="仿宋_GB2312" w:hAnsi="仿宋_GB2312" w:cs="仿宋_GB2312" w:eastAsia="仿宋_GB2312"/>
                <w:sz w:val="22"/>
                <w:color w:val="000000"/>
              </w:rPr>
              <w:t>对存在违法违规行为的个人</w:t>
            </w:r>
            <w:r>
              <w:rPr>
                <w:rFonts w:ascii="仿宋_GB2312" w:hAnsi="仿宋_GB2312" w:cs="仿宋_GB2312" w:eastAsia="仿宋_GB2312"/>
                <w:sz w:val="22"/>
                <w:color w:val="000000"/>
              </w:rPr>
              <w:t>,依法依纪追究责任。</w:t>
            </w:r>
          </w:p>
          <w:p>
            <w:pPr>
              <w:pStyle w:val="null3"/>
              <w:jc w:val="left"/>
            </w:pPr>
            <w:r>
              <w:rPr>
                <w:rFonts w:ascii="仿宋_GB2312" w:hAnsi="仿宋_GB2312" w:cs="仿宋_GB2312" w:eastAsia="仿宋_GB2312"/>
                <w:sz w:val="22"/>
                <w:b/>
                <w:color w:val="000000"/>
              </w:rPr>
              <w:t>七、清单</w:t>
            </w:r>
          </w:p>
          <w:p>
            <w:pPr>
              <w:pStyle w:val="null3"/>
              <w:jc w:val="left"/>
            </w:pPr>
            <w:r>
              <w:rPr>
                <w:rFonts w:ascii="仿宋_GB2312" w:hAnsi="仿宋_GB2312" w:cs="仿宋_GB2312" w:eastAsia="仿宋_GB2312"/>
                <w:sz w:val="24"/>
                <w:b/>
                <w:color w:val="000000"/>
              </w:rPr>
              <w:t xml:space="preserve"> 合同包</w:t>
            </w:r>
            <w:r>
              <w:rPr>
                <w:rFonts w:ascii="仿宋_GB2312" w:hAnsi="仿宋_GB2312" w:cs="仿宋_GB2312" w:eastAsia="仿宋_GB2312"/>
                <w:sz w:val="24"/>
                <w:b/>
                <w:color w:val="000000"/>
              </w:rPr>
              <w:t>4</w:t>
            </w:r>
          </w:p>
          <w:tbl>
            <w:tblPr>
              <w:tblInd w:type="dxa" w:w="90"/>
              <w:tblBorders>
                <w:top w:val="none" w:color="000000" w:sz="4"/>
                <w:left w:val="none" w:color="000000" w:sz="4"/>
                <w:bottom w:val="none" w:color="000000" w:sz="4"/>
                <w:right w:val="none" w:color="000000" w:sz="4"/>
                <w:insideH w:val="none"/>
                <w:insideV w:val="none"/>
              </w:tblBorders>
            </w:tblPr>
            <w:tblGrid>
              <w:gridCol w:w="291"/>
              <w:gridCol w:w="846"/>
              <w:gridCol w:w="449"/>
              <w:gridCol w:w="951"/>
            </w:tblGrid>
            <w:tr>
              <w:tc>
                <w:tcPr>
                  <w:tcW w:type="dxa" w:w="29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8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c>
                <w:tcPr>
                  <w:tcW w:type="dxa" w:w="44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95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检验项目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恩诺沙星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茶多</w:t>
                  </w:r>
                  <w:r>
                    <w:rPr>
                      <w:rFonts w:ascii="仿宋_GB2312" w:hAnsi="仿宋_GB2312" w:cs="仿宋_GB2312" w:eastAsia="仿宋_GB2312"/>
                      <w:sz w:val="21"/>
                      <w:color w:val="000000"/>
                    </w:rPr>
                    <w:t>酚</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地</w:t>
                  </w:r>
                  <w:r>
                    <w:rPr>
                      <w:rFonts w:ascii="仿宋_GB2312" w:hAnsi="仿宋_GB2312" w:cs="仿宋_GB2312" w:eastAsia="仿宋_GB2312"/>
                      <w:sz w:val="21"/>
                      <w:color w:val="000000"/>
                    </w:rPr>
                    <w:t>塞米松</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(干样品，以Al计)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挥</w:t>
                  </w:r>
                  <w:r>
                    <w:rPr>
                      <w:rFonts w:ascii="仿宋_GB2312" w:hAnsi="仿宋_GB2312" w:cs="仿宋_GB2312" w:eastAsia="仿宋_GB2312"/>
                      <w:sz w:val="21"/>
                      <w:color w:val="000000"/>
                    </w:rPr>
                    <w:t>发性盐基氮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铝的残留量</w:t>
                  </w:r>
                  <w:r>
                    <w:rPr>
                      <w:rFonts w:ascii="仿宋_GB2312" w:hAnsi="仿宋_GB2312" w:cs="仿宋_GB2312" w:eastAsia="仿宋_GB2312"/>
                      <w:sz w:val="21"/>
                      <w:color w:val="000000"/>
                    </w:rPr>
                    <w:t>(以即食海煮中 Al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喃唑酮代谢物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无机砷</w:t>
                  </w:r>
                  <w:r>
                    <w:rPr>
                      <w:rFonts w:ascii="仿宋_GB2312" w:hAnsi="仿宋_GB2312" w:cs="仿宋_GB2312" w:eastAsia="仿宋_GB2312"/>
                      <w:sz w:val="21"/>
                      <w:color w:val="000000"/>
                    </w:rPr>
                    <w:t>(以 As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呋</w:t>
                  </w:r>
                  <w:r>
                    <w:rPr>
                      <w:rFonts w:ascii="仿宋_GB2312" w:hAnsi="仿宋_GB2312" w:cs="仿宋_GB2312" w:eastAsia="仿宋_GB2312"/>
                      <w:sz w:val="21"/>
                      <w:color w:val="000000"/>
                    </w:rPr>
                    <w:t>喃西林代谢物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副</w:t>
                  </w:r>
                  <w:r>
                    <w:rPr>
                      <w:rFonts w:ascii="仿宋_GB2312" w:hAnsi="仿宋_GB2312" w:cs="仿宋_GB2312" w:eastAsia="仿宋_GB2312"/>
                      <w:sz w:val="21"/>
                      <w:color w:val="000000"/>
                    </w:rPr>
                    <w:t>溶血性弧菌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磺胺类</w:t>
                  </w:r>
                  <w:r>
                    <w:rPr>
                      <w:rFonts w:ascii="仿宋_GB2312" w:hAnsi="仿宋_GB2312" w:cs="仿宋_GB2312" w:eastAsia="仿宋_GB2312"/>
                      <w:sz w:val="21"/>
                      <w:color w:val="000000"/>
                    </w:rPr>
                    <w:t>(总量)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10-羟基-2-癸烯</w:t>
                  </w:r>
                  <w:r>
                    <w:rPr>
                      <w:rFonts w:ascii="仿宋_GB2312" w:hAnsi="仿宋_GB2312" w:cs="仿宋_GB2312" w:eastAsia="仿宋_GB2312"/>
                      <w:sz w:val="21"/>
                      <w:color w:val="000000"/>
                    </w:rPr>
                    <w:t>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甲氧苄啶</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酒精度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氟苯尼考</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w:t>
                  </w:r>
                  <w:r>
                    <w:rPr>
                      <w:rFonts w:ascii="仿宋_GB2312" w:hAnsi="仿宋_GB2312" w:cs="仿宋_GB2312" w:eastAsia="仿宋_GB2312"/>
                      <w:sz w:val="21"/>
                      <w:color w:val="000000"/>
                    </w:rPr>
                    <w:t>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五氯酚酸钠</w:t>
                  </w:r>
                  <w:r>
                    <w:rPr>
                      <w:rFonts w:ascii="仿宋_GB2312" w:hAnsi="仿宋_GB2312" w:cs="仿宋_GB2312" w:eastAsia="仿宋_GB2312"/>
                      <w:sz w:val="21"/>
                      <w:color w:val="000000"/>
                    </w:rPr>
                    <w:t>(以五氯酚计)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氰化物</w:t>
                  </w:r>
                  <w:r>
                    <w:rPr>
                      <w:rFonts w:ascii="仿宋_GB2312" w:hAnsi="仿宋_GB2312" w:cs="仿宋_GB2312" w:eastAsia="仿宋_GB2312"/>
                      <w:sz w:val="21"/>
                      <w:color w:val="000000"/>
                    </w:rPr>
                    <w:t>(以 HCN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多西环素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氯蔗糖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土霉素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克伦特罗</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霉菌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莱克多巴胺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氨基酸态氮</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沙丁胺醇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咖啡因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林可霉素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苯甲酸及其钠盐</w:t>
                  </w:r>
                  <w:r>
                    <w:rPr>
                      <w:rFonts w:ascii="仿宋_GB2312" w:hAnsi="仿宋_GB2312" w:cs="仿宋_GB2312" w:eastAsia="仿宋_GB2312"/>
                      <w:sz w:val="21"/>
                      <w:color w:val="000000"/>
                    </w:rPr>
                    <w:t>(以苯甲酸计)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替米考星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r>
                    <w:rPr>
                      <w:rFonts w:ascii="仿宋_GB2312" w:hAnsi="仿宋_GB2312" w:cs="仿宋_GB2312" w:eastAsia="仿宋_GB2312"/>
                      <w:sz w:val="21"/>
                      <w:color w:val="000000"/>
                    </w:rPr>
                    <w:t>(以乙酸计)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呋喃妥因代谢物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甜蜜素（以环己基氨基磺酸计）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呋喃它酮代谢物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谷氨酸钠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呈</w:t>
                  </w:r>
                  <w:r>
                    <w:rPr>
                      <w:rFonts w:ascii="仿宋_GB2312" w:hAnsi="仿宋_GB2312" w:cs="仿宋_GB2312" w:eastAsia="仿宋_GB2312"/>
                      <w:sz w:val="21"/>
                      <w:color w:val="000000"/>
                    </w:rPr>
                    <w:t>味核苷酸二钠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喹乙醇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碘</w:t>
                  </w:r>
                  <w:r>
                    <w:rPr>
                      <w:rFonts w:ascii="仿宋_GB2312" w:hAnsi="仿宋_GB2312" w:cs="仿宋_GB2312" w:eastAsia="仿宋_GB2312"/>
                      <w:sz w:val="21"/>
                      <w:color w:val="000000"/>
                    </w:rPr>
                    <w:t>(以 I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氯丙嗪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亚铁氰化钾</w:t>
                  </w:r>
                  <w:r>
                    <w:rPr>
                      <w:rFonts w:ascii="仿宋_GB2312" w:hAnsi="仿宋_GB2312" w:cs="仿宋_GB2312" w:eastAsia="仿宋_GB2312"/>
                      <w:sz w:val="21"/>
                      <w:color w:val="000000"/>
                    </w:rPr>
                    <w:t>/亚铁氰化钠(以亚铁氰根计)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金霉素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单核细胞增生李斯特氏菌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四环素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139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致泻大肠埃希氏菌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毒死蜱</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商</w:t>
                  </w:r>
                  <w:r>
                    <w:rPr>
                      <w:rFonts w:ascii="仿宋_GB2312" w:hAnsi="仿宋_GB2312" w:cs="仿宋_GB2312" w:eastAsia="仿宋_GB2312"/>
                      <w:sz w:val="21"/>
                      <w:color w:val="000000"/>
                    </w:rPr>
                    <w:t>业无菌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26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甲拌磷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蛋</w:t>
                  </w:r>
                  <w:r>
                    <w:rPr>
                      <w:rFonts w:ascii="仿宋_GB2312" w:hAnsi="仿宋_GB2312" w:cs="仿宋_GB2312" w:eastAsia="仿宋_GB2312"/>
                      <w:sz w:val="21"/>
                      <w:color w:val="000000"/>
                    </w:rPr>
                    <w:t>白质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尼卡巴嗪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聚氰胺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沙拉沙星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酵</w:t>
                  </w:r>
                  <w:r>
                    <w:rPr>
                      <w:rFonts w:ascii="仿宋_GB2312" w:hAnsi="仿宋_GB2312" w:cs="仿宋_GB2312" w:eastAsia="仿宋_GB2312"/>
                      <w:sz w:val="21"/>
                      <w:color w:val="000000"/>
                    </w:rPr>
                    <w:t>母</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铅</w:t>
                  </w:r>
                  <w:r>
                    <w:rPr>
                      <w:rFonts w:ascii="仿宋_GB2312" w:hAnsi="仿宋_GB2312" w:cs="仿宋_GB2312" w:eastAsia="仿宋_GB2312"/>
                      <w:sz w:val="21"/>
                      <w:color w:val="000000"/>
                    </w:rPr>
                    <w:t>(以 Pb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丙酸及其钠盐、钙盐</w:t>
                  </w:r>
                  <w:r>
                    <w:rPr>
                      <w:rFonts w:ascii="仿宋_GB2312" w:hAnsi="仿宋_GB2312" w:cs="仿宋_GB2312" w:eastAsia="仿宋_GB2312"/>
                      <w:sz w:val="21"/>
                      <w:color w:val="000000"/>
                    </w:rPr>
                    <w:t>(以丙酸计)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镉</w:t>
                  </w:r>
                  <w:r>
                    <w:rPr>
                      <w:rFonts w:ascii="仿宋_GB2312" w:hAnsi="仿宋_GB2312" w:cs="仿宋_GB2312" w:eastAsia="仿宋_GB2312"/>
                      <w:sz w:val="21"/>
                      <w:color w:val="000000"/>
                    </w:rPr>
                    <w:t>(以 Cd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胭脂</w:t>
                  </w:r>
                  <w:r>
                    <w:rPr>
                      <w:rFonts w:ascii="仿宋_GB2312" w:hAnsi="仿宋_GB2312" w:cs="仿宋_GB2312" w:eastAsia="仿宋_GB2312"/>
                      <w:sz w:val="21"/>
                      <w:color w:val="000000"/>
                    </w:rPr>
                    <w:t>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柠檬</w:t>
                  </w:r>
                  <w:r>
                    <w:rPr>
                      <w:rFonts w:ascii="仿宋_GB2312" w:hAnsi="仿宋_GB2312" w:cs="仿宋_GB2312" w:eastAsia="仿宋_GB2312"/>
                      <w:sz w:val="21"/>
                      <w:color w:val="000000"/>
                    </w:rPr>
                    <w:t>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32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总砷</w:t>
                  </w:r>
                  <w:r>
                    <w:rPr>
                      <w:rFonts w:ascii="仿宋_GB2312" w:hAnsi="仿宋_GB2312" w:cs="仿宋_GB2312" w:eastAsia="仿宋_GB2312"/>
                      <w:sz w:val="21"/>
                      <w:color w:val="000000"/>
                    </w:rPr>
                    <w:t>(以 As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日落黄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亚硫酸盐</w:t>
                  </w:r>
                  <w:r>
                    <w:rPr>
                      <w:rFonts w:ascii="仿宋_GB2312" w:hAnsi="仿宋_GB2312" w:cs="仿宋_GB2312" w:eastAsia="仿宋_GB2312"/>
                      <w:sz w:val="21"/>
                      <w:color w:val="000000"/>
                    </w:rPr>
                    <w:t>(以 SO₂计)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诱</w:t>
                  </w:r>
                  <w:r>
                    <w:rPr>
                      <w:rFonts w:ascii="仿宋_GB2312" w:hAnsi="仿宋_GB2312" w:cs="仿宋_GB2312" w:eastAsia="仿宋_GB2312"/>
                      <w:sz w:val="21"/>
                      <w:color w:val="000000"/>
                    </w:rPr>
                    <w:t>惑红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4-氯苯氧乙酸钠(以4-氯苯氧乙酸计)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149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亮蓝</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6-苄基腺嘌呤(6-BA)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赤</w:t>
                  </w:r>
                  <w:r>
                    <w:rPr>
                      <w:rFonts w:ascii="仿宋_GB2312" w:hAnsi="仿宋_GB2312" w:cs="仿宋_GB2312" w:eastAsia="仿宋_GB2312"/>
                      <w:sz w:val="21"/>
                      <w:color w:val="000000"/>
                    </w:rPr>
                    <w:t>藓红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氯氰菊酯和高效氯氰菊酯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苋菜红</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氯氟氰菊酯和高效氯氟氰菊酯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纳他霉素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灭蝇胺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嗜渗酵母计</w:t>
                  </w:r>
                  <w:r>
                    <w:rPr>
                      <w:rFonts w:ascii="仿宋_GB2312" w:hAnsi="仿宋_GB2312" w:cs="仿宋_GB2312" w:eastAsia="仿宋_GB2312"/>
                      <w:sz w:val="21"/>
                      <w:color w:val="000000"/>
                    </w:rPr>
                    <w:t>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39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克百威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罂粟碱</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阿维菌素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吗</w:t>
                  </w:r>
                  <w:r>
                    <w:rPr>
                      <w:rFonts w:ascii="仿宋_GB2312" w:hAnsi="仿宋_GB2312" w:cs="仿宋_GB2312" w:eastAsia="仿宋_GB2312"/>
                      <w:sz w:val="21"/>
                      <w:color w:val="000000"/>
                    </w:rPr>
                    <w:t>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倍硫</w:t>
                  </w:r>
                  <w:r>
                    <w:rPr>
                      <w:rFonts w:ascii="仿宋_GB2312" w:hAnsi="仿宋_GB2312" w:cs="仿宋_GB2312" w:eastAsia="仿宋_GB2312"/>
                      <w:sz w:val="21"/>
                      <w:color w:val="000000"/>
                    </w:rPr>
                    <w:t>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可待因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w:t>
                  </w:r>
                  <w:r>
                    <w:rPr>
                      <w:rFonts w:ascii="仿宋_GB2312" w:hAnsi="仿宋_GB2312" w:cs="仿宋_GB2312" w:eastAsia="仿宋_GB2312"/>
                      <w:sz w:val="21"/>
                      <w:color w:val="000000"/>
                    </w:rPr>
                    <w:t>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啶虫脒</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那可</w:t>
                  </w:r>
                  <w:r>
                    <w:rPr>
                      <w:rFonts w:ascii="仿宋_GB2312" w:hAnsi="仿宋_GB2312" w:cs="仿宋_GB2312" w:eastAsia="仿宋_GB2312"/>
                      <w:sz w:val="21"/>
                      <w:color w:val="000000"/>
                    </w:rPr>
                    <w:t>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甲氨基阿维菌素苯甲酸盐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碳水化合物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159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甲基异柳磷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灰分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灭多威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杂质度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固形物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噻虫嗪</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49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水胺硫磷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干浸出物</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乙酰甲胺磷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麦芽糖</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三唑磷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杀扑磷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蔗糖分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氯吡脲</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还原糖分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氯唑磷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169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色值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吡虫啉</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总糖分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敌敌畏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不溶于水杂质</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腐霉利</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多菌灵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B1</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59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二甲戊灵</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C</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氟虫腈</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D</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辛硫磷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维生素</w:t>
                  </w:r>
                  <w:r>
                    <w:rPr>
                      <w:rFonts w:ascii="仿宋_GB2312" w:hAnsi="仿宋_GB2312" w:cs="仿宋_GB2312" w:eastAsia="仿宋_GB2312"/>
                      <w:sz w:val="21"/>
                      <w:color w:val="000000"/>
                    </w:rPr>
                    <w:t>E</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六六六</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己唑醇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戊唑醇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铬</w:t>
                  </w:r>
                  <w:r>
                    <w:rPr>
                      <w:rFonts w:ascii="仿宋_GB2312" w:hAnsi="仿宋_GB2312" w:cs="仿宋_GB2312" w:eastAsia="仿宋_GB2312"/>
                      <w:sz w:val="21"/>
                      <w:color w:val="000000"/>
                    </w:rPr>
                    <w:t>(以 Cr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179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唑螨酯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百菌清</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异丙威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苯醚甲环唑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乙螨唑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腈菌唑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钙</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马拉硫磷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69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灭线磷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联苯菊酯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孔雀石绿</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磷</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地西泮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氰戊菊酯和</w:t>
                  </w:r>
                  <w:r>
                    <w:rPr>
                      <w:rFonts w:ascii="仿宋_GB2312" w:hAnsi="仿宋_GB2312" w:cs="仿宋_GB2312" w:eastAsia="仿宋_GB2312"/>
                      <w:sz w:val="21"/>
                      <w:color w:val="000000"/>
                    </w:rPr>
                    <w:t>S-氰戊菊酯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镁</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氧氟沙星</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189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丙溴磷</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锰</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狄氏剂</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2,4-滴和 2,4-滴钠盐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腈苯唑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79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吡唑醚菌酯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烟酸</w:t>
                  </w:r>
                  <w:r>
                    <w:rPr>
                      <w:rFonts w:ascii="仿宋_GB2312" w:hAnsi="仿宋_GB2312" w:cs="仿宋_GB2312" w:eastAsia="仿宋_GB2312"/>
                      <w:sz w:val="21"/>
                      <w:color w:val="000000"/>
                    </w:rPr>
                    <w:t>(烟酰胺)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地美硝唑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苏丹红</w:t>
                  </w:r>
                  <w:r>
                    <w:rPr>
                      <w:rFonts w:ascii="仿宋_GB2312" w:hAnsi="仿宋_GB2312" w:cs="仿宋_GB2312" w:eastAsia="仿宋_GB2312"/>
                      <w:sz w:val="21"/>
                      <w:color w:val="000000"/>
                    </w:rPr>
                    <w:t>I、苏丹红Ⅱ、苏丹红Ⅲ 、苏丹红 IV</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酸价</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罗丹明</w:t>
                  </w:r>
                  <w:r>
                    <w:rPr>
                      <w:rFonts w:ascii="仿宋_GB2312" w:hAnsi="仿宋_GB2312" w:cs="仿宋_GB2312" w:eastAsia="仿宋_GB2312"/>
                      <w:sz w:val="21"/>
                      <w:color w:val="000000"/>
                    </w:rPr>
                    <w:t>B</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赭曲霉毒素</w:t>
                  </w:r>
                  <w:r>
                    <w:rPr>
                      <w:rFonts w:ascii="仿宋_GB2312" w:hAnsi="仿宋_GB2312" w:cs="仿宋_GB2312" w:eastAsia="仿宋_GB2312"/>
                      <w:sz w:val="21"/>
                      <w:color w:val="000000"/>
                    </w:rPr>
                    <w:t>A</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碱性嫩黄</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过氧化值</w:t>
                  </w:r>
                  <w:r>
                    <w:rPr>
                      <w:rFonts w:ascii="仿宋_GB2312" w:hAnsi="仿宋_GB2312" w:cs="仿宋_GB2312" w:eastAsia="仿宋_GB2312"/>
                      <w:sz w:val="21"/>
                      <w:color w:val="000000"/>
                    </w:rPr>
                    <w:t>(以脂肪计)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咪鲜胺和咪鲜胺锰盐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p>
                <w:p>
                  <w:pPr>
                    <w:pStyle w:val="null3"/>
                    <w:jc w:val="center"/>
                  </w:pPr>
                  <w:r>
                    <w:rPr>
                      <w:rFonts w:ascii="仿宋_GB2312" w:hAnsi="仿宋_GB2312" w:cs="仿宋_GB2312" w:eastAsia="仿宋_GB2312"/>
                      <w:sz w:val="21"/>
                      <w:color w:val="000000"/>
                    </w:rPr>
                    <w:t>B₁</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199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霜霉威和霜霉威盐酸盐</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氧乐果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土霉素</w:t>
                  </w:r>
                  <w:r>
                    <w:rPr>
                      <w:rFonts w:ascii="仿宋_GB2312" w:hAnsi="仿宋_GB2312" w:cs="仿宋_GB2312" w:eastAsia="仿宋_GB2312"/>
                      <w:sz w:val="21"/>
                      <w:color w:val="000000"/>
                    </w:rPr>
                    <w:t>/金霉素/四环素(组合含量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苯</w:t>
                  </w:r>
                  <w:r>
                    <w:rPr>
                      <w:rFonts w:ascii="仿宋_GB2312" w:hAnsi="仿宋_GB2312" w:cs="仿宋_GB2312" w:eastAsia="仿宋_GB2312"/>
                      <w:sz w:val="21"/>
                      <w:color w:val="000000"/>
                    </w:rPr>
                    <w:t>并</w:t>
                  </w:r>
                  <w:r>
                    <w:rPr>
                      <w:rFonts w:ascii="仿宋_GB2312" w:hAnsi="仿宋_GB2312" w:cs="仿宋_GB2312" w:eastAsia="仿宋_GB2312"/>
                      <w:sz w:val="21"/>
                      <w:color w:val="000000"/>
                    </w:rPr>
                    <w:t>[</w:t>
                  </w:r>
                  <w:r>
                    <w:rPr>
                      <w:rFonts w:ascii="仿宋_GB2312" w:hAnsi="仿宋_GB2312" w:cs="仿宋_GB2312" w:eastAsia="仿宋_GB2312"/>
                      <w:sz w:val="21"/>
                      <w:color w:val="000000"/>
                    </w:rPr>
                    <w:t>a</w:t>
                  </w:r>
                  <w:r>
                    <w:rPr>
                      <w:rFonts w:ascii="仿宋_GB2312" w:hAnsi="仿宋_GB2312" w:cs="仿宋_GB2312" w:eastAsia="仿宋_GB2312"/>
                      <w:sz w:val="21"/>
                      <w:color w:val="000000"/>
                    </w:rPr>
                    <w:t>]芘</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溴氰菊酯</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玉</w:t>
                  </w:r>
                  <w:r>
                    <w:rPr>
                      <w:rFonts w:ascii="仿宋_GB2312" w:hAnsi="仿宋_GB2312" w:cs="仿宋_GB2312" w:eastAsia="仿宋_GB2312"/>
                      <w:sz w:val="21"/>
                      <w:color w:val="000000"/>
                    </w:rPr>
                    <w:t>米赤霉烯酮</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氟虫腈</w:t>
                  </w:r>
                  <w:r>
                    <w:rPr>
                      <w:rFonts w:ascii="仿宋_GB2312" w:hAnsi="仿宋_GB2312" w:cs="仿宋_GB2312" w:eastAsia="仿宋_GB2312"/>
                      <w:sz w:val="21"/>
                      <w:color w:val="000000"/>
                    </w:rPr>
                    <w:t>(以氟虫腈、氟甲腈、氟虫腈砜、氟虫腈亚砜之和计)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90"/>
                    <w:jc w:val="center"/>
                  </w:pPr>
                  <w:r>
                    <w:rPr>
                      <w:rFonts w:ascii="仿宋_GB2312" w:hAnsi="仿宋_GB2312" w:cs="仿宋_GB2312" w:eastAsia="仿宋_GB2312"/>
                      <w:sz w:val="21"/>
                      <w:color w:val="000000"/>
                    </w:rPr>
                    <w:t>脱氧雪腐镰刀菌烯醇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复原乳酸度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89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黄曲霉毒素</w:t>
                  </w:r>
                  <w:r>
                    <w:rPr>
                      <w:rFonts w:ascii="仿宋_GB2312" w:hAnsi="仿宋_GB2312" w:cs="仿宋_GB2312" w:eastAsia="仿宋_GB2312"/>
                      <w:sz w:val="21"/>
                      <w:color w:val="000000"/>
                    </w:rPr>
                    <w:t>M1</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阿斯巴甜</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过</w:t>
                  </w:r>
                  <w:r>
                    <w:rPr>
                      <w:rFonts w:ascii="仿宋_GB2312" w:hAnsi="仿宋_GB2312" w:cs="仿宋_GB2312" w:eastAsia="仿宋_GB2312"/>
                      <w:sz w:val="21"/>
                      <w:color w:val="000000"/>
                    </w:rPr>
                    <w:t>氧化苯甲酰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双歧杆菌</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偶氮甲酰</w:t>
                  </w:r>
                  <w:r>
                    <w:rPr>
                      <w:rFonts w:ascii="仿宋_GB2312" w:hAnsi="仿宋_GB2312" w:cs="仿宋_GB2312" w:eastAsia="仿宋_GB2312"/>
                      <w:sz w:val="21"/>
                      <w:color w:val="000000"/>
                    </w:rPr>
                    <w:t>胺</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皂化值</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脱氢乙酸及其钠盐</w:t>
                  </w:r>
                  <w:r>
                    <w:rPr>
                      <w:rFonts w:ascii="仿宋_GB2312" w:hAnsi="仿宋_GB2312" w:cs="仿宋_GB2312" w:eastAsia="仿宋_GB2312"/>
                      <w:sz w:val="21"/>
                      <w:color w:val="000000"/>
                    </w:rPr>
                    <w:t>(以脱氢乙酸计)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重金属</w:t>
                  </w:r>
                  <w:r>
                    <w:rPr>
                      <w:rFonts w:ascii="仿宋_GB2312" w:hAnsi="仿宋_GB2312" w:cs="仿宋_GB2312" w:eastAsia="仿宋_GB2312"/>
                      <w:sz w:val="21"/>
                      <w:color w:val="000000"/>
                    </w:rPr>
                    <w:t>(以Pb计)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93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山梨酸及其钾盐</w:t>
                  </w:r>
                  <w:r>
                    <w:rPr>
                      <w:rFonts w:ascii="仿宋_GB2312" w:hAnsi="仿宋_GB2312" w:cs="仿宋_GB2312" w:eastAsia="仿宋_GB2312"/>
                      <w:sz w:val="21"/>
                      <w:color w:val="000000"/>
                    </w:rPr>
                    <w:t>(以山梨酸计)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干燥减量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糖精钠</w:t>
                  </w:r>
                  <w:r>
                    <w:rPr>
                      <w:rFonts w:ascii="仿宋_GB2312" w:hAnsi="仿宋_GB2312" w:cs="仿宋_GB2312" w:eastAsia="仿宋_GB2312"/>
                      <w:sz w:val="21"/>
                      <w:color w:val="000000"/>
                    </w:rPr>
                    <w:t>(以糖精计)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209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呋虫胺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菌</w:t>
                  </w:r>
                  <w:r>
                    <w:rPr>
                      <w:rFonts w:ascii="仿宋_GB2312" w:hAnsi="仿宋_GB2312" w:cs="仿宋_GB2312" w:eastAsia="仿宋_GB2312"/>
                      <w:sz w:val="21"/>
                      <w:color w:val="000000"/>
                    </w:rPr>
                    <w:t>落总数</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三唑醇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大肠菌</w:t>
                  </w:r>
                  <w:r>
                    <w:rPr>
                      <w:rFonts w:ascii="仿宋_GB2312" w:hAnsi="仿宋_GB2312" w:cs="仿宋_GB2312" w:eastAsia="仿宋_GB2312"/>
                      <w:sz w:val="21"/>
                      <w:color w:val="000000"/>
                    </w:rPr>
                    <w:t>群</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诺氟沙星</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沙门氏菌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丙环唑</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金</w:t>
                  </w:r>
                  <w:r>
                    <w:rPr>
                      <w:rFonts w:ascii="仿宋_GB2312" w:hAnsi="仿宋_GB2312" w:cs="仿宋_GB2312" w:eastAsia="仿宋_GB2312"/>
                      <w:sz w:val="21"/>
                      <w:color w:val="000000"/>
                    </w:rPr>
                    <w:t>黄色葡萄球菌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双甲脒</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9</w:t>
                  </w:r>
                  <w:r>
                    <w:rPr>
                      <w:rFonts w:ascii="仿宋_GB2312" w:hAnsi="仿宋_GB2312" w:cs="仿宋_GB2312" w:eastAsia="仿宋_GB2312"/>
                      <w:sz w:val="21"/>
                      <w:color w:val="000000"/>
                    </w:rPr>
                    <w:t>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二氧化硫残留量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甲砜霉素</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75"/>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甲基汞</w:t>
                  </w:r>
                  <w:r>
                    <w:rPr>
                      <w:rFonts w:ascii="仿宋_GB2312" w:hAnsi="仿宋_GB2312" w:cs="仿宋_GB2312" w:eastAsia="仿宋_GB2312"/>
                      <w:sz w:val="21"/>
                      <w:color w:val="000000"/>
                    </w:rPr>
                    <w:t>(以 Hg 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三氯杀螨醇</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溶剂残留量</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脂肪</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特丁基对苯二酚</w:t>
                  </w:r>
                  <w:r>
                    <w:rPr>
                      <w:rFonts w:ascii="仿宋_GB2312" w:hAnsi="仿宋_GB2312" w:cs="仿宋_GB2312" w:eastAsia="仿宋_GB2312"/>
                      <w:sz w:val="21"/>
                      <w:color w:val="000000"/>
                    </w:rPr>
                    <w:t>(TBHQ)</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非脂乳固体</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乙基麦芽酚</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全氮</w:t>
                  </w:r>
                  <w:r>
                    <w:rPr>
                      <w:rFonts w:ascii="仿宋_GB2312" w:hAnsi="仿宋_GB2312" w:cs="仿宋_GB2312" w:eastAsia="仿宋_GB2312"/>
                      <w:sz w:val="21"/>
                      <w:color w:val="000000"/>
                    </w:rPr>
                    <w:t>(以氮计）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219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铵盐</w:t>
                  </w:r>
                  <w:r>
                    <w:rPr>
                      <w:rFonts w:ascii="仿宋_GB2312" w:hAnsi="仿宋_GB2312" w:cs="仿宋_GB2312" w:eastAsia="仿宋_GB2312"/>
                      <w:sz w:val="21"/>
                      <w:color w:val="000000"/>
                    </w:rPr>
                    <w:t>(以占氨基酸态氮的百分比计)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锑</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丙二醛</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106</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溴酸盐</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221</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不挥发酸</w:t>
                  </w:r>
                  <w:r>
                    <w:rPr>
                      <w:rFonts w:ascii="仿宋_GB2312" w:hAnsi="仿宋_GB2312" w:cs="仿宋_GB2312" w:eastAsia="仿宋_GB2312"/>
                      <w:sz w:val="21"/>
                      <w:color w:val="000000"/>
                    </w:rPr>
                    <w:t>(以乳酸计)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107</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亚</w:t>
                  </w: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222</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钡</w:t>
                  </w:r>
                  <w:r>
                    <w:rPr>
                      <w:rFonts w:ascii="仿宋_GB2312" w:hAnsi="仿宋_GB2312" w:cs="仿宋_GB2312" w:eastAsia="仿宋_GB2312"/>
                      <w:sz w:val="21"/>
                      <w:color w:val="000000"/>
                    </w:rPr>
                    <w:t>(以 Ba 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108</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硝酸盐</w:t>
                  </w:r>
                  <w:r>
                    <w:rPr>
                      <w:rFonts w:ascii="仿宋_GB2312" w:hAnsi="仿宋_GB2312" w:cs="仿宋_GB2312" w:eastAsia="仿宋_GB2312"/>
                      <w:sz w:val="21"/>
                      <w:color w:val="000000"/>
                    </w:rPr>
                    <w:t>(以 NO</w:t>
                  </w:r>
                  <w:r>
                    <w:rPr>
                      <w:rFonts w:ascii="仿宋_GB2312" w:hAnsi="仿宋_GB2312" w:cs="仿宋_GB2312" w:eastAsia="仿宋_GB2312"/>
                      <w:sz w:val="21"/>
                      <w:color w:val="000000"/>
                      <w:vertAlign w:val="subscript"/>
                    </w:rPr>
                    <w:t>3</w:t>
                  </w:r>
                  <w:r>
                    <w:rPr>
                      <w:rFonts w:ascii="仿宋_GB2312" w:hAnsi="仿宋_GB2312" w:cs="仿宋_GB2312" w:eastAsia="仿宋_GB2312"/>
                      <w:sz w:val="21"/>
                      <w:color w:val="000000"/>
                      <w:vertAlign w:val="superscript"/>
                    </w:rPr>
                    <w:t>-</w:t>
                  </w:r>
                  <w:r>
                    <w:rPr>
                      <w:rFonts w:ascii="仿宋_GB2312" w:hAnsi="仿宋_GB2312" w:cs="仿宋_GB2312" w:eastAsia="仿宋_GB2312"/>
                      <w:sz w:val="21"/>
                      <w:color w:val="000000"/>
                    </w:rPr>
                    <w:t>计</w:t>
                  </w:r>
                  <w:r>
                    <w:rPr>
                      <w:rFonts w:ascii="仿宋_GB2312" w:hAnsi="仿宋_GB2312" w:cs="仿宋_GB2312" w:eastAsia="仿宋_GB2312"/>
                      <w:sz w:val="21"/>
                      <w:color w:val="000000"/>
                    </w:rPr>
                    <w:t>)</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223</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酸度</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109</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铜</w:t>
                  </w:r>
                  <w:r>
                    <w:rPr>
                      <w:rFonts w:ascii="仿宋_GB2312" w:hAnsi="仿宋_GB2312" w:cs="仿宋_GB2312" w:eastAsia="仿宋_GB2312"/>
                      <w:sz w:val="21"/>
                      <w:color w:val="000000"/>
                    </w:rPr>
                    <w:t>绿假单胞菌</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224</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耗氧量</w:t>
                  </w:r>
                  <w:r>
                    <w:rPr>
                      <w:rFonts w:ascii="仿宋_GB2312" w:hAnsi="仿宋_GB2312" w:cs="仿宋_GB2312" w:eastAsia="仿宋_GB2312"/>
                      <w:sz w:val="21"/>
                      <w:color w:val="000000"/>
                    </w:rPr>
                    <w:t>(以 O₂计)</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110</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电</w:t>
                  </w:r>
                  <w:r>
                    <w:rPr>
                      <w:rFonts w:ascii="仿宋_GB2312" w:hAnsi="仿宋_GB2312" w:cs="仿宋_GB2312" w:eastAsia="仿宋_GB2312"/>
                      <w:sz w:val="21"/>
                      <w:color w:val="000000"/>
                    </w:rPr>
                    <w:t>导率</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225</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二氧化碳气容量</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111</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余氯</w:t>
                  </w:r>
                  <w:r>
                    <w:rPr>
                      <w:rFonts w:ascii="仿宋_GB2312" w:hAnsi="仿宋_GB2312" w:cs="仿宋_GB2312" w:eastAsia="仿宋_GB2312"/>
                      <w:sz w:val="21"/>
                      <w:color w:val="000000"/>
                    </w:rPr>
                    <w:t>(游离氯)</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226</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水分</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112</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阴离子合成洗涤剂</w:t>
                  </w:r>
                  <w:r>
                    <w:rPr>
                      <w:rFonts w:ascii="仿宋_GB2312" w:hAnsi="仿宋_GB2312" w:cs="仿宋_GB2312" w:eastAsia="仿宋_GB2312"/>
                      <w:sz w:val="21"/>
                      <w:color w:val="000000"/>
                    </w:rPr>
                    <w:t>(以十二烷基苯碳酸钠计)</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227</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组胺</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113</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展青霉素</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228</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氯化钾</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114</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300"/>
                    <w:jc w:val="center"/>
                  </w:pPr>
                  <w:r>
                    <w:rPr>
                      <w:rFonts w:ascii="仿宋_GB2312" w:hAnsi="仿宋_GB2312" w:cs="仿宋_GB2312" w:eastAsia="仿宋_GB2312"/>
                      <w:sz w:val="21"/>
                      <w:color w:val="000000"/>
                    </w:rPr>
                    <w:t>安赛蜜</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229</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丁基羟基茴香醚</w:t>
                  </w:r>
                  <w:r>
                    <w:rPr>
                      <w:rFonts w:ascii="仿宋_GB2312" w:hAnsi="仿宋_GB2312" w:cs="仿宋_GB2312" w:eastAsia="仿宋_GB2312"/>
                      <w:sz w:val="21"/>
                      <w:color w:val="000000"/>
                    </w:rPr>
                    <w:t>(BHA)</w:t>
                  </w:r>
                </w:p>
              </w:tc>
            </w:tr>
            <w:tr>
              <w:tc>
                <w:tcPr>
                  <w:tcW w:type="dxa" w:w="29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115</w:t>
                  </w:r>
                </w:p>
              </w:tc>
              <w:tc>
                <w:tcPr>
                  <w:tcW w:type="dxa" w:w="8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60"/>
                    <w:jc w:val="center"/>
                  </w:pPr>
                  <w:r>
                    <w:rPr>
                      <w:rFonts w:ascii="仿宋_GB2312" w:hAnsi="仿宋_GB2312" w:cs="仿宋_GB2312" w:eastAsia="仿宋_GB2312"/>
                      <w:sz w:val="21"/>
                      <w:color w:val="000000"/>
                    </w:rPr>
                    <w:t>霉菌和酵母</w:t>
                  </w:r>
                </w:p>
              </w:tc>
              <w:tc>
                <w:tcPr>
                  <w:tcW w:type="dxa" w:w="44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000000"/>
                    </w:rPr>
                    <w:t>230</w:t>
                  </w:r>
                </w:p>
              </w:tc>
              <w:tc>
                <w:tcPr>
                  <w:tcW w:type="dxa" w:w="95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二丁基羟基甲苯</w:t>
                  </w:r>
                  <w:r>
                    <w:rPr>
                      <w:rFonts w:ascii="仿宋_GB2312" w:hAnsi="仿宋_GB2312" w:cs="仿宋_GB2312" w:eastAsia="仿宋_GB2312"/>
                      <w:sz w:val="21"/>
                      <w:color w:val="000000"/>
                    </w:rPr>
                    <w:t>(BH</w:t>
                  </w:r>
                </w:p>
              </w:tc>
            </w:tr>
          </w:tbl>
          <w:p>
            <w:pPr>
              <w:pStyle w:val="null3"/>
              <w:spacing w:before="30"/>
              <w:ind w:left="510"/>
              <w:jc w:val="left"/>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根据项目需求提供。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根据项目需求提供。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招标分为4个合同包，采取兼投不兼中原则。评标顺序为合同包1、合同包2、合同包3、合同包4，依次评审，在合同包1中被推荐为第一中标候选人的供应商，只参与后续合同包的评审，但不参与该合同包的中标候选人的推荐，以此类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招标分为4个合同包，采取兼投不兼中原则。评标顺序为合同包1、合同包2、合同包3、合同包4，依次评审，在合同包1中被推荐为第一中标候选人的供应商，只参与后续合同包的评审，但不参与该合同包的中标候选人的推荐，以此类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本项目招标分为4个合同包，采取兼投不兼中原则。评标顺序为合同包1、合同包2、合同包3、合同包4，依次评审，在合同包1中被推荐为第一中标候选人的供应商，只参与后续合同包的评审，但不参与该合同包的中标候选人的推荐，以此类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本项目招标分为4个合同包，采取兼投不兼中原则。评标顺序为合同包1、合同包2、合同包3、合同包4，依次评审，在合同包1中被推荐为第一中标候选人的供应商，只参与后续合同包的评审，但不参与该合同包的中标候选人的推荐，以此类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达到国家及行业质量验收合格标准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达到国家及行业质量验收合格标准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达到国家及行业质量验收合格标准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盖表中的单个项目报价据实结算)。超过合同总金额30%的按照30%结算，未超过合同总金额的30%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言表中的单个项目报价据实结算)。合同执行的最终价款不超过各标段的采购预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盖表中的单个项目报价据实结算)。超过合同总金额30%的按照30%结算，未超过合同总金额的30%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言表中的单个项目报价据实结算)。合同执行的最终价款不超过各标段的采购预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盖表中的单个项目报价据实结算)。超过合同总金额30%的按照30%结算，未超过合同总金额的30%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言表中的单个项目报价据实结算)。合同执行的最终价款不超过各标段的采购预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盖表中的单个项目报价据实结算)。超过合同总金额30%的按照30%结算，未超过合同总金额的30%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根据甲方抽检项目，半年结算一次，由乙方向甲方提出付款申请，根据甲方认可的乙方实际完成的工作里，经甲方验收合格后据实结算，按照有效期内实际发生检测次数、检测的项目分类统计，以乙方投标时提供的各项目投标报价为单价，计算总价(如后期出现新增检测项目未在单批次报价表中出现的，可以以检测能力覆言表中的单个项目报价据实结算)。合同执行的最终价款不超过各标段的采购预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至今的财务报表），或开标截止时间前三个月内其基本存款账户开户银行出具的资信证明（附基本存款账户证明材料）；或信用担保机构出具的投标担保函；（注：供应商若提供经审计的财务报告须为陕西省财政厅最新要求的赋“二维码”可查验验证功能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至今的财务报表），或开标截止时间前三个月内其基本存款账户开户银行出具的资信证明（附基本存款账户证明材料）；或信用担保机构出具的投标担保函；（注：供应商若提供经审计的财务报告须为陕西省财政厅最新要求的赋“二维码”可查验验证功能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至今的财务报表），或开标截止时间前三个月内其基本存款账户开户银行出具的资信证明（附基本存款账户证明材料）；或信用担保机构出具的投标担保函；（注：供应商若提供经审计的财务报告须为陕西省财政厅最新要求的赋“二维码”可查验验证功能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至今的财务报表），或开标截止时间前三个月内其基本存款账户开户银行出具的资信证明（附基本存款账户证明材料）；或信用担保机构出具的投标担保函；（注：供应商若提供经审计的财务报告须为陕西省财政厅最新要求的赋“二维码”可查验验证功能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 CMA(包含证书完整附表)和农产品质量安全检测机构考核合格证书CATL。</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提供供应商自开标截止时间前一年内已缴纳的至少一个月的社会保障资金缴存单据或社保机构开具的社会保险参保缴费情况证明，依法不需要缴纳社会保障资金的单位应提供相关证明材料。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 CMA(包含证书完整附表)和农产品质量安全检测机构考核合格证书CATL。</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提供供应商自开标截止时间前一年内已缴纳的至少一个月的社会保障资金缴存单据或社保机构开具的社会保险参保缴费情况证明，依法不需要缴纳社会保障资金的单位应提供相关证明材料。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 CMA(包含证书完整附表)和农产品质量安全检测机构考核合格证书CATL。</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提供供应商自开标截止时间前一年内已缴纳的至少一个月的社会保障资金缴存单据或社保机构开具的社会保险参保缴费情况证明，依法不需要缴纳社会保障资金的单位应提供相关证明材料。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企业法人应提供具有统一社会信用代码的营业执照证明文件；事业法人应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并与营业执照上信息一致。法定代表人授权代表参加投标的，须出具法定代表人授权委托书及授权代表身份证（被授权人须提供开标截止时间前近三个月内任意一个月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供应商须提供检验检测机构资质认定证书 CMA(包含证书完整附表)和农产品质量安全检测机构考核合格证书CATL。</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提供供应商自开标截止时间前一年内已缴纳的至少一个月的社会保障资金缴存单据或社保机构开具的社会保险参保缴费情况证明，依法不需要缴纳社会保障资金的单位应提供相关证明材料。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开标截止时间前一年内至少一个月已缴纳的增值税或营业税或企业所得税的凭据或税务机关开具的完税证明(纳税证明或完税证明上应有代收机构或税务机关的公章或业务专用章)；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三年无重大违法记录书面声明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供应商不得为“信用中国”网站（www.creditchina.gov.cn）列入失信被执行人、重大税收违法失信主体，不得为“中国政府采购网”（www.ccgp.gov.cn）政府采购严重违法失信行为记录中的供应商。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投标响应文件是否符合签署和盖章要求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 无效投标情形的。</w:t>
            </w:r>
          </w:p>
        </w:tc>
        <w:tc>
          <w:tcPr>
            <w:tcW w:type="dxa" w:w="1661"/>
          </w:tcPr>
          <w:p>
            <w:pPr>
              <w:pStyle w:val="null3"/>
            </w:pPr>
            <w:r>
              <w:rPr>
                <w:rFonts w:ascii="仿宋_GB2312" w:hAnsi="仿宋_GB2312" w:cs="仿宋_GB2312" w:eastAsia="仿宋_GB2312"/>
              </w:rPr>
              <w:t>服务内容及服务邀请应答表 商务应答表.docx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投标响应文件是否符合签署和盖章要求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 商务应答表.docx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投标响应文件是否符合签署和盖章要求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 商务应答表.docx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投标响应文件是否符合签署和盖章要求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是否符合法律、法规和招标文件规定，无其他无效投标情形的。</w:t>
            </w:r>
          </w:p>
        </w:tc>
        <w:tc>
          <w:tcPr>
            <w:tcW w:type="dxa" w:w="1661"/>
          </w:tcPr>
          <w:p>
            <w:pPr>
              <w:pStyle w:val="null3"/>
            </w:pPr>
            <w:r>
              <w:rPr>
                <w:rFonts w:ascii="仿宋_GB2312" w:hAnsi="仿宋_GB2312" w:cs="仿宋_GB2312" w:eastAsia="仿宋_GB2312"/>
              </w:rPr>
              <w:t>服务内容及服务邀请应答表 商务应答表.docx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针对本项目的工作部署、抽样（抽检分离）、样品接收及核查、检验、异议处理、保密工作、应急工作的实施等内容制定详细方案。 方案详细、合理、可行得（10-15]分； 方案较详细、合理性和可行性一般得（5-10]分； 方案不详细、合理性和可行性较差得（0-5]分。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管理能力与质量控制： ①抽样和样品控制：供应商是否建立抽样与样品管理控制程序，是否保证抽样检验检测结果的有效性以及按规定和相关标准取样并留证，样品管理和流转是否影响检验结果且 具有可溯性得（0-3]分。 ②质量控制：供应商是否有有效的质控程序：包括设备、试剂的期间核查、报告数据审核、参加能力验证、不同实验室之间比对、机构内部比对、盲样检验等以及质量控制的方法和计划得（0-3]分。 ③记录控制：供应商是否建立抽检记录控制程序，确保每一项检验记录信息完整、准确、真实且具有溯源性得（0-4]分。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人员配备设置合理，管理及专业人员配备齐全、分工明确、职责清晰得（10-15]分； 人员配备设置较合理，管理及专业人员配备齐全、分工及岗位职责较清晰得（5-10]分； 人员配备设置基本合理，管理及专业人员分工及岗位职责不清晰得（0-5]分。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实验室体系管理</w:t>
            </w:r>
          </w:p>
        </w:tc>
        <w:tc>
          <w:tcPr>
            <w:tcW w:type="dxa" w:w="2492"/>
          </w:tcPr>
          <w:p>
            <w:pPr>
              <w:pStyle w:val="null3"/>
            </w:pPr>
            <w:r>
              <w:rPr>
                <w:rFonts w:ascii="仿宋_GB2312" w:hAnsi="仿宋_GB2312" w:cs="仿宋_GB2312" w:eastAsia="仿宋_GB2312"/>
              </w:rPr>
              <w:t>实验室体系管理：供应商应建立、实施和保持与实际情况相适应管理体系，具备完整适用的体系文件，包括：管理体系文件、程序文件、作业指导书、文件控制、记录控制、对风险的应对、改进和纠正措施、内部审核和管理评审等。 实验室体系管理针对性强、详细、科学合理得（10-15]分； 实验室体系管理针对性较强、较详细、较科学合理得（5-10]分； 实验室体系管理针对性不强、不详细、不合理得（0-5]分。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工作进度安排及保证措施</w:t>
            </w:r>
          </w:p>
        </w:tc>
        <w:tc>
          <w:tcPr>
            <w:tcW w:type="dxa" w:w="2492"/>
          </w:tcPr>
          <w:p>
            <w:pPr>
              <w:pStyle w:val="null3"/>
            </w:pPr>
            <w:r>
              <w:rPr>
                <w:rFonts w:ascii="仿宋_GB2312" w:hAnsi="仿宋_GB2312" w:cs="仿宋_GB2312" w:eastAsia="仿宋_GB2312"/>
              </w:rPr>
              <w:t>工作进度安排及保证措施： 符合项目要求，安排科学、措施合理得（7-10]分； 较符合项目要求，安排较科学、措施较合理得（4-7]分； 不符合项目要求，安排不科学、措施不合理得（0-4]分。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实验室保障：配备与相应承检品种、项目数量相匹配的场所、环境和设备设施。 ①供应商具备与承检品种、项目相适应的场所、环境。场所、环境满足抽样、检验、各类存贮需求，且功能齐全，布局合理，进行横向比较后得（0-3]分。未提供不计分。 ②检验机构具有高效液相色谱仪、气相色谱仪、紫外分光光度计、原子荧光分光光度计、原子吸收光谱仪、气相-质谱联用仪、液相-质谱联用仪、电感耦合等离子质谱仪等大型仪器设备，同种设备不重复加分，每有一种得0.5分，最多得4分。（供应商提供每台仪器设备的发票、图片及校准证书等的复印件并加盖供应商公章）。 ③办公地址和检测实验室均在陕西省辖区内，根据供应商提供的本地化服务能力保障证明资料（包括但不限于房产证、土地证、租赁合同等证明资料）,进行综合评比计［1-3]分，未提供不计分。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 服务承诺内容合理、明确具体得（3-5]分； 服务承诺内容较合理、较明确具体得（0-3]分。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提供2023年1月至今供应商承担过的类似项目业绩，1个业绩计2分，最高计10分。评审依据：相应文件中须提供合同复印件加盖公章，以合同签订时间为准。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 10 注：本次报价评分以抽检检测项目分项报价合计为评分价。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针对本项目的工作部署、抽样（抽检分离）、样品接收及核查、检验、异议处理、保密工作、应急工作的实施等内容制定详细方案。 方案详细、合理、可行得（10-15]分； 方案较详细、合理性和可行性一般得（5-10]分； 方案不详细、合理性和可行性较差得（0-5]分。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管理能力与质量控制： ①抽样和样品控制：供应商是否建立抽样与样品管理控制程序，是否保证抽样检验检测结果的有效性以及按规定和相关标准取样并留证，样品管理和流转是否影响检验结果且 具有可溯性得（0-3]分。 ②质量控制：供应商是否有有效的质控程序：包括设备、试剂的期间核查、报告数据审核、参加能力验证、不同实验室之间比对、机构内部比对、盲样检验等以及质量控制的方法和计划得（0-3]分。 ③记录控制：供应商是否建立抽检记录控制程序，确保每一项检验记录信息完整、准确、真实且具有溯源性得（0-4]分。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人员配备设置合理，管理及专业人员配备齐全、分工明确、职责清晰得（10-15]分； 人员配备设置较合理，管理及专业人员配备齐全、分工及岗位职责较清晰得 （5-10]分； 人员配备设置基本合理，管理及专业人员分工及岗位职责不清晰得（0-5]分。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实验室体系管理</w:t>
            </w:r>
          </w:p>
        </w:tc>
        <w:tc>
          <w:tcPr>
            <w:tcW w:type="dxa" w:w="2492"/>
          </w:tcPr>
          <w:p>
            <w:pPr>
              <w:pStyle w:val="null3"/>
            </w:pPr>
            <w:r>
              <w:rPr>
                <w:rFonts w:ascii="仿宋_GB2312" w:hAnsi="仿宋_GB2312" w:cs="仿宋_GB2312" w:eastAsia="仿宋_GB2312"/>
              </w:rPr>
              <w:t>实验室体系管理：供应商应建立、实施和保持与实际情况相适应管理体系，具备完整适用的体系文件，包括：管理体系文件、程序文件、作业指导书、文件控制、记录控制、对风险的应对、改进和纠正措施、内部审核和管理评审等。 实验室体系管理针对性强、详细、科学合理得（10-15]分； 实验室体系管理针对性较强、较详细、较科学合理得（5-10]分； 实验室体系管理针对性不强、不详细、不合理得（0-5]分。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工作进度安排及保证措施</w:t>
            </w:r>
          </w:p>
        </w:tc>
        <w:tc>
          <w:tcPr>
            <w:tcW w:type="dxa" w:w="2492"/>
          </w:tcPr>
          <w:p>
            <w:pPr>
              <w:pStyle w:val="null3"/>
            </w:pPr>
            <w:r>
              <w:rPr>
                <w:rFonts w:ascii="仿宋_GB2312" w:hAnsi="仿宋_GB2312" w:cs="仿宋_GB2312" w:eastAsia="仿宋_GB2312"/>
              </w:rPr>
              <w:t>工作进度安排及保证措施： 符合项目要求，安排科学、措施合理得（7-10]分； 较符合项目要求，安排较科学、措施较合理得（4-7]分； 不符合项目要求，安排不科学、措施不合理得（0-4]分。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实验室保障：配备与相应承检品种、项目数量相匹配的场所、环境和设备设施。 ①供应商具备与承检品种、项目相适应的场所、环境。场所、环境满足抽样、检验、各类存贮需求，且功能齐全，布局合理，进行横向比较后得（0-3]分。未提供不计分； ②检验机构具有高效液相色谱仪、气相色谱仪、紫外分光光度计、原子荧光分光光度计、原子吸收光谱仪、气相-质谱联用仪、液相-质谱联用仪、电感耦合等离子质谱仪等大型仪器设备，同种设备不重复加分，每有一种得0.5分，最多得4分。（供应商提供每台仪器设备的发票、图片及校准证书等的复印件并加盖供应商公章）； ③办公地址和检测实验室均在陕西省辖区内，根据供应商提供的本地化服务能力保障证明资料（包括但不限于房产证、土地证、租赁合同等证明资料）,进行综合评比计［1-3]分，未提供不计分。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 服务承诺内容合理、明确具体得（3-5]分； 服务承诺内容较合理、较明确具体得（0-3]分；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提供2023年1月至今供应商承担过的类似项目业绩，1个业绩计2分，最高计10分。评审依据：相应文件中须提供合同复印件加盖公章，以合同签订时间为准。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 10 注：本次报价评分以抽检检测项目分项报价合计为评分价。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针对本项目的工作部署、抽样（抽检分离）、样品接收及核查、检验、异议处理、保密工作、应急工作的实施等内容制定详细方案。 方案详细、合理、可行得（10-15]分； 方案较详细、合理性和可行性一般得（5-10]分； 方案不详细、合理性和可行性较差得（0-5]分。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管理能力与质量控制： ①抽样和样品控制：供应商是否建立抽样与样品管理控制程序，是否保证抽样检验检测结果的有效性以及按规定和相关标准取样并留证，样品管理和流转是否影响检验结果且 具有可溯性得（0-3]分。 ②质量控制：供应商是否有有效的质控程序：包括设备、试剂的期间核查、报告数据审核、参加能力验证、不同实验室之间比对、机构内部比对、盲样检验等以及质量控制的方法和计划得（0-3]分。 ③记录控制：供应商是否建立抽检记录控制程序，确保每一项检验记录信息完整、准确、真实且具有溯源性得（0-4]分。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人员配备设置合理，管理及专业人员配备齐全、分工明确、职责清晰得（10-15]分； 人员配备设置较合理，管理及专业人员配备齐全、分工及岗位职责较清晰得 （5-10]分； 人员配备设置基本合理，管理及专业人员分工及岗位职责不清晰得（0-5]分。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实验室体系管理</w:t>
            </w:r>
          </w:p>
        </w:tc>
        <w:tc>
          <w:tcPr>
            <w:tcW w:type="dxa" w:w="2492"/>
          </w:tcPr>
          <w:p>
            <w:pPr>
              <w:pStyle w:val="null3"/>
            </w:pPr>
            <w:r>
              <w:rPr>
                <w:rFonts w:ascii="仿宋_GB2312" w:hAnsi="仿宋_GB2312" w:cs="仿宋_GB2312" w:eastAsia="仿宋_GB2312"/>
              </w:rPr>
              <w:t>实验室体系管理：供应商应建立、实施和保持与实际情况相适应管理体系，具备完整适用的体系文件，包括：管理体系文件、程序文件、作业指导书、文件控制、记录控制、对风险的应对、改进和纠正措施、内部审核和管理评审等。 实验室体系管理针对性强、详细、科学合理得（10-15]分； 实验室体系管理针对性较强、较详细、较科学合理得（5-10]分； 实验室体系管理针对性不强、不详细、不合理得（0-5]分。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工作进度安排及保证措施</w:t>
            </w:r>
          </w:p>
        </w:tc>
        <w:tc>
          <w:tcPr>
            <w:tcW w:type="dxa" w:w="2492"/>
          </w:tcPr>
          <w:p>
            <w:pPr>
              <w:pStyle w:val="null3"/>
            </w:pPr>
            <w:r>
              <w:rPr>
                <w:rFonts w:ascii="仿宋_GB2312" w:hAnsi="仿宋_GB2312" w:cs="仿宋_GB2312" w:eastAsia="仿宋_GB2312"/>
              </w:rPr>
              <w:t>工作进度安排及保证措施： 符合项目要求，安排科学、措施合理得（7-10]分； 较符合项目要求，安排较科学、措施较合理得（4-7]分； 不符合项目要求，安排不科学、措施不合理得（0-4]分。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实验室保障：配备与相应承检品种、项目数量相匹配的场所、环境和设备设施。 ①供应商具备与承检品种、项目相适应的场所、环境。场所、环境满足抽样、检验、各类存贮需求，且功能齐全，布局合理，进行横向比较后得（0-3]分。未提供不计分； ②检验机构具有高效液相色谱仪、气相色谱仪、紫外分光光度计、原子荧光分光光度计、原子吸收光谱仪、气相-质谱联用仪、液相-质谱联用仪、电感耦合等离子质谱仪等大型仪器设备，同种设备不重复加分，每有一种得0.5分，最多得4分。（供应商提供每台仪器设备的发票、图片及校准证书等的复印件并加盖供应商公章）； ③办公地址和检测实验室均在陕西省辖区内，根据供应商提供的本地化服务能力保障证明资料（包括但不限于房产证、土地证、租赁合同等证明资料）,进行综合评比计［1-3]分，未提供不计分。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 服务承诺内容合理、明确具体得（3-5]分； 服务承诺内容较合理、较明确具体得（0-3]分。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提供2023年1月至今供应商承担过的类似项目业绩，1个业绩计2分，最高计10分。评审依据：相应文件中须提供合同复印件加盖公章，以合同签订时间为准。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 10 注：本次报价评分以抽检检测项目分项报价合计为评分价。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针对本项目的工作部署、抽样（抽检分离）、样品接收及核查、检验、异议处理、保密工作、应急工作的实施等内容制定详细方案。 方案详细、合理、可行得（10-15]分； 方案较详细、合理性和可行性一般得（5-10]分； 方案不详细、合理性和可行性较差得（0-5]分。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管理能力与质量控制</w:t>
            </w:r>
          </w:p>
        </w:tc>
        <w:tc>
          <w:tcPr>
            <w:tcW w:type="dxa" w:w="2492"/>
          </w:tcPr>
          <w:p>
            <w:pPr>
              <w:pStyle w:val="null3"/>
            </w:pPr>
            <w:r>
              <w:rPr>
                <w:rFonts w:ascii="仿宋_GB2312" w:hAnsi="仿宋_GB2312" w:cs="仿宋_GB2312" w:eastAsia="仿宋_GB2312"/>
              </w:rPr>
              <w:t>管理能力与质量控制： ①抽样和样品控制：供应商是否建立抽样与样品管理控制程序，是否保证抽样检验检测结果的有效性以及按规定和相关标准取样并留证，样品管理和流转是否影响检验结果且 具有可溯性得（0-3]分； ②质量控制：供应商是否有有效的质控程序：包括设备、试剂的期间核查、报告数据审核、参加能力验证、不同实验室之间比对、机构内部比对、盲样检验等以及质量控制的方法和计划得（0-3]分； ③记录控制：供应商是否建立抽检记录控制程序，确保每一项检验记录信息完整、准确、真实且具有溯源性得（0-4]分。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人员配备设置合理，管理及专业人员配备齐全、分工明确、职责清晰得（10-15]分； 人员配备设置较合理，管理及专业人员配备齐全、分工及岗位职责较清晰得 （5-10]分； 人员配备设置基本合理，管理及专业人员分工及岗位职责不清晰得（0-5]分。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实验室体系管理</w:t>
            </w:r>
          </w:p>
        </w:tc>
        <w:tc>
          <w:tcPr>
            <w:tcW w:type="dxa" w:w="2492"/>
          </w:tcPr>
          <w:p>
            <w:pPr>
              <w:pStyle w:val="null3"/>
            </w:pPr>
            <w:r>
              <w:rPr>
                <w:rFonts w:ascii="仿宋_GB2312" w:hAnsi="仿宋_GB2312" w:cs="仿宋_GB2312" w:eastAsia="仿宋_GB2312"/>
              </w:rPr>
              <w:t>实验室体系管理：供应商应建立、实施和保持与实际情况相适应管理体系，具备完整适用的体系文件，包括：管理体系文件、程序文件、作业指导书、文件控制、记录控制、对风险的应对、改进和纠正措施、内部审核和管理评审等。 实验室体系管理针对性强、详细、科学合理得（10-15]分； 实验室体系管理针对性较强、较详细、较科学合理得（5-10]分； 实验室体系管理针对性不强、不详细、不合理得（0-5]分。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工作进度安排及保证措施</w:t>
            </w:r>
          </w:p>
        </w:tc>
        <w:tc>
          <w:tcPr>
            <w:tcW w:type="dxa" w:w="2492"/>
          </w:tcPr>
          <w:p>
            <w:pPr>
              <w:pStyle w:val="null3"/>
            </w:pPr>
            <w:r>
              <w:rPr>
                <w:rFonts w:ascii="仿宋_GB2312" w:hAnsi="仿宋_GB2312" w:cs="仿宋_GB2312" w:eastAsia="仿宋_GB2312"/>
              </w:rPr>
              <w:t>工作进度安排及保证措施： 符合项目要求，安排科学、措施合理得（7-10]分； 较符合项目要求，安排较科学、措施较合理得（4-7]分； 不符合项目要求，安排不科学、措施不合理得（0-4]分。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实验室保障：配备与相应承检品种、项目数量相匹配的场所、环境和设备设施。 ①供应商具备与承检品种、项目相适应的场所、环境。场所、环境满足抽样、检验、各类存贮需求，且功能齐全，布局合理，进行横向比较后得（0-3]分。未提供不计分； ②检验机构具有高效液相色谱仪、气相色谱仪、紫外分光光度计、原子荧光分光光度计、原子吸收光谱仪、气相-质谱联用仪、液相-质谱联用仪、电感耦合等离子质谱仪等大型仪器设备，同种设备不重复加分，每有一种得0.5分，最多得4分。（供应商提供每台仪器设备的发票、图片及校准证书等的复印件并加盖供应商公章）； ③办公地址和检测实验室均在陕西省辖区内，根据供应商提供的本地化服务能力保障证明资料（包括但不限于房产证、土地证、租赁合同等证明资料）,进行综合评比计［1-3]分，未提供不计分。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 服务承诺内容合理、明确具体得（3-5]分； 服务承诺内容较合理、较明确具体得（0-3]分。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提供2023年1月至今供应商承担过的类似项目业绩，1个业绩计2分，最高计10分。评审依据：相应文件中须提供合同复印件加盖公章，以合同签订时间为准。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经资格性及符合性审查合格的供应商，其投标报价为有效报价。 评标基准价：即满足招标文件要求且报价最低的为评标基准价。 其他供应商的价格分统一按照下列公式计算。 报价得分=(评标基准价/投标报价)× 10 注：本次报价评分以抽检检测项目分项报价合计为评分价。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