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F1C6">
      <w:pPr>
        <w:keepNext w:val="0"/>
        <w:keepLines w:val="0"/>
        <w:pageBreakBefore w:val="0"/>
        <w:kinsoku/>
        <w:wordWrap/>
        <w:overflowPunct/>
        <w:topLinePunct w:val="0"/>
        <w:bidi w:val="0"/>
        <w:spacing w:line="480" w:lineRule="auto"/>
        <w:ind w:firstLine="883" w:firstLineChars="200"/>
        <w:jc w:val="center"/>
        <w:textAlignment w:val="auto"/>
        <w:rPr>
          <w:rFonts w:hint="eastAsia" w:ascii="宋体" w:hAnsi="宋体" w:eastAsia="宋体" w:cs="宋体"/>
          <w:b/>
          <w:bCs/>
          <w:color w:val="auto"/>
          <w:sz w:val="44"/>
          <w:szCs w:val="44"/>
          <w:highlight w:val="none"/>
          <w:u w:val="none"/>
          <w:lang w:eastAsia="zh-CN"/>
        </w:rPr>
      </w:pPr>
      <w:r>
        <w:rPr>
          <w:rFonts w:hint="eastAsia" w:ascii="宋体" w:hAnsi="宋体" w:eastAsia="宋体" w:cs="宋体"/>
          <w:b/>
          <w:bCs/>
          <w:color w:val="auto"/>
          <w:sz w:val="44"/>
          <w:szCs w:val="44"/>
          <w:highlight w:val="none"/>
          <w:u w:val="none"/>
          <w:lang w:eastAsia="zh-CN"/>
        </w:rPr>
        <w:t>2025年度西安市鄠邑区残疾人家庭医生</w:t>
      </w:r>
    </w:p>
    <w:p w14:paraId="22CDCB67">
      <w:pPr>
        <w:keepNext w:val="0"/>
        <w:keepLines w:val="0"/>
        <w:pageBreakBefore w:val="0"/>
        <w:kinsoku/>
        <w:wordWrap/>
        <w:overflowPunct/>
        <w:topLinePunct w:val="0"/>
        <w:bidi w:val="0"/>
        <w:spacing w:line="480" w:lineRule="auto"/>
        <w:ind w:firstLine="883" w:firstLineChars="200"/>
        <w:jc w:val="center"/>
        <w:textAlignment w:val="auto"/>
        <w:rPr>
          <w:rFonts w:hint="eastAsia" w:ascii="宋体" w:hAnsi="宋体" w:eastAsia="宋体" w:cs="宋体"/>
          <w:b/>
          <w:bCs/>
          <w:color w:val="auto"/>
          <w:sz w:val="44"/>
          <w:szCs w:val="44"/>
          <w:highlight w:val="none"/>
          <w:u w:val="none"/>
          <w:lang w:eastAsia="zh-CN"/>
        </w:rPr>
      </w:pPr>
      <w:r>
        <w:rPr>
          <w:rFonts w:hint="eastAsia" w:ascii="宋体" w:hAnsi="宋体" w:eastAsia="宋体" w:cs="宋体"/>
          <w:b/>
          <w:bCs/>
          <w:color w:val="auto"/>
          <w:sz w:val="44"/>
          <w:szCs w:val="44"/>
          <w:highlight w:val="none"/>
          <w:u w:val="none"/>
          <w:lang w:eastAsia="zh-CN"/>
        </w:rPr>
        <w:t>签约服务项目（</w:t>
      </w:r>
      <w:r>
        <w:rPr>
          <w:rFonts w:hint="eastAsia" w:ascii="宋体" w:hAnsi="宋体" w:eastAsia="宋体" w:cs="宋体"/>
          <w:b/>
          <w:bCs/>
          <w:color w:val="auto"/>
          <w:sz w:val="44"/>
          <w:szCs w:val="44"/>
          <w:highlight w:val="none"/>
          <w:u w:val="none"/>
          <w:lang w:val="en-US" w:eastAsia="zh-CN"/>
        </w:rPr>
        <w:t>二次</w:t>
      </w:r>
      <w:r>
        <w:rPr>
          <w:rFonts w:hint="eastAsia" w:ascii="宋体" w:hAnsi="宋体" w:eastAsia="宋体" w:cs="宋体"/>
          <w:b/>
          <w:bCs/>
          <w:color w:val="auto"/>
          <w:sz w:val="44"/>
          <w:szCs w:val="44"/>
          <w:highlight w:val="none"/>
          <w:u w:val="none"/>
          <w:lang w:eastAsia="zh-CN"/>
        </w:rPr>
        <w:t>）</w:t>
      </w:r>
    </w:p>
    <w:p w14:paraId="40A68EE3">
      <w:pPr>
        <w:keepNext w:val="0"/>
        <w:keepLines w:val="0"/>
        <w:pageBreakBefore w:val="0"/>
        <w:kinsoku/>
        <w:wordWrap/>
        <w:overflowPunct/>
        <w:topLinePunct w:val="0"/>
        <w:bidi w:val="0"/>
        <w:spacing w:line="560" w:lineRule="exact"/>
        <w:ind w:firstLine="883" w:firstLineChars="200"/>
        <w:jc w:val="center"/>
        <w:textAlignment w:val="auto"/>
        <w:rPr>
          <w:rFonts w:hint="eastAsia" w:ascii="宋体" w:hAnsi="宋体" w:eastAsia="宋体" w:cs="宋体"/>
          <w:b/>
          <w:bCs/>
          <w:color w:val="auto"/>
          <w:sz w:val="44"/>
          <w:szCs w:val="44"/>
          <w:highlight w:val="none"/>
          <w:u w:val="none"/>
          <w:lang w:eastAsia="zh-CN"/>
        </w:rPr>
      </w:pPr>
    </w:p>
    <w:p w14:paraId="11934433">
      <w:pPr>
        <w:keepNext w:val="0"/>
        <w:keepLines w:val="0"/>
        <w:pageBreakBefore w:val="0"/>
        <w:kinsoku/>
        <w:wordWrap/>
        <w:overflowPunct/>
        <w:topLinePunct w:val="0"/>
        <w:bidi w:val="0"/>
        <w:spacing w:line="560" w:lineRule="exact"/>
        <w:ind w:firstLine="883" w:firstLineChars="200"/>
        <w:jc w:val="center"/>
        <w:textAlignment w:val="auto"/>
        <w:rPr>
          <w:rFonts w:hint="eastAsia" w:ascii="宋体" w:hAnsi="宋体" w:eastAsia="宋体" w:cs="宋体"/>
          <w:b/>
          <w:bCs/>
          <w:color w:val="auto"/>
          <w:sz w:val="44"/>
          <w:szCs w:val="44"/>
          <w:highlight w:val="none"/>
          <w:u w:val="none"/>
          <w:lang w:eastAsia="zh-CN"/>
        </w:rPr>
      </w:pPr>
    </w:p>
    <w:p w14:paraId="5FE5EB42">
      <w:pPr>
        <w:keepNext w:val="0"/>
        <w:keepLines w:val="0"/>
        <w:pageBreakBefore w:val="0"/>
        <w:kinsoku/>
        <w:wordWrap/>
        <w:overflowPunct/>
        <w:topLinePunct w:val="0"/>
        <w:bidi w:val="0"/>
        <w:spacing w:line="560" w:lineRule="exact"/>
        <w:ind w:firstLine="883" w:firstLineChars="200"/>
        <w:jc w:val="center"/>
        <w:textAlignment w:val="auto"/>
        <w:rPr>
          <w:rFonts w:hint="eastAsia" w:ascii="宋体" w:hAnsi="宋体" w:eastAsia="宋体" w:cs="宋体"/>
          <w:b/>
          <w:bCs/>
          <w:color w:val="auto"/>
          <w:sz w:val="44"/>
          <w:szCs w:val="44"/>
          <w:highlight w:val="none"/>
          <w:u w:val="none"/>
          <w:lang w:eastAsia="zh-CN"/>
        </w:rPr>
      </w:pPr>
    </w:p>
    <w:p w14:paraId="4FDF28A9">
      <w:pPr>
        <w:keepNext w:val="0"/>
        <w:keepLines w:val="0"/>
        <w:pageBreakBefore w:val="0"/>
        <w:kinsoku/>
        <w:wordWrap/>
        <w:overflowPunct/>
        <w:topLinePunct w:val="0"/>
        <w:bidi w:val="0"/>
        <w:spacing w:line="560" w:lineRule="exact"/>
        <w:ind w:firstLine="883" w:firstLineChars="200"/>
        <w:jc w:val="center"/>
        <w:textAlignment w:val="auto"/>
        <w:rPr>
          <w:rFonts w:hint="eastAsia" w:ascii="宋体" w:hAnsi="宋体" w:eastAsia="宋体" w:cs="宋体"/>
          <w:b/>
          <w:bCs/>
          <w:color w:val="auto"/>
          <w:sz w:val="44"/>
          <w:szCs w:val="44"/>
          <w:highlight w:val="none"/>
          <w:u w:val="none"/>
          <w:lang w:eastAsia="zh-CN"/>
        </w:rPr>
      </w:pPr>
    </w:p>
    <w:p w14:paraId="4A1DBE9B">
      <w:pPr>
        <w:keepNext w:val="0"/>
        <w:keepLines w:val="0"/>
        <w:pageBreakBefore w:val="0"/>
        <w:kinsoku/>
        <w:wordWrap/>
        <w:overflowPunct/>
        <w:topLinePunct w:val="0"/>
        <w:bidi w:val="0"/>
        <w:spacing w:line="560" w:lineRule="exact"/>
        <w:jc w:val="both"/>
        <w:textAlignment w:val="auto"/>
        <w:rPr>
          <w:rFonts w:hint="eastAsia" w:ascii="宋体" w:hAnsi="宋体" w:eastAsia="宋体" w:cs="宋体"/>
          <w:b/>
          <w:bCs/>
          <w:color w:val="auto"/>
          <w:sz w:val="44"/>
          <w:szCs w:val="44"/>
          <w:highlight w:val="none"/>
          <w:u w:val="none"/>
          <w:lang w:eastAsia="zh-CN"/>
        </w:rPr>
      </w:pPr>
    </w:p>
    <w:p w14:paraId="3F8F842E">
      <w:pPr>
        <w:keepNext w:val="0"/>
        <w:keepLines w:val="0"/>
        <w:pageBreakBefore w:val="0"/>
        <w:kinsoku/>
        <w:wordWrap/>
        <w:overflowPunct/>
        <w:topLinePunct w:val="0"/>
        <w:bidi w:val="0"/>
        <w:spacing w:line="560" w:lineRule="exact"/>
        <w:ind w:firstLine="883" w:firstLineChars="200"/>
        <w:jc w:val="center"/>
        <w:textAlignment w:val="auto"/>
        <w:rPr>
          <w:rFonts w:hint="eastAsia" w:ascii="宋体" w:hAnsi="宋体" w:eastAsia="宋体" w:cs="宋体"/>
          <w:b/>
          <w:bCs/>
          <w:color w:val="auto"/>
          <w:sz w:val="44"/>
          <w:szCs w:val="44"/>
          <w:highlight w:val="none"/>
          <w:u w:val="none"/>
          <w:lang w:eastAsia="zh-CN"/>
        </w:rPr>
      </w:pPr>
    </w:p>
    <w:p w14:paraId="3CCFAF1E">
      <w:pPr>
        <w:keepNext w:val="0"/>
        <w:keepLines w:val="0"/>
        <w:pageBreakBefore w:val="0"/>
        <w:kinsoku/>
        <w:wordWrap/>
        <w:overflowPunct/>
        <w:topLinePunct w:val="0"/>
        <w:bidi w:val="0"/>
        <w:spacing w:line="560" w:lineRule="exact"/>
        <w:ind w:firstLine="883" w:firstLineChars="200"/>
        <w:jc w:val="center"/>
        <w:textAlignment w:val="auto"/>
        <w:rPr>
          <w:rFonts w:hint="eastAsia" w:ascii="宋体" w:hAnsi="宋体" w:eastAsia="宋体" w:cs="宋体"/>
          <w:b/>
          <w:bCs/>
          <w:color w:val="auto"/>
          <w:sz w:val="44"/>
          <w:szCs w:val="44"/>
          <w:highlight w:val="none"/>
          <w:u w:val="none"/>
          <w:lang w:val="en-US" w:eastAsia="zh-CN"/>
        </w:rPr>
      </w:pPr>
      <w:r>
        <w:rPr>
          <w:rFonts w:hint="eastAsia" w:ascii="宋体" w:hAnsi="宋体" w:eastAsia="宋体" w:cs="宋体"/>
          <w:b/>
          <w:bCs/>
          <w:color w:val="auto"/>
          <w:sz w:val="44"/>
          <w:szCs w:val="44"/>
          <w:highlight w:val="none"/>
          <w:u w:val="none"/>
          <w:lang w:eastAsia="zh-CN"/>
        </w:rPr>
        <w:t>委托协议书</w:t>
      </w:r>
    </w:p>
    <w:p w14:paraId="27D2130D">
      <w:pPr>
        <w:pStyle w:val="12"/>
        <w:keepNext w:val="0"/>
        <w:keepLines w:val="0"/>
        <w:pageBreakBefore w:val="0"/>
        <w:kinsoku/>
        <w:wordWrap/>
        <w:overflowPunct/>
        <w:topLinePunct w:val="0"/>
        <w:bidi w:val="0"/>
        <w:spacing w:line="560" w:lineRule="exact"/>
        <w:ind w:left="0" w:leftChars="0" w:firstLine="0" w:firstLineChars="0"/>
        <w:textAlignment w:val="auto"/>
        <w:rPr>
          <w:rFonts w:hint="eastAsia" w:ascii="宋体" w:hAnsi="宋体" w:eastAsia="宋体" w:cs="宋体"/>
          <w:b/>
          <w:bCs/>
          <w:color w:val="auto"/>
          <w:highlight w:val="none"/>
          <w:lang w:val="en-US" w:eastAsia="zh-CN"/>
        </w:rPr>
      </w:pPr>
    </w:p>
    <w:p w14:paraId="032509BD">
      <w:pPr>
        <w:pStyle w:val="12"/>
        <w:keepNext w:val="0"/>
        <w:keepLines w:val="0"/>
        <w:pageBreakBefore w:val="0"/>
        <w:kinsoku/>
        <w:wordWrap/>
        <w:overflowPunct/>
        <w:topLinePunct w:val="0"/>
        <w:bidi w:val="0"/>
        <w:spacing w:line="560" w:lineRule="exact"/>
        <w:ind w:left="0" w:leftChars="0" w:firstLine="643" w:firstLineChars="200"/>
        <w:textAlignment w:val="auto"/>
        <w:rPr>
          <w:rFonts w:hint="eastAsia" w:ascii="宋体" w:hAnsi="宋体" w:eastAsia="宋体" w:cs="宋体"/>
          <w:b/>
          <w:bCs/>
          <w:color w:val="auto"/>
          <w:highlight w:val="none"/>
          <w:lang w:val="en-US" w:eastAsia="zh-CN"/>
        </w:rPr>
      </w:pPr>
    </w:p>
    <w:p w14:paraId="0B413FB7">
      <w:pPr>
        <w:pStyle w:val="12"/>
        <w:keepNext w:val="0"/>
        <w:keepLines w:val="0"/>
        <w:pageBreakBefore w:val="0"/>
        <w:kinsoku/>
        <w:wordWrap/>
        <w:overflowPunct/>
        <w:topLinePunct w:val="0"/>
        <w:bidi w:val="0"/>
        <w:spacing w:line="560" w:lineRule="exact"/>
        <w:ind w:left="0" w:leftChars="0" w:firstLine="643" w:firstLineChars="200"/>
        <w:textAlignment w:val="auto"/>
        <w:rPr>
          <w:rFonts w:hint="eastAsia" w:ascii="宋体" w:hAnsi="宋体" w:eastAsia="宋体" w:cs="宋体"/>
          <w:b/>
          <w:bCs/>
          <w:color w:val="auto"/>
          <w:highlight w:val="none"/>
          <w:lang w:val="en-US" w:eastAsia="zh-CN"/>
        </w:rPr>
      </w:pPr>
    </w:p>
    <w:p w14:paraId="50D83825">
      <w:pPr>
        <w:pStyle w:val="12"/>
        <w:keepNext w:val="0"/>
        <w:keepLines w:val="0"/>
        <w:pageBreakBefore w:val="0"/>
        <w:kinsoku/>
        <w:wordWrap/>
        <w:overflowPunct/>
        <w:topLinePunct w:val="0"/>
        <w:bidi w:val="0"/>
        <w:spacing w:line="560" w:lineRule="exact"/>
        <w:ind w:left="0" w:leftChars="0" w:firstLine="643" w:firstLineChars="200"/>
        <w:textAlignment w:val="auto"/>
        <w:rPr>
          <w:rFonts w:hint="eastAsia" w:ascii="宋体" w:hAnsi="宋体" w:eastAsia="宋体" w:cs="宋体"/>
          <w:b/>
          <w:bCs/>
          <w:color w:val="auto"/>
          <w:highlight w:val="none"/>
          <w:lang w:val="en-US" w:eastAsia="zh-CN"/>
        </w:rPr>
      </w:pPr>
    </w:p>
    <w:p w14:paraId="3914F22E">
      <w:pPr>
        <w:pStyle w:val="12"/>
        <w:keepNext w:val="0"/>
        <w:keepLines w:val="0"/>
        <w:pageBreakBefore w:val="0"/>
        <w:kinsoku/>
        <w:wordWrap/>
        <w:overflowPunct/>
        <w:topLinePunct w:val="0"/>
        <w:bidi w:val="0"/>
        <w:spacing w:line="560" w:lineRule="exact"/>
        <w:ind w:left="0" w:leftChars="0" w:firstLine="643" w:firstLineChars="200"/>
        <w:textAlignment w:val="auto"/>
        <w:rPr>
          <w:rFonts w:hint="eastAsia" w:ascii="宋体" w:hAnsi="宋体" w:eastAsia="宋体" w:cs="宋体"/>
          <w:b/>
          <w:bCs/>
          <w:color w:val="auto"/>
          <w:highlight w:val="none"/>
          <w:lang w:val="en-US" w:eastAsia="zh-CN"/>
        </w:rPr>
      </w:pPr>
    </w:p>
    <w:p w14:paraId="05BFF64F">
      <w:pPr>
        <w:pStyle w:val="12"/>
        <w:keepNext w:val="0"/>
        <w:keepLines w:val="0"/>
        <w:pageBreakBefore w:val="0"/>
        <w:kinsoku/>
        <w:wordWrap/>
        <w:overflowPunct/>
        <w:topLinePunct w:val="0"/>
        <w:bidi w:val="0"/>
        <w:spacing w:line="560" w:lineRule="exact"/>
        <w:ind w:left="0" w:leftChars="0" w:firstLine="643" w:firstLineChars="200"/>
        <w:textAlignment w:val="auto"/>
        <w:rPr>
          <w:rFonts w:hint="eastAsia" w:ascii="宋体" w:hAnsi="宋体" w:eastAsia="宋体" w:cs="宋体"/>
          <w:b/>
          <w:bCs/>
          <w:color w:val="auto"/>
          <w:highlight w:val="none"/>
          <w:lang w:val="en-US" w:eastAsia="zh-CN"/>
        </w:rPr>
      </w:pPr>
    </w:p>
    <w:p w14:paraId="7AF07324">
      <w:pPr>
        <w:pStyle w:val="12"/>
        <w:keepNext w:val="0"/>
        <w:keepLines w:val="0"/>
        <w:pageBreakBefore w:val="0"/>
        <w:widowControl/>
        <w:kinsoku/>
        <w:wordWrap/>
        <w:overflowPunct/>
        <w:topLinePunct w:val="0"/>
        <w:autoSpaceDE w:val="0"/>
        <w:autoSpaceDN w:val="0"/>
        <w:bidi w:val="0"/>
        <w:adjustRightInd w:val="0"/>
        <w:snapToGrid w:val="0"/>
        <w:spacing w:line="480" w:lineRule="auto"/>
        <w:ind w:left="0" w:leftChars="0" w:firstLine="0" w:firstLineChars="0"/>
        <w:textAlignment w:val="auto"/>
        <w:rPr>
          <w:rFonts w:hint="eastAsia" w:ascii="宋体" w:hAnsi="宋体" w:eastAsia="宋体" w:cs="宋体"/>
          <w:b/>
          <w:bCs/>
          <w:color w:val="auto"/>
          <w:highlight w:val="none"/>
          <w:lang w:val="en-US" w:eastAsia="zh-CN"/>
        </w:rPr>
      </w:pPr>
    </w:p>
    <w:p w14:paraId="59140BE8">
      <w:pPr>
        <w:keepNext w:val="0"/>
        <w:keepLines w:val="0"/>
        <w:pageBreakBefore w:val="0"/>
        <w:widowControl/>
        <w:kinsoku/>
        <w:wordWrap/>
        <w:overflowPunct/>
        <w:topLinePunct w:val="0"/>
        <w:autoSpaceDE w:val="0"/>
        <w:autoSpaceDN w:val="0"/>
        <w:bidi w:val="0"/>
        <w:adjustRightInd w:val="0"/>
        <w:snapToGrid w:val="0"/>
        <w:spacing w:line="480" w:lineRule="auto"/>
        <w:ind w:firstLine="1606" w:firstLineChars="500"/>
        <w:textAlignment w:val="auto"/>
        <w:rPr>
          <w:rFonts w:hint="eastAsia" w:ascii="宋体" w:hAnsi="宋体" w:eastAsia="宋体" w:cs="宋体"/>
          <w:b/>
          <w:bCs/>
          <w:color w:val="auto"/>
          <w:highlight w:val="none"/>
          <w:lang w:eastAsia="zh-CN"/>
        </w:rPr>
      </w:pPr>
      <w:r>
        <w:rPr>
          <w:rFonts w:hint="eastAsia" w:ascii="宋体" w:hAnsi="宋体" w:eastAsia="宋体" w:cs="宋体"/>
          <w:b/>
          <w:bCs/>
          <w:color w:val="auto"/>
          <w:sz w:val="32"/>
          <w:szCs w:val="32"/>
          <w:highlight w:val="none"/>
        </w:rPr>
        <w:t>甲方：</w:t>
      </w:r>
      <w:r>
        <w:rPr>
          <w:rFonts w:hint="eastAsia" w:ascii="宋体" w:hAnsi="宋体" w:eastAsia="宋体" w:cs="宋体"/>
          <w:b/>
          <w:bCs/>
          <w:color w:val="auto"/>
          <w:sz w:val="32"/>
          <w:szCs w:val="32"/>
          <w:highlight w:val="none"/>
          <w:u w:val="single"/>
          <w:lang w:val="en-US" w:eastAsia="zh-CN"/>
        </w:rPr>
        <w:t xml:space="preserve">                        </w:t>
      </w:r>
    </w:p>
    <w:p w14:paraId="5CD159EA">
      <w:pPr>
        <w:keepNext w:val="0"/>
        <w:keepLines w:val="0"/>
        <w:pageBreakBefore w:val="0"/>
        <w:widowControl/>
        <w:kinsoku/>
        <w:wordWrap/>
        <w:overflowPunct/>
        <w:topLinePunct w:val="0"/>
        <w:autoSpaceDE w:val="0"/>
        <w:autoSpaceDN w:val="0"/>
        <w:bidi w:val="0"/>
        <w:adjustRightInd w:val="0"/>
        <w:snapToGrid w:val="0"/>
        <w:spacing w:line="480" w:lineRule="auto"/>
        <w:ind w:firstLine="1606" w:firstLineChars="500"/>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sz w:val="32"/>
          <w:szCs w:val="32"/>
          <w:highlight w:val="none"/>
        </w:rPr>
        <w:t>乙方：</w:t>
      </w:r>
      <w:r>
        <w:rPr>
          <w:rFonts w:hint="eastAsia" w:ascii="宋体" w:hAnsi="宋体" w:eastAsia="宋体" w:cs="宋体"/>
          <w:b/>
          <w:bCs/>
          <w:color w:val="auto"/>
          <w:sz w:val="32"/>
          <w:szCs w:val="32"/>
          <w:highlight w:val="none"/>
          <w:u w:val="single"/>
          <w:lang w:val="en-US" w:eastAsia="zh-CN"/>
        </w:rPr>
        <w:t xml:space="preserve">                        </w:t>
      </w:r>
    </w:p>
    <w:p w14:paraId="4A9C3192">
      <w:pPr>
        <w:pStyle w:val="4"/>
        <w:keepNext w:val="0"/>
        <w:keepLines w:val="0"/>
        <w:pageBreakBefore w:val="0"/>
        <w:widowControl/>
        <w:wordWrap/>
        <w:overflowPunct/>
        <w:topLinePunct w:val="0"/>
        <w:autoSpaceDE w:val="0"/>
        <w:autoSpaceDN w:val="0"/>
        <w:bidi w:val="0"/>
        <w:adjustRightInd w:val="0"/>
        <w:snapToGrid w:val="0"/>
        <w:spacing w:line="480" w:lineRule="auto"/>
        <w:ind w:firstLine="1606" w:firstLineChars="500"/>
        <w:rPr>
          <w:rFonts w:hint="eastAsia" w:ascii="宋体" w:hAnsi="宋体" w:eastAsia="宋体" w:cs="宋体"/>
          <w:b/>
          <w:bCs/>
          <w:snapToGrid w:val="0"/>
          <w:color w:val="auto"/>
          <w:kern w:val="0"/>
          <w:sz w:val="32"/>
          <w:szCs w:val="32"/>
          <w:highlight w:val="none"/>
          <w:lang w:val="en-US" w:eastAsia="zh-CN" w:bidi="ar-SA"/>
        </w:rPr>
      </w:pPr>
      <w:r>
        <w:rPr>
          <w:rFonts w:hint="eastAsia" w:ascii="宋体" w:hAnsi="宋体" w:eastAsia="宋体" w:cs="宋体"/>
          <w:b/>
          <w:bCs/>
          <w:snapToGrid w:val="0"/>
          <w:color w:val="auto"/>
          <w:kern w:val="0"/>
          <w:sz w:val="32"/>
          <w:szCs w:val="32"/>
          <w:highlight w:val="none"/>
          <w:lang w:val="en-US" w:eastAsia="zh-CN" w:bidi="ar-SA"/>
        </w:rPr>
        <w:t>签订时间：</w:t>
      </w:r>
      <w:r>
        <w:rPr>
          <w:rFonts w:hint="eastAsia" w:ascii="宋体" w:hAnsi="宋体" w:eastAsia="宋体" w:cs="宋体"/>
          <w:b/>
          <w:bCs/>
          <w:color w:val="auto"/>
          <w:sz w:val="32"/>
          <w:szCs w:val="32"/>
          <w:highlight w:val="none"/>
          <w:u w:val="single"/>
          <w:lang w:val="en-US" w:eastAsia="zh-CN"/>
        </w:rPr>
        <w:t xml:space="preserve">     </w:t>
      </w:r>
      <w:r>
        <w:rPr>
          <w:rFonts w:hint="eastAsia" w:ascii="宋体" w:hAnsi="宋体" w:eastAsia="宋体" w:cs="宋体"/>
          <w:b/>
          <w:bCs/>
          <w:snapToGrid w:val="0"/>
          <w:color w:val="auto"/>
          <w:kern w:val="0"/>
          <w:sz w:val="32"/>
          <w:szCs w:val="32"/>
          <w:highlight w:val="none"/>
          <w:lang w:val="en-US" w:eastAsia="zh-CN" w:bidi="ar-SA"/>
        </w:rPr>
        <w:t>年</w:t>
      </w:r>
      <w:r>
        <w:rPr>
          <w:rFonts w:hint="eastAsia" w:ascii="宋体" w:hAnsi="宋体" w:eastAsia="宋体" w:cs="宋体"/>
          <w:b/>
          <w:bCs/>
          <w:color w:val="auto"/>
          <w:sz w:val="32"/>
          <w:szCs w:val="32"/>
          <w:highlight w:val="none"/>
          <w:u w:val="single"/>
          <w:lang w:val="en-US" w:eastAsia="zh-CN"/>
        </w:rPr>
        <w:t xml:space="preserve">     </w:t>
      </w:r>
      <w:r>
        <w:rPr>
          <w:rFonts w:hint="eastAsia" w:ascii="宋体" w:hAnsi="宋体" w:eastAsia="宋体" w:cs="宋体"/>
          <w:b/>
          <w:bCs/>
          <w:snapToGrid w:val="0"/>
          <w:color w:val="auto"/>
          <w:kern w:val="0"/>
          <w:sz w:val="32"/>
          <w:szCs w:val="32"/>
          <w:highlight w:val="none"/>
          <w:lang w:val="en-US" w:eastAsia="zh-CN" w:bidi="ar-SA"/>
        </w:rPr>
        <w:t>月</w:t>
      </w:r>
      <w:r>
        <w:rPr>
          <w:rFonts w:hint="eastAsia" w:ascii="宋体" w:hAnsi="宋体" w:eastAsia="宋体" w:cs="宋体"/>
          <w:b/>
          <w:bCs/>
          <w:color w:val="auto"/>
          <w:sz w:val="32"/>
          <w:szCs w:val="32"/>
          <w:highlight w:val="none"/>
          <w:u w:val="single"/>
          <w:lang w:val="en-US" w:eastAsia="zh-CN"/>
        </w:rPr>
        <w:t xml:space="preserve">     </w:t>
      </w:r>
      <w:r>
        <w:rPr>
          <w:rFonts w:hint="eastAsia" w:ascii="宋体" w:hAnsi="宋体" w:eastAsia="宋体" w:cs="宋体"/>
          <w:b/>
          <w:bCs/>
          <w:snapToGrid w:val="0"/>
          <w:color w:val="auto"/>
          <w:kern w:val="0"/>
          <w:sz w:val="32"/>
          <w:szCs w:val="32"/>
          <w:highlight w:val="none"/>
          <w:lang w:val="en-US" w:eastAsia="zh-CN" w:bidi="ar-SA"/>
        </w:rPr>
        <w:t>日</w:t>
      </w:r>
    </w:p>
    <w:p w14:paraId="5E7F3CC8">
      <w:pPr>
        <w:keepNext w:val="0"/>
        <w:keepLines w:val="0"/>
        <w:pageBreakBefore w:val="0"/>
        <w:kinsoku/>
        <w:wordWrap/>
        <w:overflowPunct/>
        <w:topLinePunct w:val="0"/>
        <w:bidi w:val="0"/>
        <w:spacing w:line="560" w:lineRule="exact"/>
        <w:ind w:firstLine="880" w:firstLineChars="200"/>
        <w:jc w:val="center"/>
        <w:textAlignment w:val="auto"/>
        <w:rPr>
          <w:rFonts w:hint="eastAsia" w:ascii="宋体" w:hAnsi="宋体" w:eastAsia="宋体" w:cs="宋体"/>
          <w:b w:val="0"/>
          <w:bCs w:val="0"/>
          <w:color w:val="auto"/>
          <w:sz w:val="44"/>
          <w:szCs w:val="44"/>
          <w:highlight w:val="none"/>
          <w:u w:val="none"/>
          <w:lang w:eastAsia="zh-CN"/>
        </w:rPr>
      </w:pPr>
    </w:p>
    <w:p w14:paraId="4422491C">
      <w:pPr>
        <w:keepNext w:val="0"/>
        <w:keepLines w:val="0"/>
        <w:pageBreakBefore w:val="0"/>
        <w:widowControl/>
        <w:tabs>
          <w:tab w:val="left" w:pos="735"/>
        </w:tabs>
        <w:kinsoku w:val="0"/>
        <w:wordWrap/>
        <w:overflowPunct/>
        <w:topLinePunct w:val="0"/>
        <w:autoSpaceDE w:val="0"/>
        <w:autoSpaceDN w:val="0"/>
        <w:bidi w:val="0"/>
        <w:adjustRightInd/>
        <w:snapToGrid/>
        <w:spacing w:line="480" w:lineRule="exact"/>
        <w:ind w:left="0" w:right="0" w:firstLine="482" w:firstLineChars="200"/>
        <w:textAlignment w:val="baseline"/>
        <w:rPr>
          <w:rFonts w:hint="eastAsia" w:ascii="宋体" w:hAnsi="宋体" w:eastAsia="宋体" w:cs="宋体"/>
          <w:b/>
          <w:bCs/>
          <w:color w:val="auto"/>
          <w:sz w:val="24"/>
          <w:szCs w:val="24"/>
          <w:highlight w:val="none"/>
          <w:lang w:val="zh-CN"/>
        </w:rPr>
      </w:pPr>
      <w:r>
        <w:rPr>
          <w:rFonts w:hint="eastAsia" w:ascii="宋体" w:hAnsi="宋体" w:eastAsia="宋体" w:cs="宋体"/>
          <w:b/>
          <w:color w:val="auto"/>
          <w:sz w:val="24"/>
          <w:szCs w:val="24"/>
          <w:highlight w:val="none"/>
          <w:lang w:val="zh-CN"/>
        </w:rPr>
        <w:t>（此合同草案条款，</w:t>
      </w:r>
      <w:r>
        <w:rPr>
          <w:rFonts w:hint="eastAsia" w:ascii="宋体" w:hAnsi="宋体" w:eastAsia="宋体" w:cs="宋体"/>
          <w:b/>
          <w:color w:val="auto"/>
          <w:sz w:val="24"/>
          <w:szCs w:val="24"/>
          <w:highlight w:val="none"/>
        </w:rPr>
        <w:t>采购人和成交供应商</w:t>
      </w:r>
      <w:r>
        <w:rPr>
          <w:rFonts w:hint="eastAsia" w:ascii="宋体" w:hAnsi="宋体" w:eastAsia="宋体" w:cs="宋体"/>
          <w:b/>
          <w:color w:val="auto"/>
          <w:sz w:val="24"/>
          <w:szCs w:val="24"/>
          <w:highlight w:val="none"/>
          <w:lang w:val="zh-CN"/>
        </w:rPr>
        <w:t>所签订的合同</w:t>
      </w:r>
      <w:r>
        <w:rPr>
          <w:rFonts w:hint="eastAsia" w:ascii="宋体" w:hAnsi="宋体" w:eastAsia="宋体" w:cs="宋体"/>
          <w:b/>
          <w:color w:val="auto"/>
          <w:sz w:val="24"/>
          <w:szCs w:val="24"/>
          <w:highlight w:val="none"/>
        </w:rPr>
        <w:t>不得对磋商</w:t>
      </w:r>
      <w:r>
        <w:rPr>
          <w:rFonts w:hint="eastAsia" w:ascii="宋体" w:hAnsi="宋体" w:eastAsia="宋体" w:cs="宋体"/>
          <w:b/>
          <w:color w:val="auto"/>
          <w:sz w:val="24"/>
          <w:szCs w:val="24"/>
          <w:highlight w:val="none"/>
          <w:lang w:val="zh-CN"/>
        </w:rPr>
        <w:t>文件确定的事项和</w:t>
      </w:r>
      <w:r>
        <w:rPr>
          <w:rFonts w:hint="eastAsia" w:ascii="宋体" w:hAnsi="宋体" w:eastAsia="宋体" w:cs="宋体"/>
          <w:b/>
          <w:color w:val="auto"/>
          <w:sz w:val="24"/>
          <w:szCs w:val="24"/>
          <w:highlight w:val="none"/>
        </w:rPr>
        <w:t>成交供应商</w:t>
      </w:r>
      <w:r>
        <w:rPr>
          <w:rFonts w:hint="eastAsia" w:ascii="宋体" w:hAnsi="宋体" w:eastAsia="宋体" w:cs="宋体"/>
          <w:b/>
          <w:color w:val="auto"/>
          <w:sz w:val="24"/>
          <w:szCs w:val="24"/>
          <w:highlight w:val="none"/>
          <w:lang w:val="zh-CN"/>
        </w:rPr>
        <w:t>的</w:t>
      </w:r>
      <w:r>
        <w:rPr>
          <w:rFonts w:hint="eastAsia" w:ascii="宋体" w:hAnsi="宋体" w:eastAsia="宋体" w:cs="宋体"/>
          <w:b/>
          <w:color w:val="auto"/>
          <w:sz w:val="24"/>
          <w:szCs w:val="24"/>
          <w:highlight w:val="none"/>
        </w:rPr>
        <w:t>磋商</w:t>
      </w:r>
      <w:r>
        <w:rPr>
          <w:rFonts w:hint="eastAsia" w:ascii="宋体" w:hAnsi="宋体" w:eastAsia="宋体" w:cs="宋体"/>
          <w:b/>
          <w:color w:val="auto"/>
          <w:sz w:val="24"/>
          <w:szCs w:val="24"/>
          <w:highlight w:val="none"/>
          <w:lang w:val="zh-CN"/>
        </w:rPr>
        <w:t>文件做实质性修改，最终签订的合同以采购人确定的合同内容为准。）</w:t>
      </w:r>
    </w:p>
    <w:p w14:paraId="5BF66265">
      <w:pPr>
        <w:keepNext w:val="0"/>
        <w:keepLines w:val="0"/>
        <w:pageBreakBefore w:val="0"/>
        <w:widowControl/>
        <w:kinsoku w:val="0"/>
        <w:wordWrap/>
        <w:overflowPunct/>
        <w:topLinePunct w:val="0"/>
        <w:autoSpaceDE w:val="0"/>
        <w:autoSpaceDN w:val="0"/>
        <w:bidi w:val="0"/>
        <w:adjustRightInd/>
        <w:snapToGrid/>
        <w:spacing w:line="480" w:lineRule="exact"/>
        <w:ind w:left="0" w:right="0" w:firstLine="456" w:firstLineChars="200"/>
        <w:textAlignment w:val="baseline"/>
        <w:rPr>
          <w:rFonts w:hint="eastAsia" w:ascii="宋体" w:hAnsi="宋体" w:eastAsia="宋体" w:cs="宋体"/>
          <w:color w:val="auto"/>
          <w:spacing w:val="4"/>
          <w:sz w:val="22"/>
          <w:szCs w:val="22"/>
          <w:highlight w:val="none"/>
        </w:rPr>
      </w:pPr>
    </w:p>
    <w:p w14:paraId="68AE78D0">
      <w:pPr>
        <w:keepNext w:val="0"/>
        <w:keepLines w:val="0"/>
        <w:pageBreakBefore w:val="0"/>
        <w:widowControl/>
        <w:kinsoku w:val="0"/>
        <w:wordWrap/>
        <w:overflowPunct/>
        <w:topLinePunct w:val="0"/>
        <w:autoSpaceDE w:val="0"/>
        <w:autoSpaceDN w:val="0"/>
        <w:bidi w:val="0"/>
        <w:adjustRightInd/>
        <w:snapToGrid/>
        <w:spacing w:line="480" w:lineRule="exact"/>
        <w:ind w:left="0" w:right="0" w:firstLine="496"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rPr>
        <w:t>甲方（采购人</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lang w:val="en-US" w:eastAsia="zh-CN"/>
        </w:rPr>
        <w:t xml:space="preserve">                             </w:t>
      </w:r>
    </w:p>
    <w:p w14:paraId="61EC0C65">
      <w:pPr>
        <w:keepNext w:val="0"/>
        <w:keepLines w:val="0"/>
        <w:pageBreakBefore w:val="0"/>
        <w:widowControl/>
        <w:kinsoku w:val="0"/>
        <w:wordWrap/>
        <w:overflowPunct/>
        <w:topLinePunct w:val="0"/>
        <w:autoSpaceDE w:val="0"/>
        <w:autoSpaceDN w:val="0"/>
        <w:bidi w:val="0"/>
        <w:adjustRightInd/>
        <w:snapToGrid/>
        <w:spacing w:line="480" w:lineRule="exact"/>
        <w:ind w:left="0" w:right="0" w:firstLine="488"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val="en-US" w:eastAsia="zh-CN"/>
        </w:rPr>
        <w:t>乙方（</w:t>
      </w:r>
      <w:r>
        <w:rPr>
          <w:rFonts w:hint="eastAsia" w:ascii="宋体" w:hAnsi="宋体" w:eastAsia="宋体" w:cs="宋体"/>
          <w:color w:val="auto"/>
          <w:spacing w:val="2"/>
          <w:sz w:val="24"/>
          <w:szCs w:val="24"/>
          <w:highlight w:val="none"/>
        </w:rPr>
        <w:t>成交供应商</w:t>
      </w:r>
      <w:r>
        <w:rPr>
          <w:rFonts w:hint="eastAsia" w:ascii="宋体" w:hAnsi="宋体" w:eastAsia="宋体" w:cs="宋体"/>
          <w:color w:val="auto"/>
          <w:spacing w:val="2"/>
          <w:sz w:val="24"/>
          <w:szCs w:val="24"/>
          <w:highlight w:val="none"/>
          <w:lang w:val="en-US" w:eastAsia="zh-CN"/>
        </w:rPr>
        <w:t>）</w:t>
      </w:r>
      <w:r>
        <w:rPr>
          <w:rFonts w:hint="eastAsia" w:ascii="宋体" w:hAnsi="宋体" w:eastAsia="宋体" w:cs="宋体"/>
          <w:color w:val="auto"/>
          <w:spacing w:val="2"/>
          <w:sz w:val="24"/>
          <w:szCs w:val="24"/>
          <w:highlight w:val="none"/>
        </w:rPr>
        <w:t>：</w:t>
      </w:r>
      <w:r>
        <w:rPr>
          <w:rFonts w:hint="eastAsia" w:ascii="宋体" w:hAnsi="宋体" w:eastAsia="宋体" w:cs="宋体"/>
          <w:color w:val="auto"/>
          <w:sz w:val="24"/>
          <w:szCs w:val="24"/>
          <w:highlight w:val="none"/>
          <w:u w:val="single" w:color="auto"/>
        </w:rPr>
        <w:t xml:space="preserve">                            </w:t>
      </w:r>
    </w:p>
    <w:p w14:paraId="77CB272D">
      <w:pPr>
        <w:keepNext w:val="0"/>
        <w:keepLines w:val="0"/>
        <w:pageBreakBefore w:val="0"/>
        <w:widowControl/>
        <w:kinsoku w:val="0"/>
        <w:wordWrap/>
        <w:overflowPunct/>
        <w:topLinePunct w:val="0"/>
        <w:autoSpaceDE w:val="0"/>
        <w:autoSpaceDN w:val="0"/>
        <w:bidi w:val="0"/>
        <w:adjustRightInd/>
        <w:snapToGrid/>
        <w:spacing w:line="480" w:lineRule="exact"/>
        <w:ind w:left="0" w:right="0" w:firstLine="512" w:firstLineChars="200"/>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根据《中华人民共和国民法典》和《中华人民共和国政府采购法》有关规定，结合项目实际，经甲、乙双方协商，签订本合同，共同信守。</w:t>
      </w:r>
    </w:p>
    <w:p w14:paraId="1A9B91BC">
      <w:pPr>
        <w:keepNext w:val="0"/>
        <w:keepLines w:val="0"/>
        <w:pageBreakBefore w:val="0"/>
        <w:widowControl/>
        <w:kinsoku w:val="0"/>
        <w:wordWrap/>
        <w:overflowPunct/>
        <w:topLinePunct w:val="0"/>
        <w:autoSpaceDE w:val="0"/>
        <w:autoSpaceDN w:val="0"/>
        <w:bidi w:val="0"/>
        <w:adjustRightInd/>
        <w:snapToGrid/>
        <w:spacing w:line="480" w:lineRule="exact"/>
        <w:ind w:left="0" w:right="0" w:firstLine="514" w:firstLineChars="200"/>
        <w:textAlignment w:val="baseline"/>
        <w:rPr>
          <w:rFonts w:hint="eastAsia" w:ascii="宋体" w:hAnsi="宋体" w:eastAsia="宋体" w:cs="宋体"/>
          <w:b/>
          <w:bCs/>
          <w:color w:val="auto"/>
          <w:spacing w:val="8"/>
          <w:sz w:val="24"/>
          <w:szCs w:val="24"/>
          <w:highlight w:val="none"/>
        </w:rPr>
      </w:pPr>
      <w:r>
        <w:rPr>
          <w:rFonts w:hint="eastAsia" w:ascii="宋体" w:hAnsi="宋体" w:eastAsia="宋体" w:cs="宋体"/>
          <w:b/>
          <w:bCs/>
          <w:color w:val="auto"/>
          <w:spacing w:val="8"/>
          <w:sz w:val="24"/>
          <w:szCs w:val="24"/>
          <w:highlight w:val="none"/>
          <w:lang w:val="en-US" w:eastAsia="zh-CN"/>
        </w:rPr>
        <w:t>一、项目名称</w:t>
      </w:r>
      <w:r>
        <w:rPr>
          <w:rFonts w:hint="eastAsia" w:ascii="宋体" w:hAnsi="宋体" w:eastAsia="宋体" w:cs="宋体"/>
          <w:b/>
          <w:bCs/>
          <w:color w:val="auto"/>
          <w:spacing w:val="8"/>
          <w:sz w:val="24"/>
          <w:szCs w:val="24"/>
          <w:highlight w:val="none"/>
        </w:rPr>
        <w:t xml:space="preserve"> </w:t>
      </w:r>
    </w:p>
    <w:p w14:paraId="4C8F9E1A">
      <w:pPr>
        <w:keepNext w:val="0"/>
        <w:keepLines w:val="0"/>
        <w:pageBreakBefore w:val="0"/>
        <w:widowControl/>
        <w:kinsoku w:val="0"/>
        <w:wordWrap/>
        <w:overflowPunct/>
        <w:topLinePunct w:val="0"/>
        <w:autoSpaceDE w:val="0"/>
        <w:autoSpaceDN w:val="0"/>
        <w:bidi w:val="0"/>
        <w:adjustRightInd/>
        <w:snapToGrid/>
        <w:spacing w:line="480" w:lineRule="exact"/>
        <w:ind w:left="0" w:right="0" w:firstLine="512" w:firstLineChars="200"/>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2025年度西安市鄠邑区残疾人家庭医生签约服务项目</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lang w:val="en-US" w:eastAsia="zh-CN"/>
        </w:rPr>
        <w:t>二次</w:t>
      </w:r>
      <w:r>
        <w:rPr>
          <w:rFonts w:hint="eastAsia" w:ascii="宋体" w:hAnsi="宋体" w:eastAsia="宋体" w:cs="宋体"/>
          <w:color w:val="auto"/>
          <w:spacing w:val="8"/>
          <w:sz w:val="24"/>
          <w:szCs w:val="24"/>
          <w:highlight w:val="none"/>
          <w:lang w:eastAsia="zh-CN"/>
        </w:rPr>
        <w:t>）</w:t>
      </w:r>
    </w:p>
    <w:p w14:paraId="34A12707">
      <w:pPr>
        <w:keepNext w:val="0"/>
        <w:keepLines w:val="0"/>
        <w:pageBreakBefore w:val="0"/>
        <w:widowControl/>
        <w:kinsoku w:val="0"/>
        <w:wordWrap/>
        <w:overflowPunct/>
        <w:topLinePunct w:val="0"/>
        <w:autoSpaceDE w:val="0"/>
        <w:autoSpaceDN w:val="0"/>
        <w:bidi w:val="0"/>
        <w:adjustRightInd/>
        <w:snapToGrid/>
        <w:spacing w:line="480" w:lineRule="exact"/>
        <w:ind w:left="0" w:right="0" w:firstLine="514" w:firstLineChars="200"/>
        <w:textAlignment w:val="baseline"/>
        <w:rPr>
          <w:rFonts w:hint="eastAsia" w:ascii="宋体" w:hAnsi="宋体" w:eastAsia="宋体" w:cs="宋体"/>
          <w:b/>
          <w:bCs/>
          <w:color w:val="auto"/>
          <w:spacing w:val="8"/>
          <w:sz w:val="24"/>
          <w:szCs w:val="24"/>
          <w:highlight w:val="none"/>
          <w:lang w:val="en-US" w:eastAsia="zh-CN"/>
        </w:rPr>
      </w:pPr>
      <w:r>
        <w:rPr>
          <w:rFonts w:hint="eastAsia" w:ascii="宋体" w:hAnsi="宋体" w:eastAsia="宋体" w:cs="宋体"/>
          <w:b/>
          <w:bCs/>
          <w:color w:val="auto"/>
          <w:spacing w:val="8"/>
          <w:sz w:val="24"/>
          <w:szCs w:val="24"/>
          <w:highlight w:val="none"/>
          <w:lang w:val="en-US" w:eastAsia="zh-CN"/>
        </w:rPr>
        <w:t>二、工作内容</w:t>
      </w:r>
    </w:p>
    <w:p w14:paraId="35615514">
      <w:pPr>
        <w:pStyle w:val="12"/>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一</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工作内容及流程</w:t>
      </w:r>
      <w:bookmarkStart w:id="0" w:name="_GoBack"/>
      <w:bookmarkEnd w:id="0"/>
    </w:p>
    <w:p w14:paraId="30BA4E54">
      <w:pPr>
        <w:pStyle w:val="12"/>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 xml:space="preserve">1、筛查评估。家庭医生签约服务团队要采取入户或集中访问等方式，对辖区内有康复需求的残疾人进行筛查和初步评估。 </w:t>
      </w:r>
    </w:p>
    <w:p w14:paraId="602D5C68">
      <w:pPr>
        <w:pStyle w:val="12"/>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 xml:space="preserve">2、签订协议。根据筛查初评情况和残疾人基本康复需求，签订《鄠邑区残疾人精准康复家庭医生签约服务协议（服务）手册》（附件1）中的服务协议。 </w:t>
      </w:r>
    </w:p>
    <w:p w14:paraId="525A403C">
      <w:pPr>
        <w:pStyle w:val="12"/>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3、提供服务。根据签约服务内容，按照《家庭医生签约服务差异化康复服务包》（附件2）内容和次数，为残疾人提供相应的服务，并填写《鄠邑区残疾人精准康复家庭医生签约服务手册》（附件1）中的康复需求评估与转介和康复服务记录内容。</w:t>
      </w:r>
    </w:p>
    <w:p w14:paraId="027095FD">
      <w:pPr>
        <w:pStyle w:val="12"/>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4、信息管理。签约服务团队要将筛查初评的0-16岁残疾少年儿童和持证残疾人基本信息、康复需求筛查及签约服务的内容等信息及时录入精准康复服务管理系统。</w:t>
      </w:r>
    </w:p>
    <w:p w14:paraId="19F7DD79">
      <w:pPr>
        <w:pStyle w:val="12"/>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二</w:t>
      </w:r>
      <w:r>
        <w:rPr>
          <w:rFonts w:hint="eastAsia" w:ascii="宋体" w:hAnsi="宋体" w:eastAsia="宋体" w:cs="宋体"/>
          <w:color w:val="auto"/>
          <w:kern w:val="0"/>
          <w:sz w:val="24"/>
          <w:szCs w:val="24"/>
          <w:highlight w:val="none"/>
          <w:lang w:eastAsia="zh-CN"/>
        </w:rPr>
        <w:t>）服务人数：</w:t>
      </w:r>
    </w:p>
    <w:p w14:paraId="05507AAE">
      <w:pPr>
        <w:pStyle w:val="12"/>
        <w:keepNext w:val="0"/>
        <w:keepLines w:val="0"/>
        <w:pageBreakBefore w:val="0"/>
        <w:widowControl w:val="0"/>
        <w:kinsoku/>
        <w:wordWrap/>
        <w:overflowPunct/>
        <w:topLinePunct w:val="0"/>
        <w:autoSpaceDE/>
        <w:autoSpaceDN/>
        <w:bidi w:val="0"/>
        <w:adjustRightInd/>
        <w:snapToGrid/>
        <w:spacing w:line="540" w:lineRule="exact"/>
        <w:ind w:left="0" w:leftChars="0" w:firstLine="512" w:firstLineChars="200"/>
        <w:jc w:val="both"/>
        <w:textAlignment w:val="auto"/>
        <w:rPr>
          <w:rFonts w:hint="eastAsia" w:ascii="宋体" w:hAnsi="宋体" w:eastAsia="宋体" w:cs="宋体"/>
          <w:color w:val="auto"/>
          <w:spacing w:val="8"/>
          <w:kern w:val="2"/>
          <w:sz w:val="24"/>
          <w:szCs w:val="24"/>
          <w:highlight w:val="none"/>
          <w:lang w:val="en-US" w:eastAsia="zh-CN" w:bidi="ar-SA"/>
        </w:rPr>
      </w:pPr>
      <w:r>
        <w:rPr>
          <w:rFonts w:hint="eastAsia" w:ascii="宋体" w:hAnsi="宋体" w:eastAsia="宋体" w:cs="宋体"/>
          <w:color w:val="auto"/>
          <w:spacing w:val="8"/>
          <w:kern w:val="2"/>
          <w:sz w:val="24"/>
          <w:szCs w:val="24"/>
          <w:highlight w:val="none"/>
          <w:lang w:val="en-US" w:eastAsia="zh-CN" w:bidi="ar-SA"/>
        </w:rPr>
        <w:t>普通轻度类服务包：预计</w:t>
      </w:r>
      <w:r>
        <w:rPr>
          <w:rFonts w:hint="eastAsia" w:ascii="宋体" w:hAnsi="宋体" w:eastAsia="宋体" w:cs="宋体"/>
          <w:color w:val="auto"/>
          <w:spacing w:val="8"/>
          <w:kern w:val="2"/>
          <w:sz w:val="24"/>
          <w:szCs w:val="24"/>
          <w:highlight w:val="none"/>
          <w:u w:val="single"/>
          <w:lang w:val="en-US" w:eastAsia="zh-CN" w:bidi="ar-SA"/>
        </w:rPr>
        <w:t>750</w:t>
      </w:r>
      <w:r>
        <w:rPr>
          <w:rFonts w:hint="eastAsia" w:ascii="宋体" w:hAnsi="宋体" w:eastAsia="宋体" w:cs="宋体"/>
          <w:color w:val="auto"/>
          <w:spacing w:val="8"/>
          <w:kern w:val="2"/>
          <w:sz w:val="24"/>
          <w:szCs w:val="24"/>
          <w:highlight w:val="none"/>
          <w:lang w:val="en-US" w:eastAsia="zh-CN" w:bidi="ar-SA"/>
        </w:rPr>
        <w:t>人（以实际服务人数为准）。</w:t>
      </w:r>
    </w:p>
    <w:p w14:paraId="7DC20573">
      <w:pPr>
        <w:pStyle w:val="12"/>
        <w:keepNext w:val="0"/>
        <w:keepLines w:val="0"/>
        <w:pageBreakBefore w:val="0"/>
        <w:widowControl w:val="0"/>
        <w:kinsoku/>
        <w:wordWrap/>
        <w:overflowPunct/>
        <w:topLinePunct w:val="0"/>
        <w:autoSpaceDE/>
        <w:autoSpaceDN/>
        <w:bidi w:val="0"/>
        <w:adjustRightInd/>
        <w:snapToGrid/>
        <w:spacing w:line="540" w:lineRule="exact"/>
        <w:ind w:left="0" w:leftChars="0" w:firstLine="512" w:firstLineChars="200"/>
        <w:jc w:val="both"/>
        <w:textAlignment w:val="auto"/>
        <w:rPr>
          <w:rFonts w:hint="eastAsia" w:ascii="宋体" w:hAnsi="宋体" w:eastAsia="宋体" w:cs="宋体"/>
          <w:color w:val="auto"/>
          <w:spacing w:val="8"/>
          <w:kern w:val="2"/>
          <w:sz w:val="24"/>
          <w:szCs w:val="24"/>
          <w:highlight w:val="none"/>
          <w:lang w:val="en-US" w:eastAsia="zh-CN" w:bidi="ar-SA"/>
        </w:rPr>
      </w:pPr>
      <w:r>
        <w:rPr>
          <w:rFonts w:hint="eastAsia" w:ascii="宋体" w:hAnsi="宋体" w:eastAsia="宋体" w:cs="宋体"/>
          <w:color w:val="auto"/>
          <w:spacing w:val="8"/>
          <w:kern w:val="2"/>
          <w:sz w:val="24"/>
          <w:szCs w:val="24"/>
          <w:highlight w:val="none"/>
          <w:lang w:val="en-US" w:eastAsia="zh-CN" w:bidi="ar-SA"/>
        </w:rPr>
        <w:t>重度肢体类服务包：预计</w:t>
      </w:r>
      <w:r>
        <w:rPr>
          <w:rFonts w:hint="eastAsia" w:ascii="宋体" w:hAnsi="宋体" w:eastAsia="宋体" w:cs="宋体"/>
          <w:color w:val="auto"/>
          <w:spacing w:val="8"/>
          <w:kern w:val="2"/>
          <w:sz w:val="24"/>
          <w:szCs w:val="24"/>
          <w:highlight w:val="none"/>
          <w:u w:val="single"/>
          <w:lang w:val="en-US" w:eastAsia="zh-CN" w:bidi="ar-SA"/>
        </w:rPr>
        <w:t>1300</w:t>
      </w:r>
      <w:r>
        <w:rPr>
          <w:rFonts w:hint="eastAsia" w:ascii="宋体" w:hAnsi="宋体" w:eastAsia="宋体" w:cs="宋体"/>
          <w:color w:val="auto"/>
          <w:spacing w:val="8"/>
          <w:kern w:val="2"/>
          <w:sz w:val="24"/>
          <w:szCs w:val="24"/>
          <w:highlight w:val="none"/>
          <w:lang w:val="en-US" w:eastAsia="zh-CN" w:bidi="ar-SA"/>
        </w:rPr>
        <w:t>人（以实际服务人数为准）。</w:t>
      </w:r>
    </w:p>
    <w:p w14:paraId="3EBE44A8">
      <w:pPr>
        <w:pStyle w:val="12"/>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0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三</w:t>
      </w:r>
      <w:r>
        <w:rPr>
          <w:rFonts w:hint="eastAsia" w:ascii="宋体" w:hAnsi="宋体" w:eastAsia="宋体" w:cs="宋体"/>
          <w:color w:val="auto"/>
          <w:kern w:val="0"/>
          <w:sz w:val="24"/>
          <w:szCs w:val="24"/>
          <w:highlight w:val="none"/>
          <w:lang w:eastAsia="zh-CN"/>
        </w:rPr>
        <w:t>）服务期：合同签订后至</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eastAsia="zh-CN"/>
        </w:rPr>
        <w:t>日。</w:t>
      </w:r>
    </w:p>
    <w:p w14:paraId="31B84216">
      <w:pPr>
        <w:pStyle w:val="12"/>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0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lang w:eastAsia="zh-CN"/>
        </w:rPr>
        <w:t>）服务地点：采购人指定地点。</w:t>
      </w:r>
    </w:p>
    <w:p w14:paraId="3263F19E">
      <w:pPr>
        <w:keepNext w:val="0"/>
        <w:keepLines w:val="0"/>
        <w:pageBreakBefore w:val="0"/>
        <w:widowControl/>
        <w:kinsoku w:val="0"/>
        <w:wordWrap/>
        <w:overflowPunct/>
        <w:topLinePunct w:val="0"/>
        <w:autoSpaceDE w:val="0"/>
        <w:autoSpaceDN w:val="0"/>
        <w:bidi w:val="0"/>
        <w:adjustRightInd/>
        <w:snapToGrid/>
        <w:spacing w:line="480" w:lineRule="exact"/>
        <w:ind w:left="0" w:right="0" w:firstLine="514" w:firstLineChars="200"/>
        <w:textAlignment w:val="baseline"/>
        <w:rPr>
          <w:rFonts w:hint="eastAsia" w:ascii="宋体" w:hAnsi="宋体" w:eastAsia="宋体" w:cs="宋体"/>
          <w:b/>
          <w:bCs/>
          <w:color w:val="auto"/>
          <w:spacing w:val="8"/>
          <w:sz w:val="24"/>
          <w:szCs w:val="24"/>
          <w:highlight w:val="none"/>
          <w:lang w:val="en-US" w:eastAsia="zh-CN"/>
        </w:rPr>
      </w:pPr>
      <w:r>
        <w:rPr>
          <w:rFonts w:hint="eastAsia" w:ascii="宋体" w:hAnsi="宋体" w:eastAsia="宋体" w:cs="宋体"/>
          <w:b/>
          <w:bCs/>
          <w:color w:val="auto"/>
          <w:spacing w:val="8"/>
          <w:sz w:val="24"/>
          <w:szCs w:val="24"/>
          <w:highlight w:val="none"/>
          <w:lang w:val="en-US" w:eastAsia="zh-CN"/>
        </w:rPr>
        <w:t>三、款项结算</w:t>
      </w:r>
    </w:p>
    <w:p w14:paraId="1D0F691C">
      <w:pPr>
        <w:keepNext w:val="0"/>
        <w:keepLines w:val="0"/>
        <w:pageBreakBefore w:val="0"/>
        <w:widowControl/>
        <w:numPr>
          <w:ilvl w:val="0"/>
          <w:numId w:val="0"/>
        </w:numPr>
        <w:kinsoku w:val="0"/>
        <w:wordWrap/>
        <w:overflowPunct/>
        <w:topLinePunct w:val="0"/>
        <w:autoSpaceDE w:val="0"/>
        <w:autoSpaceDN w:val="0"/>
        <w:bidi w:val="0"/>
        <w:adjustRightInd/>
        <w:snapToGrid/>
        <w:spacing w:line="480" w:lineRule="exact"/>
        <w:ind w:right="0" w:rightChars="0" w:firstLine="508" w:firstLineChars="200"/>
        <w:textAlignment w:val="baseline"/>
        <w:rPr>
          <w:rFonts w:hint="eastAsia" w:ascii="宋体" w:hAnsi="宋体" w:eastAsia="宋体" w:cs="宋体"/>
          <w:color w:val="auto"/>
          <w:sz w:val="24"/>
          <w:szCs w:val="24"/>
          <w:highlight w:val="none"/>
          <w:u w:val="none" w:color="auto"/>
          <w:lang w:eastAsia="zh-CN"/>
        </w:rPr>
      </w:pPr>
      <w:r>
        <w:rPr>
          <w:rFonts w:hint="eastAsia" w:ascii="宋体" w:hAnsi="宋体" w:eastAsia="宋体" w:cs="宋体"/>
          <w:color w:val="auto"/>
          <w:spacing w:val="7"/>
          <w:sz w:val="24"/>
          <w:szCs w:val="24"/>
          <w:highlight w:val="none"/>
          <w:u w:val="none" w:color="auto"/>
          <w:lang w:val="en-US" w:eastAsia="zh-CN"/>
        </w:rPr>
        <w:t>（一）普通轻度类服务包：成交单价：</w:t>
      </w:r>
      <w:r>
        <w:rPr>
          <w:rFonts w:hint="eastAsia" w:ascii="宋体" w:hAnsi="宋体" w:eastAsia="宋体" w:cs="宋体"/>
          <w:color w:val="auto"/>
          <w:spacing w:val="7"/>
          <w:sz w:val="24"/>
          <w:szCs w:val="24"/>
          <w:highlight w:val="none"/>
          <w:u w:val="single" w:color="auto"/>
          <w:lang w:val="en-US" w:eastAsia="zh-CN"/>
        </w:rPr>
        <w:t xml:space="preserve">    </w:t>
      </w:r>
      <w:r>
        <w:rPr>
          <w:rFonts w:hint="eastAsia" w:ascii="宋体" w:hAnsi="宋体" w:eastAsia="宋体" w:cs="宋体"/>
          <w:color w:val="auto"/>
          <w:spacing w:val="7"/>
          <w:sz w:val="24"/>
          <w:szCs w:val="24"/>
          <w:highlight w:val="none"/>
          <w:u w:val="none" w:color="auto"/>
          <w:lang w:val="en-US" w:eastAsia="zh-CN"/>
        </w:rPr>
        <w:t>元（人/年），服务人数：</w:t>
      </w:r>
      <w:r>
        <w:rPr>
          <w:rFonts w:hint="eastAsia" w:ascii="宋体" w:hAnsi="宋体" w:eastAsia="宋体" w:cs="宋体"/>
          <w:color w:val="auto"/>
          <w:spacing w:val="7"/>
          <w:sz w:val="24"/>
          <w:szCs w:val="24"/>
          <w:highlight w:val="none"/>
          <w:u w:val="single" w:color="auto"/>
          <w:lang w:val="en-US" w:eastAsia="zh-CN"/>
        </w:rPr>
        <w:t>不低于750</w:t>
      </w:r>
      <w:r>
        <w:rPr>
          <w:rFonts w:hint="eastAsia" w:ascii="宋体" w:hAnsi="宋体" w:eastAsia="宋体" w:cs="宋体"/>
          <w:color w:val="auto"/>
          <w:spacing w:val="7"/>
          <w:sz w:val="24"/>
          <w:szCs w:val="24"/>
          <w:highlight w:val="none"/>
          <w:u w:val="none" w:color="auto"/>
          <w:lang w:val="en-US" w:eastAsia="zh-CN"/>
        </w:rPr>
        <w:t>人（最终以实际服务人数为准），总价</w:t>
      </w:r>
      <w:r>
        <w:rPr>
          <w:rFonts w:hint="eastAsia" w:ascii="宋体" w:hAnsi="宋体" w:eastAsia="宋体" w:cs="宋体"/>
          <w:color w:val="auto"/>
          <w:spacing w:val="7"/>
          <w:sz w:val="24"/>
          <w:szCs w:val="24"/>
          <w:highlight w:val="none"/>
        </w:rPr>
        <w:t>(人民币/元)暂定为：大写：</w:t>
      </w:r>
      <w:r>
        <w:rPr>
          <w:rFonts w:hint="eastAsia" w:ascii="宋体" w:hAnsi="宋体" w:eastAsia="宋体" w:cs="宋体"/>
          <w:color w:val="auto"/>
          <w:spacing w:val="7"/>
          <w:sz w:val="24"/>
          <w:szCs w:val="24"/>
          <w:highlight w:val="none"/>
          <w:u w:val="single" w:color="auto"/>
        </w:rPr>
        <w:t xml:space="preserve">     </w:t>
      </w:r>
      <w:r>
        <w:rPr>
          <w:rFonts w:hint="eastAsia" w:ascii="宋体" w:hAnsi="宋体" w:cs="宋体"/>
          <w:color w:val="auto"/>
          <w:spacing w:val="7"/>
          <w:sz w:val="24"/>
          <w:szCs w:val="24"/>
          <w:highlight w:val="none"/>
          <w:u w:val="single" w:color="auto"/>
          <w:lang w:eastAsia="zh-CN"/>
        </w:rPr>
        <w:t>；</w:t>
      </w:r>
      <w:r>
        <w:rPr>
          <w:rFonts w:hint="eastAsia" w:ascii="宋体" w:hAnsi="宋体" w:eastAsia="宋体" w:cs="宋体"/>
          <w:color w:val="auto"/>
          <w:spacing w:val="7"/>
          <w:sz w:val="24"/>
          <w:szCs w:val="24"/>
          <w:highlight w:val="none"/>
        </w:rPr>
        <w:t>小写：</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none" w:color="auto"/>
          <w:lang w:eastAsia="zh-CN"/>
        </w:rPr>
        <w:t>。</w:t>
      </w:r>
    </w:p>
    <w:p w14:paraId="4E4E9DC2">
      <w:pPr>
        <w:keepNext w:val="0"/>
        <w:keepLines w:val="0"/>
        <w:pageBreakBefore w:val="0"/>
        <w:widowControl/>
        <w:numPr>
          <w:ilvl w:val="0"/>
          <w:numId w:val="0"/>
        </w:numPr>
        <w:kinsoku w:val="0"/>
        <w:wordWrap/>
        <w:overflowPunct/>
        <w:topLinePunct w:val="0"/>
        <w:autoSpaceDE w:val="0"/>
        <w:autoSpaceDN w:val="0"/>
        <w:bidi w:val="0"/>
        <w:adjustRightInd/>
        <w:snapToGrid/>
        <w:spacing w:line="480" w:lineRule="exact"/>
        <w:ind w:right="0" w:rightChars="0" w:firstLine="480" w:firstLineChars="200"/>
        <w:textAlignment w:val="baseline"/>
        <w:rPr>
          <w:rFonts w:hint="eastAsia" w:ascii="宋体" w:hAnsi="宋体" w:eastAsia="宋体" w:cs="宋体"/>
          <w:color w:val="auto"/>
          <w:spacing w:val="7"/>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普通轻度类服务包总</w:t>
      </w:r>
      <w:r>
        <w:rPr>
          <w:rFonts w:hint="eastAsia" w:ascii="宋体" w:hAnsi="宋体" w:eastAsia="宋体" w:cs="宋体"/>
          <w:color w:val="auto"/>
          <w:sz w:val="24"/>
          <w:szCs w:val="24"/>
          <w:highlight w:val="none"/>
          <w:u w:val="none" w:color="auto"/>
          <w:lang w:eastAsia="zh-CN"/>
        </w:rPr>
        <w:t>费用</w:t>
      </w:r>
      <w:r>
        <w:rPr>
          <w:rFonts w:hint="eastAsia" w:ascii="宋体" w:hAnsi="宋体" w:eastAsia="宋体" w:cs="宋体"/>
          <w:color w:val="auto"/>
          <w:sz w:val="24"/>
          <w:szCs w:val="24"/>
          <w:highlight w:val="none"/>
          <w:u w:val="none" w:color="auto"/>
          <w:lang w:val="en-US" w:eastAsia="zh-CN"/>
        </w:rPr>
        <w:t>=服务人数</w:t>
      </w:r>
      <w:r>
        <w:rPr>
          <w:rFonts w:hint="eastAsia" w:ascii="宋体" w:hAnsi="宋体" w:eastAsia="宋体" w:cs="宋体"/>
          <w:color w:val="auto"/>
          <w:spacing w:val="7"/>
          <w:sz w:val="24"/>
          <w:szCs w:val="24"/>
          <w:highlight w:val="none"/>
          <w:u w:val="none" w:color="auto"/>
          <w:lang w:val="en-US" w:eastAsia="zh-CN"/>
        </w:rPr>
        <w:t>×成交单价</w:t>
      </w:r>
      <w:r>
        <w:rPr>
          <w:rFonts w:hint="eastAsia" w:ascii="宋体" w:hAnsi="宋体" w:eastAsia="宋体" w:cs="宋体"/>
          <w:color w:val="auto"/>
          <w:sz w:val="24"/>
          <w:szCs w:val="24"/>
          <w:highlight w:val="none"/>
          <w:u w:val="none" w:color="auto"/>
          <w:lang w:eastAsia="zh-CN"/>
        </w:rPr>
        <w:t>，最终根据实际服务人数及报价据实结算费用；</w:t>
      </w:r>
    </w:p>
    <w:p w14:paraId="054F0AFE">
      <w:pPr>
        <w:keepNext w:val="0"/>
        <w:keepLines w:val="0"/>
        <w:pageBreakBefore w:val="0"/>
        <w:widowControl/>
        <w:kinsoku w:val="0"/>
        <w:wordWrap/>
        <w:overflowPunct/>
        <w:topLinePunct w:val="0"/>
        <w:autoSpaceDE w:val="0"/>
        <w:autoSpaceDN w:val="0"/>
        <w:bidi w:val="0"/>
        <w:adjustRightInd/>
        <w:snapToGrid/>
        <w:spacing w:line="480" w:lineRule="exact"/>
        <w:ind w:left="0" w:right="0" w:firstLine="508" w:firstLineChars="200"/>
        <w:textAlignment w:val="baseline"/>
        <w:rPr>
          <w:rFonts w:hint="eastAsia" w:ascii="宋体" w:hAnsi="宋体" w:eastAsia="宋体" w:cs="宋体"/>
          <w:color w:val="auto"/>
          <w:sz w:val="24"/>
          <w:szCs w:val="24"/>
          <w:highlight w:val="none"/>
          <w:u w:val="none" w:color="auto"/>
          <w:lang w:eastAsia="zh-CN"/>
        </w:rPr>
      </w:pPr>
      <w:r>
        <w:rPr>
          <w:rFonts w:hint="eastAsia" w:ascii="宋体" w:hAnsi="宋体" w:eastAsia="宋体" w:cs="宋体"/>
          <w:color w:val="auto"/>
          <w:spacing w:val="7"/>
          <w:sz w:val="24"/>
          <w:szCs w:val="24"/>
          <w:highlight w:val="none"/>
          <w:u w:val="none" w:color="auto"/>
          <w:lang w:val="en-US" w:eastAsia="zh-CN"/>
        </w:rPr>
        <w:t>（二）重度肢体类服务包：成交单价：</w:t>
      </w:r>
      <w:r>
        <w:rPr>
          <w:rFonts w:hint="eastAsia" w:ascii="宋体" w:hAnsi="宋体" w:eastAsia="宋体" w:cs="宋体"/>
          <w:color w:val="auto"/>
          <w:spacing w:val="7"/>
          <w:sz w:val="24"/>
          <w:szCs w:val="24"/>
          <w:highlight w:val="none"/>
          <w:u w:val="single" w:color="auto"/>
          <w:lang w:val="en-US" w:eastAsia="zh-CN"/>
        </w:rPr>
        <w:t xml:space="preserve">    </w:t>
      </w:r>
      <w:r>
        <w:rPr>
          <w:rFonts w:hint="eastAsia" w:ascii="宋体" w:hAnsi="宋体" w:eastAsia="宋体" w:cs="宋体"/>
          <w:color w:val="auto"/>
          <w:spacing w:val="7"/>
          <w:sz w:val="24"/>
          <w:szCs w:val="24"/>
          <w:highlight w:val="none"/>
          <w:u w:val="none" w:color="auto"/>
          <w:lang w:val="en-US" w:eastAsia="zh-CN"/>
        </w:rPr>
        <w:t>元（人/次），服务人数：</w:t>
      </w:r>
      <w:r>
        <w:rPr>
          <w:rFonts w:hint="eastAsia" w:ascii="宋体" w:hAnsi="宋体" w:eastAsia="宋体" w:cs="宋体"/>
          <w:color w:val="auto"/>
          <w:spacing w:val="7"/>
          <w:sz w:val="24"/>
          <w:szCs w:val="24"/>
          <w:highlight w:val="none"/>
          <w:u w:val="single" w:color="auto"/>
          <w:lang w:val="en-US" w:eastAsia="zh-CN"/>
        </w:rPr>
        <w:t>不低于1300</w:t>
      </w:r>
      <w:r>
        <w:rPr>
          <w:rFonts w:hint="eastAsia" w:ascii="宋体" w:hAnsi="宋体" w:eastAsia="宋体" w:cs="宋体"/>
          <w:color w:val="auto"/>
          <w:spacing w:val="7"/>
          <w:sz w:val="24"/>
          <w:szCs w:val="24"/>
          <w:highlight w:val="none"/>
          <w:u w:val="none" w:color="auto"/>
          <w:lang w:val="en-US" w:eastAsia="zh-CN"/>
        </w:rPr>
        <w:t>人（最终以实际服务人数为准），全年总服务次数：</w:t>
      </w:r>
      <w:r>
        <w:rPr>
          <w:rFonts w:hint="eastAsia" w:ascii="宋体" w:hAnsi="宋体" w:eastAsia="宋体" w:cs="宋体"/>
          <w:color w:val="auto"/>
          <w:spacing w:val="7"/>
          <w:sz w:val="24"/>
          <w:szCs w:val="24"/>
          <w:highlight w:val="none"/>
          <w:u w:val="single" w:color="auto"/>
        </w:rPr>
        <w:t xml:space="preserve">      </w:t>
      </w:r>
      <w:r>
        <w:rPr>
          <w:rFonts w:hint="eastAsia" w:ascii="宋体" w:hAnsi="宋体" w:eastAsia="宋体" w:cs="宋体"/>
          <w:color w:val="auto"/>
          <w:spacing w:val="7"/>
          <w:sz w:val="24"/>
          <w:szCs w:val="24"/>
          <w:highlight w:val="none"/>
          <w:u w:val="none" w:color="auto"/>
          <w:lang w:val="en-US" w:eastAsia="zh-CN"/>
        </w:rPr>
        <w:t>次，总价</w:t>
      </w:r>
      <w:r>
        <w:rPr>
          <w:rFonts w:hint="eastAsia" w:ascii="宋体" w:hAnsi="宋体" w:eastAsia="宋体" w:cs="宋体"/>
          <w:color w:val="auto"/>
          <w:spacing w:val="7"/>
          <w:sz w:val="24"/>
          <w:szCs w:val="24"/>
          <w:highlight w:val="none"/>
        </w:rPr>
        <w:t>(人民币/元)暂定为：大写：</w:t>
      </w:r>
      <w:r>
        <w:rPr>
          <w:rFonts w:hint="eastAsia" w:ascii="宋体" w:hAnsi="宋体" w:eastAsia="宋体" w:cs="宋体"/>
          <w:color w:val="auto"/>
          <w:spacing w:val="7"/>
          <w:sz w:val="24"/>
          <w:szCs w:val="24"/>
          <w:highlight w:val="none"/>
          <w:u w:val="single" w:color="auto"/>
        </w:rPr>
        <w:t xml:space="preserve">        </w:t>
      </w:r>
      <w:r>
        <w:rPr>
          <w:rFonts w:hint="eastAsia" w:ascii="宋体" w:hAnsi="宋体" w:cs="宋体"/>
          <w:color w:val="auto"/>
          <w:spacing w:val="7"/>
          <w:sz w:val="24"/>
          <w:szCs w:val="24"/>
          <w:highlight w:val="none"/>
          <w:u w:val="single" w:color="auto"/>
          <w:lang w:eastAsia="zh-CN"/>
        </w:rPr>
        <w:t>；</w:t>
      </w:r>
      <w:r>
        <w:rPr>
          <w:rFonts w:hint="eastAsia" w:ascii="宋体" w:hAnsi="宋体" w:eastAsia="宋体" w:cs="宋体"/>
          <w:color w:val="auto"/>
          <w:spacing w:val="7"/>
          <w:sz w:val="24"/>
          <w:szCs w:val="24"/>
          <w:highlight w:val="none"/>
        </w:rPr>
        <w:t>小写：</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none" w:color="auto"/>
          <w:lang w:eastAsia="zh-CN"/>
        </w:rPr>
        <w:t>。</w:t>
      </w:r>
    </w:p>
    <w:p w14:paraId="5A8E78F4">
      <w:pPr>
        <w:pStyle w:val="12"/>
        <w:keepNext w:val="0"/>
        <w:keepLines w:val="0"/>
        <w:pageBreakBefore w:val="0"/>
        <w:widowControl w:val="0"/>
        <w:kinsoku/>
        <w:wordWrap/>
        <w:overflowPunct/>
        <w:topLinePunct w:val="0"/>
        <w:autoSpaceDE/>
        <w:autoSpaceDN/>
        <w:bidi w:val="0"/>
        <w:adjustRightInd/>
        <w:snapToGrid/>
        <w:spacing w:line="540" w:lineRule="exact"/>
        <w:ind w:firstLine="508" w:firstLineChars="20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pacing w:val="7"/>
          <w:sz w:val="24"/>
          <w:szCs w:val="24"/>
          <w:highlight w:val="none"/>
          <w:u w:val="none" w:color="auto"/>
          <w:lang w:val="en-US" w:eastAsia="zh-CN"/>
        </w:rPr>
        <w:t>重度肢体类服务包</w:t>
      </w:r>
      <w:r>
        <w:rPr>
          <w:rFonts w:hint="eastAsia" w:ascii="宋体" w:hAnsi="宋体" w:eastAsia="宋体" w:cs="宋体"/>
          <w:color w:val="auto"/>
          <w:sz w:val="24"/>
          <w:szCs w:val="24"/>
          <w:highlight w:val="none"/>
          <w:u w:val="none" w:color="auto"/>
          <w:lang w:val="en-US" w:eastAsia="zh-CN"/>
        </w:rPr>
        <w:t>总费用=全年总服务次数×</w:t>
      </w:r>
      <w:r>
        <w:rPr>
          <w:rFonts w:hint="eastAsia" w:ascii="宋体" w:hAnsi="宋体" w:eastAsia="宋体" w:cs="宋体"/>
          <w:color w:val="auto"/>
          <w:spacing w:val="7"/>
          <w:sz w:val="24"/>
          <w:szCs w:val="24"/>
          <w:highlight w:val="none"/>
          <w:u w:val="none" w:color="auto"/>
          <w:lang w:val="en-US" w:eastAsia="zh-CN"/>
        </w:rPr>
        <w:t>成交单价</w:t>
      </w:r>
      <w:r>
        <w:rPr>
          <w:rFonts w:hint="eastAsia" w:ascii="宋体" w:hAnsi="宋体" w:eastAsia="宋体" w:cs="宋体"/>
          <w:color w:val="auto"/>
          <w:sz w:val="24"/>
          <w:szCs w:val="24"/>
          <w:highlight w:val="none"/>
          <w:u w:val="none" w:color="auto"/>
          <w:lang w:val="en-US" w:eastAsia="zh-CN"/>
        </w:rPr>
        <w:t>。</w:t>
      </w:r>
    </w:p>
    <w:p w14:paraId="1B7DC8C6">
      <w:pPr>
        <w:keepNext w:val="0"/>
        <w:keepLines w:val="0"/>
        <w:pageBreakBefore w:val="0"/>
        <w:widowControl w:val="0"/>
        <w:kinsoku/>
        <w:wordWrap/>
        <w:overflowPunct/>
        <w:topLinePunct w:val="0"/>
        <w:autoSpaceDE w:val="0"/>
        <w:autoSpaceDN w:val="0"/>
        <w:bidi w:val="0"/>
        <w:adjustRightInd w:val="0"/>
        <w:snapToGrid w:val="0"/>
        <w:spacing w:line="54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（三）项目总经费：预计</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元（以实际金额结算）。</w:t>
      </w:r>
    </w:p>
    <w:p w14:paraId="11A415D5">
      <w:pPr>
        <w:keepNext w:val="0"/>
        <w:keepLines w:val="0"/>
        <w:pageBreakBefore w:val="0"/>
        <w:widowControl/>
        <w:kinsoku w:val="0"/>
        <w:wordWrap/>
        <w:overflowPunct/>
        <w:topLinePunct w:val="0"/>
        <w:autoSpaceDE w:val="0"/>
        <w:autoSpaceDN w:val="0"/>
        <w:bidi w:val="0"/>
        <w:adjustRightInd/>
        <w:snapToGrid/>
        <w:spacing w:line="480" w:lineRule="exact"/>
        <w:ind w:left="0" w:right="0" w:firstLine="480" w:firstLineChars="200"/>
        <w:textAlignment w:val="baseline"/>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四）结算方式：全部服务完成,交付后经验收合格，甲方将根据乙方提供的签约服务人员花名册和省精准康复服务管理系统里服务数据比对,以实际签约服务人数和服务次数对产生的服务经费在达到付款条件起7日进行结算支付。</w:t>
      </w:r>
    </w:p>
    <w:p w14:paraId="675038D9">
      <w:pPr>
        <w:keepNext w:val="0"/>
        <w:keepLines w:val="0"/>
        <w:pageBreakBefore w:val="0"/>
        <w:widowControl/>
        <w:kinsoku w:val="0"/>
        <w:wordWrap/>
        <w:overflowPunct/>
        <w:topLinePunct w:val="0"/>
        <w:autoSpaceDE w:val="0"/>
        <w:autoSpaceDN w:val="0"/>
        <w:bidi w:val="0"/>
        <w:adjustRightInd/>
        <w:snapToGrid/>
        <w:spacing w:line="480" w:lineRule="exact"/>
        <w:ind w:left="0" w:right="0" w:firstLine="514" w:firstLineChars="200"/>
        <w:textAlignment w:val="baseline"/>
        <w:rPr>
          <w:rFonts w:hint="eastAsia" w:ascii="宋体" w:hAnsi="宋体" w:eastAsia="宋体" w:cs="宋体"/>
          <w:b/>
          <w:bCs/>
          <w:color w:val="auto"/>
          <w:spacing w:val="8"/>
          <w:sz w:val="24"/>
          <w:szCs w:val="24"/>
          <w:highlight w:val="none"/>
          <w:lang w:val="en-US" w:eastAsia="zh-CN"/>
        </w:rPr>
      </w:pPr>
      <w:r>
        <w:rPr>
          <w:rFonts w:hint="eastAsia" w:ascii="宋体" w:hAnsi="宋体" w:eastAsia="宋体" w:cs="宋体"/>
          <w:b/>
          <w:bCs/>
          <w:color w:val="auto"/>
          <w:spacing w:val="8"/>
          <w:sz w:val="24"/>
          <w:szCs w:val="24"/>
          <w:highlight w:val="none"/>
          <w:lang w:val="en-US" w:eastAsia="zh-CN"/>
        </w:rPr>
        <w:t>四、工作要求</w:t>
      </w:r>
    </w:p>
    <w:p w14:paraId="3F1C2C98">
      <w:pPr>
        <w:keepNext w:val="0"/>
        <w:keepLines w:val="0"/>
        <w:pageBreakBefore w:val="0"/>
        <w:widowControl/>
        <w:shd w:val="clear" w:color="auto" w:fill="auto"/>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一）甲方牵头制定残疾人家庭医生签约服务实施方案，统筹协调残疾人家庭医生签约服务工作；推动签约服务顺利进行；指导、督促签约服务进展情况；检查乙方签约服务人数和服务内容，根据实际完成结果申请并拨付经费。</w:t>
      </w:r>
    </w:p>
    <w:p w14:paraId="4C605DD1">
      <w:pPr>
        <w:keepNext w:val="0"/>
        <w:keepLines w:val="0"/>
        <w:pageBreakBefore w:val="0"/>
        <w:widowControl/>
        <w:shd w:val="clear" w:color="auto" w:fill="auto"/>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（二）乙方在组织实施残疾人家庭医生签约服务过程中，应坚持实事求是、客观真实的原则，注重服务质量，对签约服务人员信息有保密义务。</w:t>
      </w:r>
    </w:p>
    <w:p w14:paraId="4139B760">
      <w:pPr>
        <w:keepNext w:val="0"/>
        <w:keepLines w:val="0"/>
        <w:pageBreakBefore w:val="0"/>
        <w:widowControl/>
        <w:shd w:val="clear" w:color="auto" w:fill="auto"/>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（三）乙方严格按照鄠邑区残疾人家庭医生签约工作相关规定开展工作，并接受甲方的督导检查，不得违规操作，弄虚作假，如有违规，甲方有权责令其返工整改并扣减相应工作经费。</w:t>
      </w:r>
    </w:p>
    <w:p w14:paraId="3B0A4B3B">
      <w:pPr>
        <w:keepNext w:val="0"/>
        <w:keepLines w:val="0"/>
        <w:pageBreakBefore w:val="0"/>
        <w:widowControl/>
        <w:shd w:val="clear" w:color="auto" w:fill="auto"/>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 w:val="24"/>
          <w:szCs w:val="24"/>
          <w:highlight w:val="none"/>
          <w:lang w:val="en-US" w:eastAsia="zh-CN" w:bidi="ar-SA"/>
        </w:rPr>
        <w:t>（四）乙方不得将签约服务工作转让、分包给其它单位或个人，乙方不得将本协议所服务的人员信息向第三方提供或披露。乙方及工作人员未遵守保密要求的，如因此造成相关影响或损失，甲方有权要求乙方承担相关赔偿责任（非经济损失由甲方根据损失情况判定应赔偿金额）</w:t>
      </w:r>
      <w:r>
        <w:rPr>
          <w:rFonts w:hint="eastAsia" w:ascii="宋体" w:hAnsi="宋体" w:eastAsia="宋体" w:cs="宋体"/>
          <w:color w:val="auto"/>
          <w:kern w:val="0"/>
          <w:sz w:val="28"/>
          <w:szCs w:val="28"/>
          <w:highlight w:val="none"/>
          <w:lang w:val="en-US" w:eastAsia="zh-CN" w:bidi="ar-SA"/>
        </w:rPr>
        <w:t>。</w:t>
      </w:r>
    </w:p>
    <w:p w14:paraId="5E25814A">
      <w:pPr>
        <w:keepNext w:val="0"/>
        <w:keepLines w:val="0"/>
        <w:pageBreakBefore w:val="0"/>
        <w:widowControl/>
        <w:kinsoku w:val="0"/>
        <w:wordWrap/>
        <w:overflowPunct/>
        <w:topLinePunct w:val="0"/>
        <w:autoSpaceDE w:val="0"/>
        <w:autoSpaceDN w:val="0"/>
        <w:bidi w:val="0"/>
        <w:adjustRightInd/>
        <w:snapToGrid/>
        <w:spacing w:line="480" w:lineRule="exact"/>
        <w:ind w:left="0" w:right="0" w:firstLine="514" w:firstLineChars="200"/>
        <w:textAlignment w:val="baseline"/>
        <w:rPr>
          <w:rFonts w:hint="eastAsia" w:ascii="宋体" w:hAnsi="宋体" w:eastAsia="宋体" w:cs="宋体"/>
          <w:b/>
          <w:bCs/>
          <w:color w:val="auto"/>
          <w:spacing w:val="8"/>
          <w:sz w:val="24"/>
          <w:szCs w:val="24"/>
          <w:highlight w:val="none"/>
          <w:lang w:val="en-US" w:eastAsia="zh-CN"/>
        </w:rPr>
      </w:pPr>
      <w:r>
        <w:rPr>
          <w:rFonts w:hint="eastAsia" w:ascii="宋体" w:hAnsi="宋体" w:eastAsia="宋体" w:cs="宋体"/>
          <w:b/>
          <w:bCs/>
          <w:color w:val="auto"/>
          <w:spacing w:val="8"/>
          <w:sz w:val="24"/>
          <w:szCs w:val="24"/>
          <w:highlight w:val="none"/>
          <w:lang w:val="en-US" w:eastAsia="zh-CN"/>
        </w:rPr>
        <w:t>五、合同生效</w:t>
      </w:r>
    </w:p>
    <w:p w14:paraId="67F7041A">
      <w:pPr>
        <w:keepNext w:val="0"/>
        <w:keepLines w:val="0"/>
        <w:pageBreakBefore w:val="0"/>
        <w:kinsoku/>
        <w:wordWrap/>
        <w:overflowPunct/>
        <w:topLinePunct w:val="0"/>
        <w:autoSpaceDE w:val="0"/>
        <w:autoSpaceDN w:val="0"/>
        <w:bidi w:val="0"/>
        <w:snapToGrid w:val="0"/>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（一）本合同须经甲、乙双方的法定代表人（授权代表）在合同书上签字并加盖本单位公章后正式生效。</w:t>
      </w:r>
    </w:p>
    <w:p w14:paraId="4C7BEA0F">
      <w:pPr>
        <w:keepNext w:val="0"/>
        <w:keepLines w:val="0"/>
        <w:pageBreakBefore w:val="0"/>
        <w:widowControl/>
        <w:kinsoku/>
        <w:wordWrap/>
        <w:overflowPunct/>
        <w:topLinePunct w:val="0"/>
        <w:bidi w:val="0"/>
        <w:spacing w:line="560" w:lineRule="exact"/>
        <w:ind w:firstLine="480" w:firstLineChars="20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（二）本合同如有未尽事宜，甲、乙双方协商解决。</w:t>
      </w:r>
    </w:p>
    <w:p w14:paraId="69DA46CD">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此协议一式</w:t>
      </w:r>
      <w:r>
        <w:rPr>
          <w:rFonts w:hint="eastAsia" w:ascii="宋体" w:hAnsi="宋体" w:eastAsia="宋体" w:cs="宋体"/>
          <w:color w:val="auto"/>
          <w:kern w:val="0"/>
          <w:sz w:val="24"/>
          <w:szCs w:val="24"/>
          <w:highlight w:val="none"/>
          <w:u w:val="single"/>
          <w:lang w:val="en-US" w:eastAsia="zh-CN" w:bidi="ar-SA"/>
        </w:rPr>
        <w:t xml:space="preserve">  四 </w:t>
      </w:r>
      <w:r>
        <w:rPr>
          <w:rFonts w:hint="eastAsia" w:ascii="宋体" w:hAnsi="宋体" w:eastAsia="宋体" w:cs="宋体"/>
          <w:color w:val="auto"/>
          <w:kern w:val="0"/>
          <w:sz w:val="24"/>
          <w:szCs w:val="24"/>
          <w:highlight w:val="none"/>
          <w:lang w:val="en-US" w:eastAsia="zh-CN" w:bidi="ar-SA"/>
        </w:rPr>
        <w:t>份，甲方</w:t>
      </w:r>
      <w:r>
        <w:rPr>
          <w:rFonts w:hint="eastAsia" w:ascii="宋体" w:hAnsi="宋体" w:eastAsia="宋体" w:cs="宋体"/>
          <w:color w:val="auto"/>
          <w:kern w:val="0"/>
          <w:sz w:val="24"/>
          <w:szCs w:val="24"/>
          <w:highlight w:val="none"/>
          <w:u w:val="single"/>
          <w:lang w:val="en-US" w:eastAsia="zh-CN" w:bidi="ar-SA"/>
        </w:rPr>
        <w:t xml:space="preserve"> 三 </w:t>
      </w:r>
      <w:r>
        <w:rPr>
          <w:rFonts w:hint="eastAsia" w:ascii="宋体" w:hAnsi="宋体" w:eastAsia="宋体" w:cs="宋体"/>
          <w:color w:val="auto"/>
          <w:kern w:val="0"/>
          <w:sz w:val="24"/>
          <w:szCs w:val="24"/>
          <w:highlight w:val="none"/>
          <w:lang w:val="en-US" w:eastAsia="zh-CN" w:bidi="ar-SA"/>
        </w:rPr>
        <w:t>份，乙方</w:t>
      </w:r>
      <w:r>
        <w:rPr>
          <w:rFonts w:hint="eastAsia" w:ascii="宋体" w:hAnsi="宋体" w:eastAsia="宋体" w:cs="宋体"/>
          <w:color w:val="auto"/>
          <w:kern w:val="0"/>
          <w:sz w:val="24"/>
          <w:szCs w:val="24"/>
          <w:highlight w:val="none"/>
          <w:u w:val="single"/>
          <w:lang w:val="en-US" w:eastAsia="zh-CN" w:bidi="ar-SA"/>
        </w:rPr>
        <w:t xml:space="preserve"> 一 </w:t>
      </w:r>
      <w:r>
        <w:rPr>
          <w:rFonts w:hint="eastAsia" w:ascii="宋体" w:hAnsi="宋体" w:eastAsia="宋体" w:cs="宋体"/>
          <w:color w:val="auto"/>
          <w:kern w:val="0"/>
          <w:sz w:val="24"/>
          <w:szCs w:val="24"/>
          <w:highlight w:val="none"/>
          <w:lang w:val="en-US" w:eastAsia="zh-CN" w:bidi="ar-SA"/>
        </w:rPr>
        <w:t>份，具有同等法律效力。</w:t>
      </w:r>
    </w:p>
    <w:p w14:paraId="7DF63C24">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p>
    <w:p w14:paraId="3DF12235">
      <w:pPr>
        <w:pStyle w:val="7"/>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p>
    <w:p w14:paraId="257E5F21">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 xml:space="preserve">甲方（盖章）：西安市鄠邑区残疾人联合会 </w:t>
      </w:r>
    </w:p>
    <w:p w14:paraId="0E6000FB">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代表人（签字）：</w:t>
      </w:r>
    </w:p>
    <w:p w14:paraId="73011007">
      <w:pPr>
        <w:pStyle w:val="11"/>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     年    月    日</w:t>
      </w:r>
    </w:p>
    <w:p w14:paraId="38D6FBE8">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p>
    <w:p w14:paraId="016E84F8">
      <w:pPr>
        <w:pStyle w:val="7"/>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p>
    <w:p w14:paraId="072CAA96">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乙方（盖章）：</w:t>
      </w:r>
    </w:p>
    <w:p w14:paraId="3D560C80">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代表人（签字）：</w:t>
      </w:r>
    </w:p>
    <w:p w14:paraId="6D0AF8FC">
      <w:pPr>
        <w:pStyle w:val="11"/>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     年    月    日</w:t>
      </w:r>
    </w:p>
    <w:p w14:paraId="433C1FFB">
      <w:pPr>
        <w:rPr>
          <w:rFonts w:hint="eastAsia" w:ascii="宋体" w:hAnsi="宋体" w:eastAsia="宋体" w:cs="宋体"/>
          <w:color w:val="auto"/>
          <w:highlight w:val="none"/>
        </w:rPr>
      </w:pPr>
    </w:p>
    <w:p w14:paraId="61663C1C">
      <w:pPr>
        <w:pStyle w:val="19"/>
        <w:rPr>
          <w:rFonts w:hint="eastAsia" w:ascii="宋体" w:hAnsi="宋体" w:eastAsia="宋体" w:cs="宋体"/>
          <w:color w:val="auto"/>
          <w:highlight w:val="none"/>
          <w:lang w:val="en-US" w:eastAsia="zh-Hans"/>
        </w:rPr>
      </w:pPr>
    </w:p>
    <w:p w14:paraId="54A22963">
      <w:pPr>
        <w:pStyle w:val="19"/>
        <w:rPr>
          <w:rFonts w:hint="eastAsia" w:ascii="宋体" w:hAnsi="宋体" w:eastAsia="宋体" w:cs="宋体"/>
          <w:color w:val="auto"/>
          <w:highlight w:val="none"/>
          <w:lang w:val="en-US" w:eastAsia="zh-Hans"/>
        </w:rPr>
      </w:pPr>
    </w:p>
    <w:p w14:paraId="3362CB45">
      <w:pPr>
        <w:pStyle w:val="19"/>
        <w:rPr>
          <w:rFonts w:hint="eastAsia" w:ascii="宋体" w:hAnsi="宋体" w:eastAsia="宋体" w:cs="宋体"/>
          <w:color w:val="auto"/>
          <w:highlight w:val="none"/>
          <w:lang w:val="en-US" w:eastAsia="zh-Hans"/>
        </w:rPr>
      </w:pPr>
    </w:p>
    <w:p w14:paraId="6EA963AF">
      <w:pPr>
        <w:pStyle w:val="19"/>
        <w:rPr>
          <w:rFonts w:hint="eastAsia" w:ascii="宋体" w:hAnsi="宋体" w:eastAsia="宋体" w:cs="宋体"/>
          <w:color w:val="auto"/>
          <w:highlight w:val="none"/>
          <w:lang w:val="en-US" w:eastAsia="zh-Hans"/>
        </w:rPr>
      </w:pPr>
    </w:p>
    <w:p w14:paraId="1B657588">
      <w:pPr>
        <w:pStyle w:val="19"/>
        <w:rPr>
          <w:rFonts w:hint="eastAsia" w:ascii="宋体" w:hAnsi="宋体" w:eastAsia="宋体" w:cs="宋体"/>
          <w:color w:val="auto"/>
          <w:highlight w:val="none"/>
          <w:lang w:val="en-US" w:eastAsia="zh-Hans"/>
        </w:rPr>
      </w:pPr>
    </w:p>
    <w:p w14:paraId="021D3A1D">
      <w:pPr>
        <w:pStyle w:val="19"/>
        <w:rPr>
          <w:rFonts w:hint="eastAsia" w:ascii="宋体" w:hAnsi="宋体" w:eastAsia="宋体" w:cs="宋体"/>
          <w:color w:val="auto"/>
          <w:highlight w:val="none"/>
          <w:lang w:val="en-US" w:eastAsia="zh-Hans"/>
        </w:rPr>
      </w:pPr>
    </w:p>
    <w:p w14:paraId="7EE6B69A">
      <w:pPr>
        <w:pStyle w:val="19"/>
        <w:rPr>
          <w:rFonts w:hint="eastAsia" w:ascii="宋体" w:hAnsi="宋体" w:eastAsia="宋体" w:cs="宋体"/>
          <w:color w:val="auto"/>
          <w:highlight w:val="none"/>
          <w:lang w:val="en-US" w:eastAsia="zh-Hans"/>
        </w:rPr>
      </w:pPr>
    </w:p>
    <w:p w14:paraId="4A76EF05">
      <w:pPr>
        <w:pStyle w:val="19"/>
        <w:rPr>
          <w:rFonts w:hint="eastAsia" w:ascii="宋体" w:hAnsi="宋体" w:eastAsia="宋体" w:cs="宋体"/>
          <w:color w:val="auto"/>
          <w:highlight w:val="none"/>
          <w:lang w:val="en-US" w:eastAsia="zh-Hans"/>
        </w:rPr>
      </w:pPr>
    </w:p>
    <w:p w14:paraId="49A9E98E">
      <w:pPr>
        <w:pStyle w:val="19"/>
        <w:rPr>
          <w:rFonts w:hint="eastAsia" w:ascii="宋体" w:hAnsi="宋体" w:eastAsia="宋体" w:cs="宋体"/>
          <w:color w:val="auto"/>
          <w:highlight w:val="none"/>
          <w:lang w:val="en-US" w:eastAsia="zh-Hans"/>
        </w:rPr>
      </w:pPr>
    </w:p>
    <w:p w14:paraId="6455DFD0">
      <w:pPr>
        <w:pStyle w:val="19"/>
        <w:rPr>
          <w:rFonts w:hint="eastAsia" w:ascii="宋体" w:hAnsi="宋体" w:eastAsia="宋体" w:cs="宋体"/>
          <w:color w:val="auto"/>
          <w:highlight w:val="none"/>
          <w:lang w:val="en-US" w:eastAsia="zh-Hans"/>
        </w:rPr>
      </w:pPr>
    </w:p>
    <w:p w14:paraId="36C620B9">
      <w:pPr>
        <w:pStyle w:val="19"/>
        <w:rPr>
          <w:rFonts w:hint="eastAsia" w:ascii="宋体" w:hAnsi="宋体" w:eastAsia="宋体" w:cs="宋体"/>
          <w:color w:val="auto"/>
          <w:highlight w:val="none"/>
          <w:lang w:val="en-US" w:eastAsia="zh-Hans"/>
        </w:rPr>
      </w:pPr>
    </w:p>
    <w:p w14:paraId="621BC4C3">
      <w:pPr>
        <w:pStyle w:val="19"/>
        <w:rPr>
          <w:rFonts w:hint="eastAsia" w:ascii="宋体" w:hAnsi="宋体" w:eastAsia="宋体" w:cs="宋体"/>
          <w:color w:val="auto"/>
          <w:highlight w:val="none"/>
          <w:lang w:val="en-US" w:eastAsia="zh-Hans"/>
        </w:rPr>
      </w:pPr>
    </w:p>
    <w:p w14:paraId="5ADBD35E">
      <w:pPr>
        <w:pStyle w:val="19"/>
        <w:rPr>
          <w:rFonts w:hint="eastAsia" w:ascii="宋体" w:hAnsi="宋体" w:eastAsia="宋体" w:cs="宋体"/>
          <w:color w:val="auto"/>
          <w:highlight w:val="none"/>
          <w:lang w:val="en-US" w:eastAsia="zh-Hans"/>
        </w:rPr>
      </w:pPr>
    </w:p>
    <w:p w14:paraId="58E4912D">
      <w:pPr>
        <w:spacing w:before="101" w:line="230" w:lineRule="auto"/>
        <w:rPr>
          <w:rFonts w:hint="eastAsia" w:ascii="宋体" w:hAnsi="宋体" w:eastAsia="宋体" w:cs="宋体"/>
          <w:color w:val="auto"/>
          <w:sz w:val="31"/>
          <w:szCs w:val="31"/>
          <w:highlight w:val="none"/>
        </w:rPr>
      </w:pPr>
      <w:r>
        <w:rPr>
          <w:rFonts w:hint="eastAsia" w:ascii="宋体" w:hAnsi="宋体" w:eastAsia="宋体" w:cs="宋体"/>
          <w:color w:val="auto"/>
          <w:spacing w:val="-12"/>
          <w:sz w:val="31"/>
          <w:szCs w:val="31"/>
          <w:highlight w:val="none"/>
        </w:rPr>
        <w:t>附件</w:t>
      </w:r>
      <w:r>
        <w:rPr>
          <w:rFonts w:hint="eastAsia" w:ascii="宋体" w:hAnsi="宋体" w:eastAsia="宋体" w:cs="宋体"/>
          <w:color w:val="auto"/>
          <w:spacing w:val="-34"/>
          <w:sz w:val="31"/>
          <w:szCs w:val="31"/>
          <w:highlight w:val="none"/>
        </w:rPr>
        <w:t xml:space="preserve"> </w:t>
      </w:r>
      <w:r>
        <w:rPr>
          <w:rFonts w:hint="eastAsia" w:ascii="宋体" w:hAnsi="宋体" w:eastAsia="宋体" w:cs="宋体"/>
          <w:color w:val="auto"/>
          <w:spacing w:val="-12"/>
          <w:sz w:val="31"/>
          <w:szCs w:val="31"/>
          <w:highlight w:val="none"/>
        </w:rPr>
        <w:t>1：</w:t>
      </w:r>
    </w:p>
    <w:p w14:paraId="78E695B7">
      <w:pPr>
        <w:spacing w:before="282" w:line="266" w:lineRule="auto"/>
        <w:ind w:left="1013" w:right="577" w:firstLine="260"/>
        <w:rPr>
          <w:rFonts w:hint="eastAsia" w:ascii="宋体" w:hAnsi="宋体" w:eastAsia="宋体" w:cs="宋体"/>
          <w:color w:val="auto"/>
          <w:sz w:val="52"/>
          <w:szCs w:val="52"/>
          <w:highlight w:val="none"/>
        </w:rPr>
      </w:pPr>
      <w:r>
        <w:rPr>
          <w:rFonts w:hint="eastAsia" w:ascii="宋体" w:hAnsi="宋体" w:eastAsia="宋体" w:cs="宋体"/>
          <w:color w:val="auto"/>
          <w:spacing w:val="-2"/>
          <w:sz w:val="52"/>
          <w:szCs w:val="52"/>
          <w:highlight w:val="none"/>
        </w:rPr>
        <w:t>西安市鄠邑区残疾人精准康复</w:t>
      </w:r>
      <w:r>
        <w:rPr>
          <w:rFonts w:hint="eastAsia" w:ascii="宋体" w:hAnsi="宋体" w:eastAsia="宋体" w:cs="宋体"/>
          <w:color w:val="auto"/>
          <w:spacing w:val="2"/>
          <w:sz w:val="52"/>
          <w:szCs w:val="52"/>
          <w:highlight w:val="none"/>
        </w:rPr>
        <w:t xml:space="preserve">  </w:t>
      </w:r>
      <w:r>
        <w:rPr>
          <w:rFonts w:hint="eastAsia" w:ascii="宋体" w:hAnsi="宋体" w:eastAsia="宋体" w:cs="宋体"/>
          <w:color w:val="auto"/>
          <w:spacing w:val="-4"/>
          <w:sz w:val="52"/>
          <w:szCs w:val="52"/>
          <w:highlight w:val="none"/>
        </w:rPr>
        <w:t>家庭医生签约服务协议（手册）</w:t>
      </w:r>
    </w:p>
    <w:p w14:paraId="02E30857">
      <w:pPr>
        <w:tabs>
          <w:tab w:val="left" w:pos="4812"/>
        </w:tabs>
        <w:spacing w:before="112" w:line="231" w:lineRule="auto"/>
        <w:ind w:left="3732"/>
        <w:rPr>
          <w:rFonts w:hint="eastAsia" w:ascii="宋体" w:hAnsi="宋体" w:eastAsia="宋体" w:cs="宋体"/>
          <w:color w:val="auto"/>
          <w:sz w:val="35"/>
          <w:szCs w:val="35"/>
          <w:highlight w:val="none"/>
        </w:rPr>
      </w:pPr>
      <w:r>
        <w:rPr>
          <w:rFonts w:hint="eastAsia" w:ascii="宋体" w:hAnsi="宋体" w:eastAsia="宋体" w:cs="宋体"/>
          <w:color w:val="auto"/>
          <w:sz w:val="35"/>
          <w:szCs w:val="35"/>
          <w:highlight w:val="none"/>
          <w:u w:val="single" w:color="auto"/>
        </w:rPr>
        <w:tab/>
      </w:r>
      <w:r>
        <w:rPr>
          <w:rFonts w:hint="eastAsia" w:ascii="宋体" w:hAnsi="宋体" w:eastAsia="宋体" w:cs="宋体"/>
          <w:color w:val="auto"/>
          <w:spacing w:val="-159"/>
          <w:sz w:val="35"/>
          <w:szCs w:val="35"/>
          <w:highlight w:val="none"/>
        </w:rPr>
        <w:t xml:space="preserve"> </w:t>
      </w:r>
      <w:r>
        <w:rPr>
          <w:rFonts w:hint="eastAsia" w:ascii="宋体" w:hAnsi="宋体" w:eastAsia="宋体" w:cs="宋体"/>
          <w:color w:val="auto"/>
          <w:spacing w:val="2"/>
          <w:sz w:val="35"/>
          <w:szCs w:val="35"/>
          <w:highlight w:val="none"/>
        </w:rPr>
        <w:t>年度</w:t>
      </w:r>
    </w:p>
    <w:p w14:paraId="15E76F03">
      <w:pPr>
        <w:spacing w:line="255" w:lineRule="auto"/>
        <w:rPr>
          <w:rFonts w:hint="eastAsia" w:ascii="宋体" w:hAnsi="宋体" w:eastAsia="宋体" w:cs="宋体"/>
          <w:color w:val="auto"/>
          <w:sz w:val="21"/>
          <w:highlight w:val="none"/>
        </w:rPr>
      </w:pPr>
    </w:p>
    <w:p w14:paraId="2A673034">
      <w:pPr>
        <w:spacing w:line="255" w:lineRule="auto"/>
        <w:rPr>
          <w:rFonts w:hint="eastAsia" w:ascii="宋体" w:hAnsi="宋体" w:eastAsia="宋体" w:cs="宋体"/>
          <w:color w:val="auto"/>
          <w:sz w:val="21"/>
          <w:highlight w:val="none"/>
        </w:rPr>
      </w:pPr>
    </w:p>
    <w:p w14:paraId="2566185A">
      <w:pPr>
        <w:spacing w:line="255" w:lineRule="auto"/>
        <w:rPr>
          <w:rFonts w:hint="eastAsia" w:ascii="宋体" w:hAnsi="宋体" w:eastAsia="宋体" w:cs="宋体"/>
          <w:color w:val="auto"/>
          <w:sz w:val="21"/>
          <w:highlight w:val="none"/>
        </w:rPr>
      </w:pPr>
    </w:p>
    <w:p w14:paraId="51E5645E">
      <w:pPr>
        <w:spacing w:line="255" w:lineRule="auto"/>
        <w:rPr>
          <w:rFonts w:hint="eastAsia" w:ascii="宋体" w:hAnsi="宋体" w:eastAsia="宋体" w:cs="宋体"/>
          <w:color w:val="auto"/>
          <w:sz w:val="21"/>
          <w:highlight w:val="none"/>
        </w:rPr>
      </w:pPr>
    </w:p>
    <w:p w14:paraId="7504F299">
      <w:pPr>
        <w:spacing w:line="256" w:lineRule="auto"/>
        <w:rPr>
          <w:rFonts w:hint="eastAsia" w:ascii="宋体" w:hAnsi="宋体" w:eastAsia="宋体" w:cs="宋体"/>
          <w:color w:val="auto"/>
          <w:sz w:val="21"/>
          <w:highlight w:val="none"/>
        </w:rPr>
      </w:pPr>
    </w:p>
    <w:p w14:paraId="0CC86903">
      <w:pPr>
        <w:spacing w:line="256" w:lineRule="auto"/>
        <w:rPr>
          <w:rFonts w:hint="eastAsia" w:ascii="宋体" w:hAnsi="宋体" w:eastAsia="宋体" w:cs="宋体"/>
          <w:color w:val="auto"/>
          <w:sz w:val="21"/>
          <w:highlight w:val="none"/>
        </w:rPr>
      </w:pPr>
    </w:p>
    <w:p w14:paraId="5CE96A64">
      <w:pPr>
        <w:spacing w:line="5239" w:lineRule="exact"/>
        <w:ind w:firstLine="2050"/>
        <w:rPr>
          <w:rFonts w:hint="eastAsia" w:ascii="宋体" w:hAnsi="宋体" w:eastAsia="宋体" w:cs="宋体"/>
          <w:color w:val="auto"/>
          <w:highlight w:val="none"/>
        </w:rPr>
      </w:pPr>
      <w:r>
        <w:rPr>
          <w:rFonts w:hint="eastAsia" w:ascii="宋体" w:hAnsi="宋体" w:eastAsia="宋体" w:cs="宋体"/>
          <w:color w:val="auto"/>
          <w:position w:val="-104"/>
          <w:highlight w:val="none"/>
        </w:rPr>
        <w:drawing>
          <wp:inline distT="0" distB="0" distL="0" distR="0">
            <wp:extent cx="3320415" cy="3326765"/>
            <wp:effectExtent l="0" t="0" r="1905" b="10795"/>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3320795" cy="3326891"/>
                    </a:xfrm>
                    <a:prstGeom prst="rect">
                      <a:avLst/>
                    </a:prstGeom>
                  </pic:spPr>
                </pic:pic>
              </a:graphicData>
            </a:graphic>
          </wp:inline>
        </w:drawing>
      </w:r>
    </w:p>
    <w:p w14:paraId="6E584D41">
      <w:pPr>
        <w:spacing w:line="277" w:lineRule="auto"/>
        <w:rPr>
          <w:rFonts w:hint="eastAsia" w:ascii="宋体" w:hAnsi="宋体" w:eastAsia="宋体" w:cs="宋体"/>
          <w:color w:val="auto"/>
          <w:sz w:val="21"/>
          <w:highlight w:val="none"/>
        </w:rPr>
      </w:pPr>
    </w:p>
    <w:p w14:paraId="48597FAF">
      <w:pPr>
        <w:spacing w:line="277" w:lineRule="auto"/>
        <w:rPr>
          <w:rFonts w:hint="eastAsia" w:ascii="宋体" w:hAnsi="宋体" w:eastAsia="宋体" w:cs="宋体"/>
          <w:color w:val="auto"/>
          <w:sz w:val="21"/>
          <w:highlight w:val="none"/>
        </w:rPr>
      </w:pPr>
    </w:p>
    <w:p w14:paraId="75E2BBFF">
      <w:pPr>
        <w:spacing w:line="277" w:lineRule="auto"/>
        <w:rPr>
          <w:rFonts w:hint="eastAsia" w:ascii="宋体" w:hAnsi="宋体" w:eastAsia="宋体" w:cs="宋体"/>
          <w:color w:val="auto"/>
          <w:sz w:val="21"/>
          <w:highlight w:val="none"/>
        </w:rPr>
      </w:pPr>
    </w:p>
    <w:p w14:paraId="31E8B084">
      <w:pPr>
        <w:spacing w:line="278" w:lineRule="auto"/>
        <w:rPr>
          <w:rFonts w:hint="eastAsia" w:ascii="宋体" w:hAnsi="宋体" w:eastAsia="宋体" w:cs="宋体"/>
          <w:color w:val="auto"/>
          <w:sz w:val="21"/>
          <w:highlight w:val="none"/>
        </w:rPr>
      </w:pPr>
    </w:p>
    <w:p w14:paraId="45AF8062">
      <w:pPr>
        <w:pStyle w:val="7"/>
        <w:spacing w:before="101" w:line="227" w:lineRule="auto"/>
        <w:ind w:left="306"/>
        <w:rPr>
          <w:rFonts w:hint="eastAsia" w:ascii="宋体" w:hAnsi="宋体" w:eastAsia="宋体" w:cs="宋体"/>
          <w:color w:val="auto"/>
          <w:highlight w:val="none"/>
        </w:rPr>
      </w:pPr>
      <w:r>
        <w:rPr>
          <w:rFonts w:hint="eastAsia" w:ascii="宋体" w:hAnsi="宋体" w:eastAsia="宋体" w:cs="宋体"/>
          <w:b/>
          <w:bCs/>
          <w:color w:val="auto"/>
          <w:spacing w:val="4"/>
          <w:highlight w:val="none"/>
        </w:rPr>
        <w:t>街办：</w:t>
      </w:r>
      <w:r>
        <w:rPr>
          <w:rFonts w:hint="eastAsia" w:ascii="宋体" w:hAnsi="宋体" w:eastAsia="宋体" w:cs="宋体"/>
          <w:color w:val="auto"/>
          <w:spacing w:val="4"/>
          <w:highlight w:val="none"/>
          <w:u w:val="single" w:color="auto"/>
        </w:rPr>
        <w:t xml:space="preserve">               </w:t>
      </w:r>
      <w:r>
        <w:rPr>
          <w:rFonts w:hint="eastAsia" w:ascii="宋体" w:hAnsi="宋体" w:eastAsia="宋体" w:cs="宋体"/>
          <w:color w:val="auto"/>
          <w:spacing w:val="25"/>
          <w:highlight w:val="none"/>
        </w:rPr>
        <w:t xml:space="preserve"> </w:t>
      </w:r>
      <w:r>
        <w:rPr>
          <w:rFonts w:hint="eastAsia" w:ascii="宋体" w:hAnsi="宋体" w:eastAsia="宋体" w:cs="宋体"/>
          <w:b/>
          <w:bCs/>
          <w:color w:val="auto"/>
          <w:spacing w:val="4"/>
          <w:highlight w:val="none"/>
        </w:rPr>
        <w:t>社区/村：</w:t>
      </w:r>
      <w:r>
        <w:rPr>
          <w:rFonts w:hint="eastAsia" w:ascii="宋体" w:hAnsi="宋体" w:eastAsia="宋体" w:cs="宋体"/>
          <w:color w:val="auto"/>
          <w:highlight w:val="none"/>
          <w:u w:val="single" w:color="auto"/>
        </w:rPr>
        <w:t xml:space="preserve">                </w:t>
      </w:r>
    </w:p>
    <w:p w14:paraId="04E4CF55">
      <w:pPr>
        <w:spacing w:line="355" w:lineRule="auto"/>
        <w:rPr>
          <w:rFonts w:hint="eastAsia" w:ascii="宋体" w:hAnsi="宋体" w:eastAsia="宋体" w:cs="宋体"/>
          <w:color w:val="auto"/>
          <w:sz w:val="21"/>
          <w:highlight w:val="none"/>
        </w:rPr>
      </w:pPr>
    </w:p>
    <w:p w14:paraId="40E3658A">
      <w:pPr>
        <w:pStyle w:val="7"/>
        <w:spacing w:before="101" w:line="230" w:lineRule="auto"/>
        <w:ind w:left="307"/>
        <w:rPr>
          <w:rFonts w:hint="eastAsia" w:ascii="宋体" w:hAnsi="宋体" w:eastAsia="宋体" w:cs="宋体"/>
          <w:color w:val="auto"/>
          <w:highlight w:val="none"/>
        </w:rPr>
      </w:pPr>
      <w:r>
        <w:rPr>
          <w:rFonts w:hint="eastAsia" w:ascii="宋体" w:hAnsi="宋体" w:eastAsia="宋体" w:cs="宋体"/>
          <w:b/>
          <w:bCs/>
          <w:color w:val="auto"/>
          <w:spacing w:val="1"/>
          <w:highlight w:val="none"/>
        </w:rPr>
        <w:t>姓名：</w:t>
      </w:r>
      <w:r>
        <w:rPr>
          <w:rFonts w:hint="eastAsia" w:ascii="宋体" w:hAnsi="宋体" w:eastAsia="宋体" w:cs="宋体"/>
          <w:color w:val="auto"/>
          <w:highlight w:val="none"/>
          <w:u w:val="single" w:color="auto"/>
        </w:rPr>
        <w:t xml:space="preserve">                </w:t>
      </w:r>
    </w:p>
    <w:p w14:paraId="4AE3B829">
      <w:pPr>
        <w:spacing w:line="230" w:lineRule="auto"/>
        <w:rPr>
          <w:rFonts w:hint="eastAsia" w:ascii="宋体" w:hAnsi="宋体" w:eastAsia="宋体" w:cs="宋体"/>
          <w:color w:val="auto"/>
          <w:highlight w:val="none"/>
        </w:rPr>
        <w:sectPr>
          <w:footerReference r:id="rId5" w:type="default"/>
          <w:pgSz w:w="11906" w:h="16839"/>
          <w:pgMar w:top="1431" w:right="1472" w:bottom="1881" w:left="1616" w:header="0" w:footer="1517" w:gutter="0"/>
          <w:cols w:space="720" w:num="1"/>
        </w:sectPr>
      </w:pPr>
    </w:p>
    <w:p w14:paraId="29F0AAA4">
      <w:pPr>
        <w:spacing w:before="140" w:line="224" w:lineRule="auto"/>
        <w:ind w:left="1124"/>
        <w:rPr>
          <w:rFonts w:hint="eastAsia" w:ascii="宋体" w:hAnsi="宋体" w:eastAsia="宋体" w:cs="宋体"/>
          <w:color w:val="auto"/>
          <w:sz w:val="43"/>
          <w:szCs w:val="43"/>
          <w:highlight w:val="none"/>
        </w:rPr>
      </w:pPr>
      <w:r>
        <w:rPr>
          <w:rFonts w:hint="eastAsia" w:ascii="宋体" w:hAnsi="宋体" w:eastAsia="宋体" w:cs="宋体"/>
          <w:b/>
          <w:bCs/>
          <w:color w:val="auto"/>
          <w:spacing w:val="4"/>
          <w:sz w:val="43"/>
          <w:szCs w:val="43"/>
          <w:highlight w:val="none"/>
        </w:rPr>
        <w:t>精准康复家庭医生签约服务协议书</w:t>
      </w:r>
    </w:p>
    <w:p w14:paraId="59C767C1">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color w:val="auto"/>
          <w:sz w:val="28"/>
          <w:szCs w:val="28"/>
          <w:highlight w:val="none"/>
        </w:rPr>
      </w:pPr>
    </w:p>
    <w:p w14:paraId="58EE9A55">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color w:val="auto"/>
          <w:sz w:val="28"/>
          <w:szCs w:val="28"/>
          <w:highlight w:val="none"/>
        </w:rPr>
      </w:pPr>
      <w:r>
        <w:rPr>
          <w:rFonts w:hint="eastAsia"/>
          <w:color w:val="auto"/>
          <w:sz w:val="28"/>
          <w:szCs w:val="28"/>
          <w:highlight w:val="none"/>
        </w:rPr>
        <w:t>甲  方：</w:t>
      </w:r>
      <w:r>
        <w:rPr>
          <w:rFonts w:hint="eastAsia"/>
          <w:color w:val="auto"/>
          <w:sz w:val="28"/>
          <w:szCs w:val="28"/>
          <w:highlight w:val="none"/>
          <w:u w:val="single"/>
        </w:rPr>
        <w:t xml:space="preserve">      </w:t>
      </w:r>
      <w:r>
        <w:rPr>
          <w:rFonts w:hint="eastAsia"/>
          <w:color w:val="auto"/>
          <w:sz w:val="28"/>
          <w:szCs w:val="28"/>
          <w:highlight w:val="none"/>
          <w:u w:val="single"/>
          <w:lang w:val="en-US" w:eastAsia="zh-CN"/>
        </w:rPr>
        <w:t xml:space="preserve">  </w:t>
      </w:r>
      <w:r>
        <w:rPr>
          <w:rFonts w:hint="eastAsia"/>
          <w:color w:val="auto"/>
          <w:sz w:val="28"/>
          <w:szCs w:val="28"/>
          <w:highlight w:val="none"/>
        </w:rPr>
        <w:t>残疾人家庭医生签约团队</w:t>
      </w:r>
    </w:p>
    <w:p w14:paraId="5B4CB5B1">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color w:val="auto"/>
          <w:sz w:val="28"/>
          <w:szCs w:val="28"/>
          <w:highlight w:val="none"/>
        </w:rPr>
      </w:pPr>
      <w:r>
        <w:rPr>
          <w:rFonts w:hint="eastAsia"/>
          <w:color w:val="auto"/>
          <w:sz w:val="28"/>
          <w:szCs w:val="28"/>
          <w:highlight w:val="none"/>
        </w:rPr>
        <w:t>签约医生：                          联系电话：</w:t>
      </w:r>
    </w:p>
    <w:p w14:paraId="772533A5">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color w:val="auto"/>
          <w:sz w:val="28"/>
          <w:szCs w:val="28"/>
          <w:highlight w:val="none"/>
        </w:rPr>
      </w:pPr>
      <w:r>
        <w:rPr>
          <w:rFonts w:hint="eastAsia"/>
          <w:color w:val="auto"/>
          <w:sz w:val="28"/>
          <w:szCs w:val="28"/>
          <w:highlight w:val="none"/>
        </w:rPr>
        <w:t xml:space="preserve">乙  方： </w:t>
      </w:r>
      <w:r>
        <w:rPr>
          <w:rFonts w:hint="eastAsia"/>
          <w:color w:val="auto"/>
          <w:sz w:val="28"/>
          <w:szCs w:val="28"/>
          <w:highlight w:val="none"/>
          <w:u w:val="single"/>
        </w:rPr>
        <w:t xml:space="preserve">      </w:t>
      </w:r>
      <w:r>
        <w:rPr>
          <w:rFonts w:hint="eastAsia"/>
          <w:color w:val="auto"/>
          <w:sz w:val="28"/>
          <w:szCs w:val="28"/>
          <w:highlight w:val="none"/>
          <w:u w:val="single"/>
          <w:lang w:val="en-US" w:eastAsia="zh-CN"/>
        </w:rPr>
        <w:t xml:space="preserve">  </w:t>
      </w:r>
      <w:r>
        <w:rPr>
          <w:rFonts w:hint="eastAsia"/>
          <w:color w:val="auto"/>
          <w:sz w:val="28"/>
          <w:szCs w:val="28"/>
          <w:highlight w:val="none"/>
        </w:rPr>
        <w:t>残疾证号：         联系电话：</w:t>
      </w:r>
    </w:p>
    <w:p w14:paraId="59268D63">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color w:val="auto"/>
          <w:sz w:val="28"/>
          <w:szCs w:val="28"/>
          <w:highlight w:val="none"/>
        </w:rPr>
      </w:pPr>
      <w:r>
        <w:rPr>
          <w:rFonts w:hint="eastAsia"/>
          <w:color w:val="auto"/>
          <w:sz w:val="28"/>
          <w:szCs w:val="28"/>
          <w:highlight w:val="none"/>
        </w:rPr>
        <w:t>监 护 人：                          联系电话：</w:t>
      </w:r>
    </w:p>
    <w:p w14:paraId="104E2698">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color w:val="auto"/>
          <w:sz w:val="28"/>
          <w:szCs w:val="28"/>
          <w:highlight w:val="none"/>
        </w:rPr>
      </w:pPr>
      <w:r>
        <w:rPr>
          <w:rFonts w:hint="eastAsia"/>
          <w:color w:val="auto"/>
          <w:sz w:val="28"/>
          <w:szCs w:val="28"/>
          <w:highlight w:val="none"/>
        </w:rPr>
        <w:t>（十八岁以下残疾人、智力、精神残疾人必填监护人信息）</w:t>
      </w:r>
    </w:p>
    <w:p w14:paraId="4FD0C7F9">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color w:val="auto"/>
          <w:sz w:val="28"/>
          <w:szCs w:val="28"/>
          <w:highlight w:val="none"/>
        </w:rPr>
      </w:pPr>
      <w:r>
        <w:rPr>
          <w:rFonts w:hint="eastAsia"/>
          <w:color w:val="auto"/>
          <w:sz w:val="28"/>
          <w:szCs w:val="28"/>
          <w:highlight w:val="none"/>
        </w:rPr>
        <w:t>为做好残疾人家庭医生签约服务工作，让残疾人在享受基本公共卫生服务的同时，享受到个性化基本康复服务，本着就近、就便、自愿的原则，经甲乙双方协商，签订本协议。</w:t>
      </w:r>
    </w:p>
    <w:p w14:paraId="51A4C1F4">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b/>
          <w:bCs/>
          <w:color w:val="auto"/>
          <w:sz w:val="28"/>
          <w:szCs w:val="28"/>
          <w:highlight w:val="none"/>
        </w:rPr>
      </w:pPr>
      <w:r>
        <w:rPr>
          <w:rFonts w:hint="eastAsia"/>
          <w:b/>
          <w:bCs/>
          <w:color w:val="auto"/>
          <w:sz w:val="28"/>
          <w:szCs w:val="28"/>
          <w:highlight w:val="none"/>
        </w:rPr>
        <w:t>一、乙方自愿聘请甲方为家庭医生，成为甲方的服务对象。</w:t>
      </w:r>
    </w:p>
    <w:p w14:paraId="2AE3F294">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b/>
          <w:bCs/>
          <w:color w:val="auto"/>
          <w:sz w:val="28"/>
          <w:szCs w:val="28"/>
          <w:highlight w:val="none"/>
        </w:rPr>
      </w:pPr>
      <w:r>
        <w:rPr>
          <w:rFonts w:hint="eastAsia"/>
          <w:b/>
          <w:bCs/>
          <w:color w:val="auto"/>
          <w:sz w:val="28"/>
          <w:szCs w:val="28"/>
          <w:highlight w:val="none"/>
        </w:rPr>
        <w:t>二、甲方职责</w:t>
      </w:r>
    </w:p>
    <w:p w14:paraId="17690A5D">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color w:val="auto"/>
          <w:sz w:val="28"/>
          <w:szCs w:val="28"/>
          <w:highlight w:val="none"/>
        </w:rPr>
      </w:pPr>
      <w:r>
        <w:rPr>
          <w:rFonts w:hint="eastAsia"/>
          <w:color w:val="auto"/>
          <w:sz w:val="28"/>
          <w:szCs w:val="28"/>
          <w:highlight w:val="none"/>
        </w:rPr>
        <w:t>1.免费提供相应的基本医疗、基本公共卫生、基本康复和约定的健康管理服务。建立规范的电子健康档案，实施动态管理。</w:t>
      </w:r>
    </w:p>
    <w:p w14:paraId="121A121D">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color w:val="auto"/>
          <w:sz w:val="28"/>
          <w:szCs w:val="28"/>
          <w:highlight w:val="none"/>
        </w:rPr>
      </w:pPr>
      <w:r>
        <w:rPr>
          <w:rFonts w:hint="eastAsia"/>
          <w:color w:val="auto"/>
          <w:sz w:val="28"/>
          <w:szCs w:val="28"/>
          <w:highlight w:val="none"/>
        </w:rPr>
        <w:t>2.免费进行筛查评估。对照《鄠邑区家庭医生签约服务实施方案》的差异化康复服务包内容，对乙方康复需求进行初步评估，将筛查评估结果录入陕西省残疾人精准康复管理系统。</w:t>
      </w:r>
    </w:p>
    <w:p w14:paraId="7DAA30A9">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color w:val="auto"/>
          <w:sz w:val="28"/>
          <w:szCs w:val="28"/>
          <w:highlight w:val="none"/>
        </w:rPr>
      </w:pPr>
      <w:r>
        <w:rPr>
          <w:rFonts w:hint="eastAsia"/>
          <w:color w:val="auto"/>
          <w:sz w:val="28"/>
          <w:szCs w:val="28"/>
          <w:highlight w:val="none"/>
        </w:rPr>
        <w:t>3.免费提供健康指导与基本康复服务。根据《鄠邑区家庭医生签约服务实施方案》的差异化康复服务包内容，填写《康复需求评估与康复服务记录》，为乙方制定有针对性的基本康复方案和干预措</w:t>
      </w:r>
      <w:r>
        <w:rPr>
          <w:rFonts w:hint="eastAsia" w:ascii="宋体" w:hAnsi="宋体" w:eastAsia="宋体" w:cs="宋体"/>
          <w:color w:val="auto"/>
          <w:spacing w:val="-1"/>
          <w:sz w:val="30"/>
          <w:szCs w:val="30"/>
          <w:highlight w:val="none"/>
        </w:rPr>
        <w:t>施，提供康复咨</w:t>
      </w:r>
      <w:r>
        <w:rPr>
          <w:rFonts w:hint="eastAsia"/>
          <w:color w:val="auto"/>
          <w:sz w:val="28"/>
          <w:szCs w:val="28"/>
          <w:highlight w:val="none"/>
        </w:rPr>
        <w:t>询、康复用药、训练指导及基本康复服务。</w:t>
      </w:r>
    </w:p>
    <w:p w14:paraId="2D6FB112">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color w:val="auto"/>
          <w:sz w:val="28"/>
          <w:szCs w:val="28"/>
          <w:highlight w:val="none"/>
        </w:rPr>
      </w:pPr>
      <w:r>
        <w:rPr>
          <w:rFonts w:hint="eastAsia"/>
          <w:color w:val="auto"/>
          <w:sz w:val="28"/>
          <w:szCs w:val="28"/>
          <w:highlight w:val="none"/>
        </w:rPr>
        <w:t>4.门诊预约或协助转诊服务。乙方可通过预约方式优先获得家庭医生门诊服务，因病情变化需转诊的签约残疾人，可通过家庭医生协助转诊至二、三级医疗机构（或者一、二级医疗康复评估、服务机构）进行治疗、康复。残疾人患者经上级医疗、康复机构治疗康复后，需转回城乡基层医疗机构继续康复的，家庭医生优先为其提供康复服务。</w:t>
      </w:r>
    </w:p>
    <w:p w14:paraId="7F60312C">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宋体" w:hAnsi="宋体" w:eastAsia="宋体" w:cs="宋体"/>
          <w:color w:val="auto"/>
          <w:sz w:val="30"/>
          <w:szCs w:val="30"/>
          <w:highlight w:val="none"/>
        </w:rPr>
      </w:pPr>
      <w:r>
        <w:rPr>
          <w:rFonts w:hint="eastAsia"/>
          <w:color w:val="auto"/>
          <w:sz w:val="28"/>
          <w:szCs w:val="28"/>
          <w:highlight w:val="none"/>
        </w:rPr>
        <w:t>5.其他服务项目：</w:t>
      </w:r>
      <w:r>
        <w:rPr>
          <w:rFonts w:hint="eastAsia"/>
          <w:color w:val="auto"/>
          <w:sz w:val="28"/>
          <w:szCs w:val="28"/>
          <w:highlight w:val="none"/>
          <w:u w:val="single"/>
        </w:rPr>
        <w:t xml:space="preserve">     </w:t>
      </w:r>
      <w:r>
        <w:rPr>
          <w:rFonts w:hint="eastAsia"/>
          <w:color w:val="auto"/>
          <w:sz w:val="28"/>
          <w:szCs w:val="28"/>
          <w:highlight w:val="none"/>
          <w:u w:val="single"/>
          <w:lang w:val="en-US" w:eastAsia="zh-CN"/>
        </w:rPr>
        <w:t xml:space="preserve">                       </w:t>
      </w:r>
      <w:r>
        <w:rPr>
          <w:rFonts w:hint="eastAsia"/>
          <w:color w:val="auto"/>
          <w:sz w:val="28"/>
          <w:szCs w:val="28"/>
          <w:highlight w:val="none"/>
          <w:u w:val="single"/>
        </w:rPr>
        <w:t xml:space="preserve"> </w:t>
      </w:r>
      <w:r>
        <w:rPr>
          <w:rFonts w:hint="eastAsia"/>
          <w:color w:val="auto"/>
          <w:sz w:val="28"/>
          <w:szCs w:val="28"/>
          <w:highlight w:val="none"/>
          <w:u w:val="single"/>
          <w:lang w:val="en-US" w:eastAsia="zh-CN"/>
        </w:rPr>
        <w:t xml:space="preserve">  </w:t>
      </w:r>
    </w:p>
    <w:p w14:paraId="700497FE">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b/>
          <w:bCs/>
          <w:color w:val="auto"/>
          <w:sz w:val="28"/>
          <w:szCs w:val="28"/>
          <w:highlight w:val="none"/>
        </w:rPr>
      </w:pPr>
      <w:r>
        <w:rPr>
          <w:rFonts w:hint="eastAsia"/>
          <w:b/>
          <w:bCs/>
          <w:color w:val="auto"/>
          <w:sz w:val="28"/>
          <w:szCs w:val="28"/>
          <w:highlight w:val="none"/>
        </w:rPr>
        <w:t>三、乙方（监护人）职责</w:t>
      </w:r>
    </w:p>
    <w:p w14:paraId="6CE5CC1C">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color w:val="auto"/>
          <w:sz w:val="28"/>
          <w:szCs w:val="28"/>
          <w:highlight w:val="none"/>
        </w:rPr>
      </w:pPr>
      <w:r>
        <w:rPr>
          <w:rFonts w:hint="eastAsia"/>
          <w:color w:val="auto"/>
          <w:sz w:val="28"/>
          <w:szCs w:val="28"/>
          <w:highlight w:val="none"/>
        </w:rPr>
        <w:t>1.积极配合甲方开展上述服务，将身体健康状况、变化情况及与健康相关的信息、资料及时准确告知甲方，并保证相关信息、资料的真实性、合法性。</w:t>
      </w:r>
    </w:p>
    <w:p w14:paraId="66944550">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color w:val="auto"/>
          <w:sz w:val="28"/>
          <w:szCs w:val="28"/>
          <w:highlight w:val="none"/>
        </w:rPr>
      </w:pPr>
      <w:r>
        <w:rPr>
          <w:rFonts w:hint="eastAsia"/>
          <w:color w:val="auto"/>
          <w:sz w:val="28"/>
          <w:szCs w:val="28"/>
          <w:highlight w:val="none"/>
        </w:rPr>
        <w:t>2.对甲方提供的服务逐项签字确认，并按年度作出客观公正的满意度评价。</w:t>
      </w:r>
    </w:p>
    <w:p w14:paraId="36C07640">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color w:val="auto"/>
          <w:sz w:val="28"/>
          <w:szCs w:val="28"/>
          <w:highlight w:val="none"/>
        </w:rPr>
      </w:pPr>
      <w:r>
        <w:rPr>
          <w:rFonts w:hint="eastAsia"/>
          <w:color w:val="auto"/>
          <w:sz w:val="28"/>
          <w:szCs w:val="28"/>
          <w:highlight w:val="none"/>
        </w:rPr>
        <w:t>3.积极参与、配合甲方开展的与残疾预防相关的各种活动，认真执行甲方或鄠邑区残联为其制定的康复服务的相关措施。</w:t>
      </w:r>
    </w:p>
    <w:p w14:paraId="1B820DD7">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b/>
          <w:bCs/>
          <w:color w:val="auto"/>
          <w:sz w:val="28"/>
          <w:szCs w:val="28"/>
          <w:highlight w:val="none"/>
        </w:rPr>
      </w:pPr>
      <w:r>
        <w:rPr>
          <w:rFonts w:hint="eastAsia"/>
          <w:b/>
          <w:bCs/>
          <w:color w:val="auto"/>
          <w:sz w:val="28"/>
          <w:szCs w:val="28"/>
          <w:highlight w:val="none"/>
        </w:rPr>
        <w:t xml:space="preserve">四、本协议自签订之日起生效。本协议一式一份，有效期一年。 </w:t>
      </w:r>
    </w:p>
    <w:p w14:paraId="2BCAB4E0">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color w:val="auto"/>
          <w:sz w:val="28"/>
          <w:szCs w:val="28"/>
          <w:highlight w:val="none"/>
        </w:rPr>
      </w:pPr>
      <w:r>
        <w:rPr>
          <w:rFonts w:hint="eastAsia"/>
          <w:color w:val="auto"/>
          <w:sz w:val="28"/>
          <w:szCs w:val="28"/>
          <w:highlight w:val="none"/>
        </w:rPr>
        <w:t xml:space="preserve">甲方（签名）:         </w:t>
      </w:r>
      <w:r>
        <w:rPr>
          <w:rFonts w:hint="eastAsia"/>
          <w:color w:val="auto"/>
          <w:sz w:val="28"/>
          <w:szCs w:val="28"/>
          <w:highlight w:val="none"/>
          <w:lang w:val="en-US" w:eastAsia="zh-CN"/>
        </w:rPr>
        <w:t xml:space="preserve">        </w:t>
      </w:r>
      <w:r>
        <w:rPr>
          <w:rFonts w:hint="eastAsia"/>
          <w:color w:val="auto"/>
          <w:sz w:val="28"/>
          <w:szCs w:val="28"/>
          <w:highlight w:val="none"/>
        </w:rPr>
        <w:t>乙方（或监护人）签名：</w:t>
      </w:r>
    </w:p>
    <w:p w14:paraId="4182290E">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color w:val="auto"/>
          <w:sz w:val="28"/>
          <w:szCs w:val="28"/>
          <w:highlight w:val="none"/>
        </w:rPr>
      </w:pPr>
      <w:r>
        <w:rPr>
          <w:rFonts w:hint="eastAsia"/>
          <w:color w:val="auto"/>
          <w:sz w:val="28"/>
          <w:szCs w:val="28"/>
          <w:highlight w:val="none"/>
        </w:rPr>
        <w:t>年   月    日                 年   月    日</w:t>
      </w:r>
    </w:p>
    <w:p w14:paraId="29F53D90">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color w:val="auto"/>
          <w:sz w:val="28"/>
          <w:szCs w:val="28"/>
          <w:highlight w:val="none"/>
        </w:rPr>
        <w:sectPr>
          <w:footerReference r:id="rId6" w:type="default"/>
          <w:pgSz w:w="11906" w:h="16839"/>
          <w:pgMar w:top="1431" w:right="1370" w:bottom="1881" w:left="1605" w:header="0" w:footer="1517" w:gutter="0"/>
          <w:cols w:space="720" w:num="1"/>
        </w:sectPr>
      </w:pPr>
      <w:r>
        <w:rPr>
          <w:rFonts w:hint="eastAsia"/>
          <w:color w:val="auto"/>
          <w:sz w:val="28"/>
          <w:szCs w:val="28"/>
          <w:highlight w:val="none"/>
        </w:rPr>
        <w:t>监证人（街道残疾人专职委员签名） ：       年   月   日</w:t>
      </w:r>
    </w:p>
    <w:p w14:paraId="42098722">
      <w:pPr>
        <w:tabs>
          <w:tab w:val="left" w:pos="3131"/>
        </w:tabs>
        <w:spacing w:before="140" w:line="253" w:lineRule="auto"/>
        <w:ind w:left="2250"/>
        <w:rPr>
          <w:rFonts w:hint="eastAsia" w:ascii="宋体" w:hAnsi="宋体" w:eastAsia="宋体" w:cs="宋体"/>
          <w:color w:val="auto"/>
          <w:sz w:val="43"/>
          <w:szCs w:val="43"/>
          <w:highlight w:val="none"/>
        </w:rPr>
      </w:pPr>
      <w:r>
        <w:rPr>
          <w:rFonts w:hint="eastAsia" w:ascii="宋体" w:hAnsi="宋体" w:eastAsia="宋体" w:cs="宋体"/>
          <w:color w:val="auto"/>
          <w:sz w:val="43"/>
          <w:szCs w:val="43"/>
          <w:highlight w:val="none"/>
          <w:u w:val="single" w:color="auto"/>
        </w:rPr>
        <w:tab/>
      </w:r>
      <w:r>
        <w:rPr>
          <w:rFonts w:hint="eastAsia" w:ascii="宋体" w:hAnsi="宋体" w:eastAsia="宋体" w:cs="宋体"/>
          <w:color w:val="auto"/>
          <w:spacing w:val="-202"/>
          <w:sz w:val="43"/>
          <w:szCs w:val="43"/>
          <w:highlight w:val="none"/>
        </w:rPr>
        <w:t xml:space="preserve"> </w:t>
      </w:r>
      <w:r>
        <w:rPr>
          <w:rFonts w:hint="eastAsia" w:ascii="宋体" w:hAnsi="宋体" w:eastAsia="宋体" w:cs="宋体"/>
          <w:b/>
          <w:bCs/>
          <w:color w:val="auto"/>
          <w:spacing w:val="4"/>
          <w:sz w:val="43"/>
          <w:szCs w:val="43"/>
          <w:highlight w:val="none"/>
        </w:rPr>
        <w:t>年康复需求评估与转介</w:t>
      </w:r>
    </w:p>
    <w:p w14:paraId="48B74836">
      <w:pPr>
        <w:spacing w:before="84"/>
        <w:rPr>
          <w:rFonts w:hint="eastAsia" w:ascii="宋体" w:hAnsi="宋体" w:eastAsia="宋体" w:cs="宋体"/>
          <w:color w:val="auto"/>
          <w:highlight w:val="none"/>
        </w:rPr>
      </w:pPr>
    </w:p>
    <w:tbl>
      <w:tblPr>
        <w:tblStyle w:val="21"/>
        <w:tblW w:w="906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65"/>
      </w:tblGrid>
      <w:tr w14:paraId="0856D8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6" w:hRule="atLeast"/>
        </w:trPr>
        <w:tc>
          <w:tcPr>
            <w:tcW w:w="9065" w:type="dxa"/>
            <w:vAlign w:val="top"/>
          </w:tcPr>
          <w:p w14:paraId="1958D9C8">
            <w:pPr>
              <w:pStyle w:val="20"/>
              <w:spacing w:before="244" w:line="220" w:lineRule="auto"/>
              <w:ind w:left="120"/>
              <w:rPr>
                <w:rFonts w:hint="eastAsia" w:ascii="宋体" w:hAnsi="宋体" w:eastAsia="宋体" w:cs="宋体"/>
                <w:color w:val="auto"/>
                <w:sz w:val="28"/>
                <w:szCs w:val="28"/>
                <w:highlight w:val="none"/>
              </w:rPr>
            </w:pPr>
            <w:r>
              <w:rPr>
                <w:rFonts w:hint="eastAsia" w:ascii="宋体" w:hAnsi="宋体" w:eastAsia="宋体" w:cs="宋体"/>
                <w:color w:val="auto"/>
                <w:spacing w:val="-2"/>
                <w:sz w:val="28"/>
                <w:szCs w:val="28"/>
                <w:highlight w:val="none"/>
              </w:rPr>
              <w:t>家庭医生团队服务康复需求：</w:t>
            </w:r>
          </w:p>
          <w:p w14:paraId="7CB164CB">
            <w:pPr>
              <w:spacing w:line="272" w:lineRule="auto"/>
              <w:rPr>
                <w:rFonts w:hint="eastAsia" w:ascii="宋体" w:hAnsi="宋体" w:eastAsia="宋体" w:cs="宋体"/>
                <w:color w:val="auto"/>
                <w:sz w:val="21"/>
                <w:highlight w:val="none"/>
              </w:rPr>
            </w:pPr>
          </w:p>
          <w:p w14:paraId="214109BE">
            <w:pPr>
              <w:spacing w:before="69" w:line="188" w:lineRule="auto"/>
              <w:ind w:left="615"/>
              <w:rPr>
                <w:rFonts w:hint="eastAsia" w:ascii="宋体" w:hAnsi="宋体" w:eastAsia="宋体" w:cs="宋体"/>
                <w:color w:val="auto"/>
                <w:sz w:val="24"/>
                <w:szCs w:val="24"/>
                <w:highlight w:val="none"/>
              </w:rPr>
            </w:pPr>
            <w:r>
              <w:rPr>
                <w:rFonts w:hint="eastAsia" w:ascii="宋体" w:hAnsi="宋体" w:eastAsia="宋体" w:cs="宋体"/>
                <w:color w:val="auto"/>
                <w:spacing w:val="-15"/>
                <w:sz w:val="24"/>
                <w:szCs w:val="24"/>
                <w:highlight w:val="none"/>
              </w:rPr>
              <w:t>1.</w:t>
            </w:r>
          </w:p>
          <w:p w14:paraId="6AE6D569">
            <w:pPr>
              <w:spacing w:line="312" w:lineRule="auto"/>
              <w:rPr>
                <w:rFonts w:hint="eastAsia" w:ascii="宋体" w:hAnsi="宋体" w:eastAsia="宋体" w:cs="宋体"/>
                <w:color w:val="auto"/>
                <w:sz w:val="21"/>
                <w:highlight w:val="none"/>
              </w:rPr>
            </w:pPr>
          </w:p>
          <w:p w14:paraId="5A4CF3B2">
            <w:pPr>
              <w:spacing w:before="69" w:line="188" w:lineRule="auto"/>
              <w:ind w:left="592"/>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2.</w:t>
            </w:r>
          </w:p>
          <w:p w14:paraId="62262A46">
            <w:pPr>
              <w:spacing w:line="312" w:lineRule="auto"/>
              <w:rPr>
                <w:rFonts w:hint="eastAsia" w:ascii="宋体" w:hAnsi="宋体" w:eastAsia="宋体" w:cs="宋体"/>
                <w:color w:val="auto"/>
                <w:sz w:val="21"/>
                <w:highlight w:val="none"/>
              </w:rPr>
            </w:pPr>
          </w:p>
          <w:p w14:paraId="045C3D19">
            <w:pPr>
              <w:spacing w:before="69" w:line="188" w:lineRule="auto"/>
              <w:ind w:left="597"/>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3.</w:t>
            </w:r>
          </w:p>
          <w:p w14:paraId="28B53BCE">
            <w:pPr>
              <w:spacing w:line="312" w:lineRule="auto"/>
              <w:rPr>
                <w:rFonts w:hint="eastAsia" w:ascii="宋体" w:hAnsi="宋体" w:eastAsia="宋体" w:cs="宋体"/>
                <w:color w:val="auto"/>
                <w:sz w:val="21"/>
                <w:highlight w:val="none"/>
              </w:rPr>
            </w:pPr>
          </w:p>
          <w:p w14:paraId="08708731">
            <w:pPr>
              <w:spacing w:before="69" w:line="188" w:lineRule="auto"/>
              <w:ind w:left="59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w:t>
            </w:r>
          </w:p>
          <w:p w14:paraId="12BDB8C8">
            <w:pPr>
              <w:spacing w:line="261" w:lineRule="auto"/>
              <w:rPr>
                <w:rFonts w:hint="eastAsia" w:ascii="宋体" w:hAnsi="宋体" w:eastAsia="宋体" w:cs="宋体"/>
                <w:color w:val="auto"/>
                <w:sz w:val="21"/>
                <w:highlight w:val="none"/>
              </w:rPr>
            </w:pPr>
          </w:p>
          <w:p w14:paraId="7126CF09">
            <w:pPr>
              <w:pStyle w:val="20"/>
              <w:spacing w:before="78" w:line="221" w:lineRule="auto"/>
              <w:ind w:left="476"/>
              <w:rPr>
                <w:rFonts w:hint="eastAsia" w:ascii="宋体" w:hAnsi="宋体" w:eastAsia="宋体" w:cs="宋体"/>
                <w:color w:val="auto"/>
                <w:highlight w:val="none"/>
              </w:rPr>
            </w:pPr>
            <w:r>
              <w:rPr>
                <w:rFonts w:hint="eastAsia" w:ascii="宋体" w:hAnsi="宋体" w:eastAsia="宋体" w:cs="宋体"/>
                <w:color w:val="auto"/>
                <w:spacing w:val="-4"/>
                <w:highlight w:val="none"/>
              </w:rPr>
              <w:t>签约团队（签名</w:t>
            </w:r>
            <w:r>
              <w:rPr>
                <w:rFonts w:hint="eastAsia" w:ascii="宋体" w:hAnsi="宋体" w:eastAsia="宋体" w:cs="宋体"/>
                <w:color w:val="auto"/>
                <w:spacing w:val="4"/>
                <w:highlight w:val="none"/>
              </w:rPr>
              <w:t>）：</w:t>
            </w:r>
            <w:r>
              <w:rPr>
                <w:rFonts w:hint="eastAsia" w:ascii="宋体" w:hAnsi="宋体" w:eastAsia="宋体" w:cs="宋体"/>
                <w:color w:val="auto"/>
                <w:spacing w:val="1"/>
                <w:highlight w:val="none"/>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spacing w:val="-4"/>
                <w:highlight w:val="none"/>
              </w:rPr>
              <w:t>时间：</w:t>
            </w:r>
          </w:p>
          <w:p w14:paraId="6EEE2A9B">
            <w:pPr>
              <w:spacing w:line="302" w:lineRule="auto"/>
              <w:rPr>
                <w:rFonts w:hint="eastAsia" w:ascii="宋体" w:hAnsi="宋体" w:eastAsia="宋体" w:cs="宋体"/>
                <w:color w:val="auto"/>
                <w:sz w:val="21"/>
                <w:highlight w:val="none"/>
              </w:rPr>
            </w:pPr>
          </w:p>
          <w:p w14:paraId="473E6013">
            <w:pPr>
              <w:spacing w:before="59" w:line="239" w:lineRule="auto"/>
              <w:ind w:left="479"/>
              <w:rPr>
                <w:rFonts w:hint="eastAsia" w:ascii="宋体" w:hAnsi="宋体" w:eastAsia="宋体" w:cs="宋体"/>
                <w:color w:val="auto"/>
                <w:sz w:val="18"/>
                <w:szCs w:val="18"/>
                <w:highlight w:val="none"/>
              </w:rPr>
            </w:pPr>
            <w:r>
              <w:rPr>
                <w:rFonts w:hint="eastAsia" w:ascii="宋体" w:hAnsi="宋体" w:eastAsia="宋体" w:cs="宋体"/>
                <w:color w:val="auto"/>
                <w:spacing w:val="-2"/>
                <w:sz w:val="21"/>
                <w:szCs w:val="21"/>
                <w:highlight w:val="none"/>
              </w:rPr>
              <w:t>参照《家庭医生签约服务差异化康复服务包》中的服务项</w:t>
            </w:r>
            <w:r>
              <w:rPr>
                <w:rFonts w:hint="eastAsia" w:ascii="宋体" w:hAnsi="宋体" w:eastAsia="宋体" w:cs="宋体"/>
                <w:color w:val="auto"/>
                <w:spacing w:val="-33"/>
                <w:sz w:val="21"/>
                <w:szCs w:val="21"/>
                <w:highlight w:val="none"/>
              </w:rPr>
              <w:t xml:space="preserve"> </w:t>
            </w:r>
            <w:r>
              <w:rPr>
                <w:rFonts w:hint="eastAsia" w:ascii="宋体" w:hAnsi="宋体" w:eastAsia="宋体" w:cs="宋体"/>
                <w:color w:val="auto"/>
                <w:spacing w:val="-2"/>
                <w:sz w:val="21"/>
                <w:szCs w:val="21"/>
                <w:highlight w:val="none"/>
              </w:rPr>
              <w:t>目，由签约团队填写。</w:t>
            </w:r>
          </w:p>
        </w:tc>
      </w:tr>
      <w:tr w14:paraId="6AE98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8" w:hRule="atLeast"/>
        </w:trPr>
        <w:tc>
          <w:tcPr>
            <w:tcW w:w="9065" w:type="dxa"/>
            <w:vAlign w:val="top"/>
          </w:tcPr>
          <w:p w14:paraId="2350C220">
            <w:pPr>
              <w:pStyle w:val="20"/>
              <w:spacing w:before="239" w:line="219" w:lineRule="auto"/>
              <w:jc w:val="righ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机构训练、手术、辅助器具适配服务需求（</w:t>
            </w:r>
            <w:r>
              <w:rPr>
                <w:rFonts w:hint="eastAsia" w:ascii="宋体" w:hAnsi="宋体" w:eastAsia="宋体" w:cs="宋体"/>
                <w:color w:val="auto"/>
                <w:spacing w:val="-1"/>
                <w:sz w:val="28"/>
                <w:szCs w:val="28"/>
                <w:highlight w:val="none"/>
              </w:rPr>
              <w:t>初筛结果由签约团队填写</w:t>
            </w:r>
            <w:r>
              <w:rPr>
                <w:rFonts w:hint="eastAsia" w:ascii="宋体" w:hAnsi="宋体" w:eastAsia="宋体" w:cs="宋体"/>
                <w:color w:val="auto"/>
                <w:spacing w:val="-32"/>
                <w:sz w:val="28"/>
                <w:szCs w:val="28"/>
                <w:highlight w:val="none"/>
              </w:rPr>
              <w:t>）：</w:t>
            </w:r>
          </w:p>
          <w:p w14:paraId="27FED4E4">
            <w:pPr>
              <w:spacing w:line="282" w:lineRule="auto"/>
              <w:rPr>
                <w:rFonts w:hint="eastAsia" w:ascii="宋体" w:hAnsi="宋体" w:eastAsia="宋体" w:cs="宋体"/>
                <w:color w:val="auto"/>
                <w:sz w:val="21"/>
                <w:highlight w:val="none"/>
              </w:rPr>
            </w:pPr>
          </w:p>
          <w:p w14:paraId="1ECAF6FB">
            <w:pPr>
              <w:spacing w:line="282" w:lineRule="auto"/>
              <w:rPr>
                <w:rFonts w:hint="eastAsia" w:ascii="宋体" w:hAnsi="宋体" w:eastAsia="宋体" w:cs="宋体"/>
                <w:color w:val="auto"/>
                <w:sz w:val="21"/>
                <w:highlight w:val="none"/>
              </w:rPr>
            </w:pPr>
          </w:p>
          <w:p w14:paraId="40095264">
            <w:pPr>
              <w:spacing w:line="283" w:lineRule="auto"/>
              <w:rPr>
                <w:rFonts w:hint="eastAsia" w:ascii="宋体" w:hAnsi="宋体" w:eastAsia="宋体" w:cs="宋体"/>
                <w:color w:val="auto"/>
                <w:sz w:val="21"/>
                <w:highlight w:val="none"/>
              </w:rPr>
            </w:pPr>
          </w:p>
          <w:p w14:paraId="25B12A38">
            <w:pPr>
              <w:spacing w:line="283" w:lineRule="auto"/>
              <w:rPr>
                <w:rFonts w:hint="eastAsia" w:ascii="宋体" w:hAnsi="宋体" w:eastAsia="宋体" w:cs="宋体"/>
                <w:color w:val="auto"/>
                <w:sz w:val="21"/>
                <w:highlight w:val="none"/>
                <w:lang w:val="en-US" w:eastAsia="zh-CN"/>
              </w:rPr>
            </w:pPr>
          </w:p>
          <w:p w14:paraId="085421E8">
            <w:pPr>
              <w:pStyle w:val="20"/>
              <w:spacing w:before="78" w:line="221" w:lineRule="auto"/>
              <w:ind w:left="116"/>
              <w:rPr>
                <w:rFonts w:hint="eastAsia" w:ascii="宋体" w:hAnsi="宋体" w:eastAsia="宋体" w:cs="宋体"/>
                <w:color w:val="auto"/>
                <w:highlight w:val="none"/>
              </w:rPr>
            </w:pPr>
            <w:r>
              <w:rPr>
                <w:rFonts w:hint="eastAsia" w:ascii="宋体" w:hAnsi="宋体" w:eastAsia="宋体" w:cs="宋体"/>
                <w:color w:val="auto"/>
                <w:spacing w:val="-4"/>
                <w:highlight w:val="none"/>
              </w:rPr>
              <w:t>签约团队（签名</w:t>
            </w:r>
            <w:r>
              <w:rPr>
                <w:rFonts w:hint="eastAsia" w:ascii="宋体" w:hAnsi="宋体" w:eastAsia="宋体" w:cs="宋体"/>
                <w:color w:val="auto"/>
                <w:spacing w:val="4"/>
                <w:highlight w:val="none"/>
              </w:rPr>
              <w:t>）：</w:t>
            </w:r>
            <w:r>
              <w:rPr>
                <w:rFonts w:hint="eastAsia" w:ascii="宋体" w:hAnsi="宋体" w:eastAsia="宋体" w:cs="宋体"/>
                <w:color w:val="auto"/>
                <w:spacing w:val="1"/>
                <w:highlight w:val="none"/>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spacing w:val="-4"/>
                <w:highlight w:val="none"/>
              </w:rPr>
              <w:t>时间：</w:t>
            </w:r>
          </w:p>
        </w:tc>
      </w:tr>
      <w:tr w14:paraId="336BA8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7" w:hRule="atLeast"/>
        </w:trPr>
        <w:tc>
          <w:tcPr>
            <w:tcW w:w="9065" w:type="dxa"/>
            <w:vAlign w:val="top"/>
          </w:tcPr>
          <w:p w14:paraId="263D597A">
            <w:pPr>
              <w:pStyle w:val="20"/>
              <w:spacing w:before="240" w:line="218" w:lineRule="auto"/>
              <w:ind w:left="117"/>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机构训练、手术、辅助器具适配服务二次评</w:t>
            </w:r>
            <w:r>
              <w:rPr>
                <w:rFonts w:hint="eastAsia" w:ascii="宋体" w:hAnsi="宋体" w:eastAsia="宋体" w:cs="宋体"/>
                <w:color w:val="auto"/>
                <w:spacing w:val="-1"/>
                <w:sz w:val="28"/>
                <w:szCs w:val="28"/>
                <w:highlight w:val="none"/>
              </w:rPr>
              <w:t>估需求（专业机构填写）：</w:t>
            </w:r>
          </w:p>
          <w:p w14:paraId="627F3DD6">
            <w:pPr>
              <w:spacing w:line="273" w:lineRule="auto"/>
              <w:rPr>
                <w:rFonts w:hint="eastAsia" w:ascii="宋体" w:hAnsi="宋体" w:eastAsia="宋体" w:cs="宋体"/>
                <w:color w:val="auto"/>
                <w:sz w:val="21"/>
                <w:highlight w:val="none"/>
              </w:rPr>
            </w:pPr>
          </w:p>
          <w:p w14:paraId="48A532A0">
            <w:pPr>
              <w:spacing w:line="273" w:lineRule="auto"/>
              <w:rPr>
                <w:rFonts w:hint="eastAsia" w:ascii="宋体" w:hAnsi="宋体" w:eastAsia="宋体" w:cs="宋体"/>
                <w:color w:val="auto"/>
                <w:sz w:val="21"/>
                <w:highlight w:val="none"/>
              </w:rPr>
            </w:pPr>
          </w:p>
          <w:p w14:paraId="6D7C9CE8">
            <w:pPr>
              <w:spacing w:line="273" w:lineRule="auto"/>
              <w:rPr>
                <w:rFonts w:hint="eastAsia" w:ascii="宋体" w:hAnsi="宋体" w:eastAsia="宋体" w:cs="宋体"/>
                <w:color w:val="auto"/>
                <w:sz w:val="21"/>
                <w:highlight w:val="none"/>
              </w:rPr>
            </w:pPr>
          </w:p>
          <w:p w14:paraId="09DFEE98">
            <w:pPr>
              <w:pStyle w:val="20"/>
              <w:spacing w:before="78" w:line="218" w:lineRule="auto"/>
              <w:ind w:left="115"/>
              <w:rPr>
                <w:rFonts w:hint="eastAsia" w:ascii="宋体" w:hAnsi="宋体" w:eastAsia="宋体" w:cs="宋体"/>
                <w:color w:val="auto"/>
                <w:highlight w:val="none"/>
              </w:rPr>
            </w:pPr>
            <w:r>
              <w:rPr>
                <w:rFonts w:hint="eastAsia" w:ascii="宋体" w:hAnsi="宋体" w:eastAsia="宋体" w:cs="宋体"/>
                <w:color w:val="auto"/>
                <w:spacing w:val="-3"/>
                <w:highlight w:val="none"/>
              </w:rPr>
              <w:t>评估人：</w:t>
            </w:r>
          </w:p>
          <w:p w14:paraId="654E30E6">
            <w:pPr>
              <w:pStyle w:val="20"/>
              <w:spacing w:before="316" w:line="218" w:lineRule="auto"/>
              <w:ind w:left="115"/>
              <w:rPr>
                <w:rFonts w:hint="eastAsia" w:ascii="宋体" w:hAnsi="宋体" w:eastAsia="宋体" w:cs="宋体"/>
                <w:color w:val="auto"/>
                <w:highlight w:val="none"/>
              </w:rPr>
            </w:pPr>
            <w:r>
              <w:rPr>
                <w:rFonts w:hint="eastAsia" w:ascii="宋体" w:hAnsi="宋体" w:eastAsia="宋体" w:cs="宋体"/>
                <w:color w:val="auto"/>
                <w:highlight w:val="none"/>
              </w:rPr>
              <w:t xml:space="preserve">评估机构：                               </w:t>
            </w:r>
            <w:r>
              <w:rPr>
                <w:rFonts w:hint="eastAsia" w:ascii="宋体" w:hAnsi="宋体" w:eastAsia="宋体" w:cs="宋体"/>
                <w:color w:val="auto"/>
                <w:spacing w:val="-1"/>
                <w:highlight w:val="none"/>
              </w:rPr>
              <w:t xml:space="preserve">     评估时间：</w:t>
            </w:r>
          </w:p>
        </w:tc>
      </w:tr>
      <w:tr w14:paraId="34F2DB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7" w:hRule="atLeast"/>
        </w:trPr>
        <w:tc>
          <w:tcPr>
            <w:tcW w:w="9065" w:type="dxa"/>
            <w:vAlign w:val="top"/>
          </w:tcPr>
          <w:p w14:paraId="6DCA1142">
            <w:pPr>
              <w:pStyle w:val="20"/>
              <w:spacing w:before="241" w:line="219" w:lineRule="auto"/>
              <w:ind w:left="139"/>
              <w:rPr>
                <w:rFonts w:hint="eastAsia" w:ascii="宋体" w:hAnsi="宋体" w:eastAsia="宋体" w:cs="宋体"/>
                <w:color w:val="auto"/>
                <w:sz w:val="28"/>
                <w:szCs w:val="28"/>
                <w:highlight w:val="none"/>
              </w:rPr>
            </w:pPr>
            <w:r>
              <w:rPr>
                <w:rFonts w:hint="eastAsia" w:ascii="宋体" w:hAnsi="宋体" w:eastAsia="宋体" w:cs="宋体"/>
                <w:color w:val="auto"/>
                <w:spacing w:val="-4"/>
                <w:sz w:val="28"/>
                <w:szCs w:val="28"/>
                <w:highlight w:val="none"/>
              </w:rPr>
              <w:t>区县残联转介意见：</w:t>
            </w:r>
          </w:p>
          <w:p w14:paraId="10C95B20">
            <w:pPr>
              <w:spacing w:line="273" w:lineRule="auto"/>
              <w:rPr>
                <w:rFonts w:hint="eastAsia" w:ascii="宋体" w:hAnsi="宋体" w:eastAsia="宋体" w:cs="宋体"/>
                <w:color w:val="auto"/>
                <w:sz w:val="21"/>
                <w:highlight w:val="none"/>
              </w:rPr>
            </w:pPr>
          </w:p>
          <w:p w14:paraId="72BA99CF">
            <w:pPr>
              <w:spacing w:line="273" w:lineRule="auto"/>
              <w:rPr>
                <w:rFonts w:hint="eastAsia" w:ascii="宋体" w:hAnsi="宋体" w:eastAsia="宋体" w:cs="宋体"/>
                <w:color w:val="auto"/>
                <w:sz w:val="21"/>
                <w:highlight w:val="none"/>
              </w:rPr>
            </w:pPr>
          </w:p>
          <w:p w14:paraId="78170294">
            <w:pPr>
              <w:pStyle w:val="20"/>
              <w:spacing w:before="78" w:line="218" w:lineRule="auto"/>
              <w:ind w:left="117"/>
              <w:rPr>
                <w:rFonts w:hint="eastAsia" w:ascii="宋体" w:hAnsi="宋体" w:eastAsia="宋体" w:cs="宋体"/>
                <w:color w:val="auto"/>
                <w:highlight w:val="none"/>
              </w:rPr>
            </w:pPr>
            <w:r>
              <w:rPr>
                <w:rFonts w:hint="eastAsia" w:ascii="宋体" w:hAnsi="宋体" w:eastAsia="宋体" w:cs="宋体"/>
                <w:color w:val="auto"/>
                <w:spacing w:val="-2"/>
                <w:highlight w:val="none"/>
              </w:rPr>
              <w:t>转介至（机构）</w:t>
            </w:r>
          </w:p>
          <w:p w14:paraId="0D7EEEFA">
            <w:pPr>
              <w:pStyle w:val="20"/>
              <w:spacing w:before="316" w:line="218" w:lineRule="auto"/>
              <w:ind w:left="115"/>
              <w:rPr>
                <w:rFonts w:hint="eastAsia" w:ascii="宋体" w:hAnsi="宋体" w:eastAsia="宋体" w:cs="宋体"/>
                <w:color w:val="auto"/>
                <w:highlight w:val="none"/>
              </w:rPr>
            </w:pPr>
            <w:r>
              <w:rPr>
                <w:rFonts w:hint="eastAsia" w:ascii="宋体" w:hAnsi="宋体" w:eastAsia="宋体" w:cs="宋体"/>
                <w:color w:val="auto"/>
                <w:highlight w:val="none"/>
              </w:rPr>
              <w:t xml:space="preserve">转介人：                               </w:t>
            </w:r>
            <w:r>
              <w:rPr>
                <w:rFonts w:hint="eastAsia" w:ascii="宋体" w:hAnsi="宋体" w:eastAsia="宋体" w:cs="宋体"/>
                <w:color w:val="auto"/>
                <w:spacing w:val="-1"/>
                <w:highlight w:val="none"/>
              </w:rPr>
              <w:t xml:space="preserve">       转介时间：</w:t>
            </w:r>
          </w:p>
        </w:tc>
      </w:tr>
    </w:tbl>
    <w:p w14:paraId="7450A2A8">
      <w:pPr>
        <w:spacing w:line="14" w:lineRule="auto"/>
        <w:rPr>
          <w:rFonts w:hint="eastAsia" w:ascii="宋体" w:hAnsi="宋体" w:eastAsia="宋体" w:cs="宋体"/>
          <w:color w:val="auto"/>
          <w:sz w:val="2"/>
          <w:szCs w:val="2"/>
          <w:highlight w:val="none"/>
        </w:rPr>
      </w:pPr>
    </w:p>
    <w:p w14:paraId="785216CC">
      <w:pPr>
        <w:spacing w:line="14" w:lineRule="auto"/>
        <w:rPr>
          <w:rFonts w:hint="eastAsia" w:ascii="宋体" w:hAnsi="宋体" w:eastAsia="宋体" w:cs="宋体"/>
          <w:color w:val="auto"/>
          <w:sz w:val="2"/>
          <w:szCs w:val="2"/>
          <w:highlight w:val="none"/>
        </w:rPr>
        <w:sectPr>
          <w:footerReference r:id="rId7" w:type="default"/>
          <w:pgSz w:w="11906" w:h="16839"/>
          <w:pgMar w:top="1431" w:right="1372" w:bottom="1875" w:left="1604" w:header="0" w:footer="1517" w:gutter="0"/>
          <w:cols w:space="720" w:num="1"/>
        </w:sectPr>
      </w:pPr>
    </w:p>
    <w:p w14:paraId="6A5D285B">
      <w:pPr>
        <w:tabs>
          <w:tab w:val="left" w:pos="3797"/>
        </w:tabs>
        <w:spacing w:before="140" w:line="215" w:lineRule="auto"/>
        <w:ind w:left="2917"/>
        <w:rPr>
          <w:rFonts w:hint="eastAsia" w:ascii="宋体" w:hAnsi="宋体" w:eastAsia="宋体" w:cs="宋体"/>
          <w:color w:val="auto"/>
          <w:sz w:val="43"/>
          <w:szCs w:val="43"/>
          <w:highlight w:val="none"/>
        </w:rPr>
      </w:pPr>
      <w:r>
        <w:rPr>
          <w:rFonts w:hint="eastAsia" w:ascii="宋体" w:hAnsi="宋体" w:eastAsia="宋体" w:cs="宋体"/>
          <w:color w:val="auto"/>
          <w:sz w:val="43"/>
          <w:szCs w:val="43"/>
          <w:highlight w:val="none"/>
          <w:u w:val="single" w:color="auto"/>
        </w:rPr>
        <w:tab/>
      </w:r>
      <w:r>
        <w:rPr>
          <w:rFonts w:hint="eastAsia" w:ascii="宋体" w:hAnsi="宋体" w:eastAsia="宋体" w:cs="宋体"/>
          <w:color w:val="auto"/>
          <w:spacing w:val="-199"/>
          <w:sz w:val="43"/>
          <w:szCs w:val="43"/>
          <w:highlight w:val="none"/>
        </w:rPr>
        <w:t xml:space="preserve"> </w:t>
      </w:r>
      <w:r>
        <w:rPr>
          <w:rFonts w:hint="eastAsia" w:ascii="宋体" w:hAnsi="宋体" w:eastAsia="宋体" w:cs="宋体"/>
          <w:b/>
          <w:bCs/>
          <w:color w:val="auto"/>
          <w:spacing w:val="3"/>
          <w:sz w:val="43"/>
          <w:szCs w:val="43"/>
          <w:highlight w:val="none"/>
        </w:rPr>
        <w:t>年康复服务记录</w:t>
      </w:r>
    </w:p>
    <w:tbl>
      <w:tblPr>
        <w:tblStyle w:val="21"/>
        <w:tblW w:w="931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9"/>
        <w:gridCol w:w="750"/>
        <w:gridCol w:w="1135"/>
        <w:gridCol w:w="2932"/>
        <w:gridCol w:w="2502"/>
        <w:gridCol w:w="1166"/>
      </w:tblGrid>
      <w:tr w14:paraId="1C812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jc w:val="center"/>
        </w:trPr>
        <w:tc>
          <w:tcPr>
            <w:tcW w:w="829" w:type="dxa"/>
            <w:vMerge w:val="restart"/>
            <w:tcBorders>
              <w:bottom w:val="nil"/>
            </w:tcBorders>
            <w:vAlign w:val="center"/>
          </w:tcPr>
          <w:p w14:paraId="2F279578">
            <w:pPr>
              <w:spacing w:line="252" w:lineRule="auto"/>
              <w:rPr>
                <w:rFonts w:hint="eastAsia" w:ascii="宋体" w:hAnsi="宋体" w:eastAsia="宋体" w:cs="宋体"/>
                <w:color w:val="auto"/>
                <w:sz w:val="21"/>
                <w:szCs w:val="21"/>
                <w:highlight w:val="none"/>
              </w:rPr>
            </w:pPr>
          </w:p>
          <w:p w14:paraId="46AE1DD4">
            <w:pPr>
              <w:pStyle w:val="20"/>
              <w:spacing w:before="91" w:line="221" w:lineRule="auto"/>
              <w:ind w:left="144"/>
              <w:rPr>
                <w:rFonts w:hint="eastAsia" w:ascii="宋体" w:hAnsi="宋体" w:eastAsia="宋体" w:cs="宋体"/>
                <w:color w:val="auto"/>
                <w:sz w:val="21"/>
                <w:szCs w:val="21"/>
                <w:highlight w:val="none"/>
              </w:rPr>
            </w:pPr>
            <w:r>
              <w:rPr>
                <w:rFonts w:hint="eastAsia" w:ascii="宋体" w:hAnsi="宋体" w:eastAsia="宋体" w:cs="宋体"/>
                <w:b/>
                <w:bCs/>
                <w:color w:val="auto"/>
                <w:spacing w:val="-9"/>
                <w:sz w:val="21"/>
                <w:szCs w:val="21"/>
                <w:highlight w:val="none"/>
              </w:rPr>
              <w:t>家庭</w:t>
            </w:r>
          </w:p>
          <w:p w14:paraId="07EAC5BD">
            <w:pPr>
              <w:pStyle w:val="20"/>
              <w:spacing w:before="265" w:line="224" w:lineRule="auto"/>
              <w:ind w:left="155"/>
              <w:rPr>
                <w:rFonts w:hint="eastAsia" w:ascii="宋体" w:hAnsi="宋体" w:eastAsia="宋体" w:cs="宋体"/>
                <w:color w:val="auto"/>
                <w:sz w:val="21"/>
                <w:szCs w:val="21"/>
                <w:highlight w:val="none"/>
              </w:rPr>
            </w:pPr>
            <w:r>
              <w:rPr>
                <w:rFonts w:hint="eastAsia" w:ascii="宋体" w:hAnsi="宋体" w:eastAsia="宋体" w:cs="宋体"/>
                <w:b/>
                <w:bCs/>
                <w:color w:val="auto"/>
                <w:spacing w:val="-15"/>
                <w:sz w:val="21"/>
                <w:szCs w:val="21"/>
                <w:highlight w:val="none"/>
              </w:rPr>
              <w:t>医生</w:t>
            </w:r>
          </w:p>
          <w:p w14:paraId="1C4E125C">
            <w:pPr>
              <w:pStyle w:val="20"/>
              <w:spacing w:before="259" w:line="225" w:lineRule="auto"/>
              <w:ind w:left="142"/>
              <w:rPr>
                <w:rFonts w:hint="eastAsia" w:ascii="宋体" w:hAnsi="宋体" w:eastAsia="宋体" w:cs="宋体"/>
                <w:color w:val="auto"/>
                <w:sz w:val="21"/>
                <w:szCs w:val="21"/>
                <w:highlight w:val="none"/>
              </w:rPr>
            </w:pPr>
            <w:r>
              <w:rPr>
                <w:rFonts w:hint="eastAsia" w:ascii="宋体" w:hAnsi="宋体" w:eastAsia="宋体" w:cs="宋体"/>
                <w:b/>
                <w:bCs/>
                <w:color w:val="auto"/>
                <w:spacing w:val="-8"/>
                <w:sz w:val="21"/>
                <w:szCs w:val="21"/>
                <w:highlight w:val="none"/>
              </w:rPr>
              <w:t>签约</w:t>
            </w:r>
          </w:p>
          <w:p w14:paraId="6CD4BF0C">
            <w:pPr>
              <w:pStyle w:val="20"/>
              <w:spacing w:before="258" w:line="220" w:lineRule="auto"/>
              <w:ind w:left="141"/>
              <w:rPr>
                <w:rFonts w:hint="eastAsia" w:ascii="宋体" w:hAnsi="宋体" w:eastAsia="宋体" w:cs="宋体"/>
                <w:color w:val="auto"/>
                <w:sz w:val="21"/>
                <w:szCs w:val="21"/>
                <w:highlight w:val="none"/>
              </w:rPr>
            </w:pPr>
            <w:r>
              <w:rPr>
                <w:rFonts w:hint="eastAsia" w:ascii="宋体" w:hAnsi="宋体" w:eastAsia="宋体" w:cs="宋体"/>
                <w:b/>
                <w:bCs/>
                <w:color w:val="auto"/>
                <w:spacing w:val="-7"/>
                <w:sz w:val="21"/>
                <w:szCs w:val="21"/>
                <w:highlight w:val="none"/>
              </w:rPr>
              <w:t>康复</w:t>
            </w:r>
          </w:p>
          <w:p w14:paraId="51AB6EFA">
            <w:pPr>
              <w:pStyle w:val="20"/>
              <w:spacing w:before="266" w:line="220" w:lineRule="auto"/>
              <w:ind w:left="142"/>
              <w:rPr>
                <w:rFonts w:hint="eastAsia" w:ascii="宋体" w:hAnsi="宋体" w:eastAsia="宋体" w:cs="宋体"/>
                <w:color w:val="auto"/>
                <w:sz w:val="21"/>
                <w:szCs w:val="21"/>
                <w:highlight w:val="none"/>
              </w:rPr>
            </w:pPr>
            <w:r>
              <w:rPr>
                <w:rFonts w:hint="eastAsia" w:ascii="宋体" w:hAnsi="宋体" w:eastAsia="宋体" w:cs="宋体"/>
                <w:b/>
                <w:bCs/>
                <w:color w:val="auto"/>
                <w:spacing w:val="-8"/>
                <w:sz w:val="21"/>
                <w:szCs w:val="21"/>
                <w:highlight w:val="none"/>
              </w:rPr>
              <w:t>服务</w:t>
            </w:r>
          </w:p>
          <w:p w14:paraId="597D3695">
            <w:pPr>
              <w:pStyle w:val="20"/>
              <w:spacing w:before="267" w:line="222" w:lineRule="auto"/>
              <w:ind w:left="141"/>
              <w:rPr>
                <w:rFonts w:hint="eastAsia" w:ascii="宋体" w:hAnsi="宋体" w:eastAsia="宋体" w:cs="宋体"/>
                <w:color w:val="auto"/>
                <w:sz w:val="21"/>
                <w:szCs w:val="21"/>
                <w:highlight w:val="none"/>
              </w:rPr>
            </w:pPr>
            <w:r>
              <w:rPr>
                <w:rFonts w:hint="eastAsia" w:ascii="宋体" w:hAnsi="宋体" w:eastAsia="宋体" w:cs="宋体"/>
                <w:b/>
                <w:bCs/>
                <w:color w:val="auto"/>
                <w:spacing w:val="-7"/>
                <w:sz w:val="21"/>
                <w:szCs w:val="21"/>
                <w:highlight w:val="none"/>
              </w:rPr>
              <w:t>记录</w:t>
            </w:r>
          </w:p>
        </w:tc>
        <w:tc>
          <w:tcPr>
            <w:tcW w:w="1885" w:type="dxa"/>
            <w:gridSpan w:val="2"/>
            <w:vAlign w:val="center"/>
          </w:tcPr>
          <w:p w14:paraId="4EAE208D">
            <w:pPr>
              <w:pStyle w:val="20"/>
              <w:spacing w:before="305" w:line="228"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6"/>
                <w:sz w:val="21"/>
                <w:szCs w:val="21"/>
                <w:highlight w:val="none"/>
              </w:rPr>
              <w:t>服务时间</w:t>
            </w:r>
          </w:p>
        </w:tc>
        <w:tc>
          <w:tcPr>
            <w:tcW w:w="2932" w:type="dxa"/>
            <w:vMerge w:val="restart"/>
            <w:tcBorders>
              <w:bottom w:val="nil"/>
            </w:tcBorders>
            <w:vAlign w:val="center"/>
          </w:tcPr>
          <w:p w14:paraId="0A3CA11F">
            <w:pPr>
              <w:pStyle w:val="20"/>
              <w:spacing w:before="91" w:line="220"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5"/>
                <w:sz w:val="21"/>
                <w:szCs w:val="21"/>
                <w:highlight w:val="none"/>
              </w:rPr>
              <w:t>服务内容</w:t>
            </w:r>
          </w:p>
        </w:tc>
        <w:tc>
          <w:tcPr>
            <w:tcW w:w="2502" w:type="dxa"/>
            <w:vMerge w:val="restart"/>
            <w:tcBorders>
              <w:bottom w:val="nil"/>
            </w:tcBorders>
            <w:vAlign w:val="center"/>
          </w:tcPr>
          <w:p w14:paraId="1D04C063">
            <w:pPr>
              <w:pStyle w:val="20"/>
              <w:spacing w:before="305" w:line="229"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6"/>
                <w:sz w:val="21"/>
                <w:szCs w:val="21"/>
                <w:highlight w:val="none"/>
              </w:rPr>
              <w:t>签约团队</w:t>
            </w:r>
          </w:p>
          <w:p w14:paraId="75A71907">
            <w:pPr>
              <w:pStyle w:val="20"/>
              <w:spacing w:before="65" w:line="228"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6"/>
                <w:sz w:val="21"/>
                <w:szCs w:val="21"/>
                <w:highlight w:val="none"/>
              </w:rPr>
              <w:t>服务人员</w:t>
            </w:r>
          </w:p>
          <w:p w14:paraId="65153F80">
            <w:pPr>
              <w:pStyle w:val="20"/>
              <w:spacing w:before="65" w:line="228"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3"/>
                <w:sz w:val="21"/>
                <w:szCs w:val="21"/>
                <w:highlight w:val="none"/>
              </w:rPr>
              <w:t>签字</w:t>
            </w:r>
          </w:p>
        </w:tc>
        <w:tc>
          <w:tcPr>
            <w:tcW w:w="1166" w:type="dxa"/>
            <w:vMerge w:val="restart"/>
            <w:tcBorders>
              <w:bottom w:val="nil"/>
            </w:tcBorders>
            <w:vAlign w:val="center"/>
          </w:tcPr>
          <w:p w14:paraId="18BC6F1F">
            <w:pPr>
              <w:pStyle w:val="20"/>
              <w:spacing w:before="306" w:line="228"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5"/>
                <w:sz w:val="21"/>
                <w:szCs w:val="21"/>
                <w:highlight w:val="none"/>
              </w:rPr>
              <w:t>残疾人</w:t>
            </w:r>
          </w:p>
          <w:p w14:paraId="2FD3C2EB">
            <w:pPr>
              <w:pStyle w:val="20"/>
              <w:spacing w:before="65" w:line="228"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5"/>
                <w:sz w:val="21"/>
                <w:szCs w:val="21"/>
                <w:highlight w:val="none"/>
              </w:rPr>
              <w:t>或监护人</w:t>
            </w:r>
          </w:p>
          <w:p w14:paraId="5EB09269">
            <w:pPr>
              <w:pStyle w:val="20"/>
              <w:spacing w:before="65" w:line="231"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3"/>
                <w:sz w:val="21"/>
                <w:szCs w:val="21"/>
                <w:highlight w:val="none"/>
              </w:rPr>
              <w:t>签名</w:t>
            </w:r>
          </w:p>
        </w:tc>
      </w:tr>
      <w:tr w14:paraId="759555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4" w:hRule="atLeast"/>
          <w:jc w:val="center"/>
        </w:trPr>
        <w:tc>
          <w:tcPr>
            <w:tcW w:w="829" w:type="dxa"/>
            <w:vMerge w:val="continue"/>
            <w:tcBorders>
              <w:top w:val="nil"/>
              <w:bottom w:val="nil"/>
            </w:tcBorders>
            <w:vAlign w:val="center"/>
          </w:tcPr>
          <w:p w14:paraId="2A08E5AD">
            <w:pPr>
              <w:rPr>
                <w:rFonts w:hint="eastAsia" w:ascii="宋体" w:hAnsi="宋体" w:eastAsia="宋体" w:cs="宋体"/>
                <w:color w:val="auto"/>
                <w:sz w:val="21"/>
                <w:szCs w:val="21"/>
                <w:highlight w:val="none"/>
              </w:rPr>
            </w:pPr>
          </w:p>
        </w:tc>
        <w:tc>
          <w:tcPr>
            <w:tcW w:w="750" w:type="dxa"/>
            <w:vAlign w:val="center"/>
          </w:tcPr>
          <w:p w14:paraId="797FED34">
            <w:pPr>
              <w:pStyle w:val="20"/>
              <w:spacing w:before="65" w:line="228"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3"/>
                <w:sz w:val="21"/>
                <w:szCs w:val="21"/>
                <w:highlight w:val="none"/>
              </w:rPr>
              <w:t>月</w:t>
            </w:r>
          </w:p>
        </w:tc>
        <w:tc>
          <w:tcPr>
            <w:tcW w:w="1135" w:type="dxa"/>
            <w:vAlign w:val="center"/>
          </w:tcPr>
          <w:p w14:paraId="0F48BA3E">
            <w:pPr>
              <w:pStyle w:val="20"/>
              <w:spacing w:before="65" w:line="233"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3"/>
                <w:sz w:val="21"/>
                <w:szCs w:val="21"/>
                <w:highlight w:val="none"/>
              </w:rPr>
              <w:t>日</w:t>
            </w:r>
          </w:p>
        </w:tc>
        <w:tc>
          <w:tcPr>
            <w:tcW w:w="2932" w:type="dxa"/>
            <w:vMerge w:val="continue"/>
            <w:tcBorders>
              <w:top w:val="nil"/>
            </w:tcBorders>
            <w:vAlign w:val="center"/>
          </w:tcPr>
          <w:p w14:paraId="5BBD96A3">
            <w:pPr>
              <w:rPr>
                <w:rFonts w:hint="eastAsia" w:ascii="宋体" w:hAnsi="宋体" w:eastAsia="宋体" w:cs="宋体"/>
                <w:color w:val="auto"/>
                <w:sz w:val="21"/>
                <w:szCs w:val="21"/>
                <w:highlight w:val="none"/>
              </w:rPr>
            </w:pPr>
          </w:p>
        </w:tc>
        <w:tc>
          <w:tcPr>
            <w:tcW w:w="2502" w:type="dxa"/>
            <w:vMerge w:val="continue"/>
            <w:tcBorders>
              <w:top w:val="nil"/>
            </w:tcBorders>
            <w:vAlign w:val="center"/>
          </w:tcPr>
          <w:p w14:paraId="28B63D0B">
            <w:pPr>
              <w:rPr>
                <w:rFonts w:hint="eastAsia" w:ascii="宋体" w:hAnsi="宋体" w:eastAsia="宋体" w:cs="宋体"/>
                <w:color w:val="auto"/>
                <w:sz w:val="21"/>
                <w:szCs w:val="21"/>
                <w:highlight w:val="none"/>
              </w:rPr>
            </w:pPr>
          </w:p>
        </w:tc>
        <w:tc>
          <w:tcPr>
            <w:tcW w:w="1166" w:type="dxa"/>
            <w:vMerge w:val="continue"/>
            <w:tcBorders>
              <w:top w:val="nil"/>
            </w:tcBorders>
            <w:vAlign w:val="center"/>
          </w:tcPr>
          <w:p w14:paraId="341DC794">
            <w:pPr>
              <w:rPr>
                <w:rFonts w:hint="eastAsia" w:ascii="宋体" w:hAnsi="宋体" w:eastAsia="宋体" w:cs="宋体"/>
                <w:color w:val="auto"/>
                <w:sz w:val="21"/>
                <w:szCs w:val="21"/>
                <w:highlight w:val="none"/>
              </w:rPr>
            </w:pPr>
          </w:p>
        </w:tc>
      </w:tr>
      <w:tr w14:paraId="14954B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jc w:val="center"/>
        </w:trPr>
        <w:tc>
          <w:tcPr>
            <w:tcW w:w="829" w:type="dxa"/>
            <w:vMerge w:val="continue"/>
            <w:tcBorders>
              <w:top w:val="nil"/>
              <w:bottom w:val="nil"/>
            </w:tcBorders>
            <w:vAlign w:val="center"/>
          </w:tcPr>
          <w:p w14:paraId="35790FC1">
            <w:pPr>
              <w:rPr>
                <w:rFonts w:hint="eastAsia" w:ascii="宋体" w:hAnsi="宋体" w:eastAsia="宋体" w:cs="宋体"/>
                <w:color w:val="auto"/>
                <w:sz w:val="21"/>
                <w:szCs w:val="21"/>
                <w:highlight w:val="none"/>
              </w:rPr>
            </w:pPr>
          </w:p>
        </w:tc>
        <w:tc>
          <w:tcPr>
            <w:tcW w:w="750" w:type="dxa"/>
            <w:vAlign w:val="center"/>
          </w:tcPr>
          <w:p w14:paraId="5519552D">
            <w:pPr>
              <w:rPr>
                <w:rFonts w:hint="eastAsia" w:ascii="宋体" w:hAnsi="宋体" w:eastAsia="宋体" w:cs="宋体"/>
                <w:color w:val="auto"/>
                <w:sz w:val="21"/>
                <w:szCs w:val="21"/>
                <w:highlight w:val="none"/>
              </w:rPr>
            </w:pPr>
          </w:p>
        </w:tc>
        <w:tc>
          <w:tcPr>
            <w:tcW w:w="1135" w:type="dxa"/>
            <w:vAlign w:val="center"/>
          </w:tcPr>
          <w:p w14:paraId="176B933B">
            <w:pPr>
              <w:rPr>
                <w:rFonts w:hint="eastAsia" w:ascii="宋体" w:hAnsi="宋体" w:eastAsia="宋体" w:cs="宋体"/>
                <w:color w:val="auto"/>
                <w:sz w:val="21"/>
                <w:szCs w:val="21"/>
                <w:highlight w:val="none"/>
              </w:rPr>
            </w:pPr>
          </w:p>
        </w:tc>
        <w:tc>
          <w:tcPr>
            <w:tcW w:w="2932" w:type="dxa"/>
            <w:vAlign w:val="center"/>
          </w:tcPr>
          <w:p w14:paraId="7B5E47BD">
            <w:pPr>
              <w:rPr>
                <w:rFonts w:hint="eastAsia" w:ascii="宋体" w:hAnsi="宋体" w:eastAsia="宋体" w:cs="宋体"/>
                <w:color w:val="auto"/>
                <w:sz w:val="21"/>
                <w:szCs w:val="21"/>
                <w:highlight w:val="none"/>
              </w:rPr>
            </w:pPr>
          </w:p>
        </w:tc>
        <w:tc>
          <w:tcPr>
            <w:tcW w:w="2502" w:type="dxa"/>
            <w:vAlign w:val="center"/>
          </w:tcPr>
          <w:p w14:paraId="11962BB9">
            <w:pPr>
              <w:rPr>
                <w:rFonts w:hint="eastAsia" w:ascii="宋体" w:hAnsi="宋体" w:eastAsia="宋体" w:cs="宋体"/>
                <w:color w:val="auto"/>
                <w:sz w:val="21"/>
                <w:szCs w:val="21"/>
                <w:highlight w:val="none"/>
              </w:rPr>
            </w:pPr>
          </w:p>
        </w:tc>
        <w:tc>
          <w:tcPr>
            <w:tcW w:w="1166" w:type="dxa"/>
            <w:vAlign w:val="center"/>
          </w:tcPr>
          <w:p w14:paraId="1D574F19">
            <w:pPr>
              <w:rPr>
                <w:rFonts w:hint="eastAsia" w:ascii="宋体" w:hAnsi="宋体" w:eastAsia="宋体" w:cs="宋体"/>
                <w:color w:val="auto"/>
                <w:sz w:val="21"/>
                <w:szCs w:val="21"/>
                <w:highlight w:val="none"/>
              </w:rPr>
            </w:pPr>
          </w:p>
        </w:tc>
      </w:tr>
      <w:tr w14:paraId="0EAB35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jc w:val="center"/>
        </w:trPr>
        <w:tc>
          <w:tcPr>
            <w:tcW w:w="829" w:type="dxa"/>
            <w:vMerge w:val="continue"/>
            <w:tcBorders>
              <w:top w:val="nil"/>
              <w:bottom w:val="nil"/>
            </w:tcBorders>
            <w:vAlign w:val="center"/>
          </w:tcPr>
          <w:p w14:paraId="50787ADB">
            <w:pPr>
              <w:rPr>
                <w:rFonts w:hint="eastAsia" w:ascii="宋体" w:hAnsi="宋体" w:eastAsia="宋体" w:cs="宋体"/>
                <w:color w:val="auto"/>
                <w:sz w:val="21"/>
                <w:szCs w:val="21"/>
                <w:highlight w:val="none"/>
              </w:rPr>
            </w:pPr>
          </w:p>
        </w:tc>
        <w:tc>
          <w:tcPr>
            <w:tcW w:w="750" w:type="dxa"/>
            <w:vAlign w:val="center"/>
          </w:tcPr>
          <w:p w14:paraId="02CBADED">
            <w:pPr>
              <w:rPr>
                <w:rFonts w:hint="eastAsia" w:ascii="宋体" w:hAnsi="宋体" w:eastAsia="宋体" w:cs="宋体"/>
                <w:color w:val="auto"/>
                <w:sz w:val="21"/>
                <w:szCs w:val="21"/>
                <w:highlight w:val="none"/>
              </w:rPr>
            </w:pPr>
          </w:p>
        </w:tc>
        <w:tc>
          <w:tcPr>
            <w:tcW w:w="1135" w:type="dxa"/>
            <w:vAlign w:val="center"/>
          </w:tcPr>
          <w:p w14:paraId="0C2E6B9A">
            <w:pPr>
              <w:rPr>
                <w:rFonts w:hint="eastAsia" w:ascii="宋体" w:hAnsi="宋体" w:eastAsia="宋体" w:cs="宋体"/>
                <w:color w:val="auto"/>
                <w:sz w:val="21"/>
                <w:szCs w:val="21"/>
                <w:highlight w:val="none"/>
              </w:rPr>
            </w:pPr>
          </w:p>
        </w:tc>
        <w:tc>
          <w:tcPr>
            <w:tcW w:w="2932" w:type="dxa"/>
            <w:vAlign w:val="center"/>
          </w:tcPr>
          <w:p w14:paraId="212A125C">
            <w:pPr>
              <w:rPr>
                <w:rFonts w:hint="eastAsia" w:ascii="宋体" w:hAnsi="宋体" w:eastAsia="宋体" w:cs="宋体"/>
                <w:color w:val="auto"/>
                <w:sz w:val="21"/>
                <w:szCs w:val="21"/>
                <w:highlight w:val="none"/>
              </w:rPr>
            </w:pPr>
          </w:p>
        </w:tc>
        <w:tc>
          <w:tcPr>
            <w:tcW w:w="2502" w:type="dxa"/>
            <w:vAlign w:val="center"/>
          </w:tcPr>
          <w:p w14:paraId="5DA672ED">
            <w:pPr>
              <w:rPr>
                <w:rFonts w:hint="eastAsia" w:ascii="宋体" w:hAnsi="宋体" w:eastAsia="宋体" w:cs="宋体"/>
                <w:color w:val="auto"/>
                <w:sz w:val="21"/>
                <w:szCs w:val="21"/>
                <w:highlight w:val="none"/>
              </w:rPr>
            </w:pPr>
          </w:p>
        </w:tc>
        <w:tc>
          <w:tcPr>
            <w:tcW w:w="1166" w:type="dxa"/>
            <w:vAlign w:val="center"/>
          </w:tcPr>
          <w:p w14:paraId="4869E5F1">
            <w:pPr>
              <w:rPr>
                <w:rFonts w:hint="eastAsia" w:ascii="宋体" w:hAnsi="宋体" w:eastAsia="宋体" w:cs="宋体"/>
                <w:color w:val="auto"/>
                <w:sz w:val="21"/>
                <w:szCs w:val="21"/>
                <w:highlight w:val="none"/>
              </w:rPr>
            </w:pPr>
          </w:p>
        </w:tc>
      </w:tr>
      <w:tr w14:paraId="75F0A1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7" w:hRule="atLeast"/>
          <w:jc w:val="center"/>
        </w:trPr>
        <w:tc>
          <w:tcPr>
            <w:tcW w:w="829" w:type="dxa"/>
            <w:vMerge w:val="continue"/>
            <w:tcBorders>
              <w:top w:val="nil"/>
              <w:bottom w:val="nil"/>
            </w:tcBorders>
            <w:vAlign w:val="center"/>
          </w:tcPr>
          <w:p w14:paraId="42D71F10">
            <w:pPr>
              <w:rPr>
                <w:rFonts w:hint="eastAsia" w:ascii="宋体" w:hAnsi="宋体" w:eastAsia="宋体" w:cs="宋体"/>
                <w:color w:val="auto"/>
                <w:sz w:val="21"/>
                <w:szCs w:val="21"/>
                <w:highlight w:val="none"/>
              </w:rPr>
            </w:pPr>
          </w:p>
        </w:tc>
        <w:tc>
          <w:tcPr>
            <w:tcW w:w="750" w:type="dxa"/>
            <w:vAlign w:val="center"/>
          </w:tcPr>
          <w:p w14:paraId="12C5975C">
            <w:pPr>
              <w:rPr>
                <w:rFonts w:hint="eastAsia" w:ascii="宋体" w:hAnsi="宋体" w:eastAsia="宋体" w:cs="宋体"/>
                <w:color w:val="auto"/>
                <w:sz w:val="21"/>
                <w:szCs w:val="21"/>
                <w:highlight w:val="none"/>
              </w:rPr>
            </w:pPr>
          </w:p>
        </w:tc>
        <w:tc>
          <w:tcPr>
            <w:tcW w:w="1135" w:type="dxa"/>
            <w:vAlign w:val="center"/>
          </w:tcPr>
          <w:p w14:paraId="0EBA990A">
            <w:pPr>
              <w:rPr>
                <w:rFonts w:hint="eastAsia" w:ascii="宋体" w:hAnsi="宋体" w:eastAsia="宋体" w:cs="宋体"/>
                <w:color w:val="auto"/>
                <w:sz w:val="21"/>
                <w:szCs w:val="21"/>
                <w:highlight w:val="none"/>
              </w:rPr>
            </w:pPr>
          </w:p>
        </w:tc>
        <w:tc>
          <w:tcPr>
            <w:tcW w:w="2932" w:type="dxa"/>
            <w:vAlign w:val="center"/>
          </w:tcPr>
          <w:p w14:paraId="52024748">
            <w:pPr>
              <w:rPr>
                <w:rFonts w:hint="eastAsia" w:ascii="宋体" w:hAnsi="宋体" w:eastAsia="宋体" w:cs="宋体"/>
                <w:color w:val="auto"/>
                <w:sz w:val="21"/>
                <w:szCs w:val="21"/>
                <w:highlight w:val="none"/>
              </w:rPr>
            </w:pPr>
          </w:p>
        </w:tc>
        <w:tc>
          <w:tcPr>
            <w:tcW w:w="2502" w:type="dxa"/>
            <w:vAlign w:val="center"/>
          </w:tcPr>
          <w:p w14:paraId="1A236D70">
            <w:pPr>
              <w:rPr>
                <w:rFonts w:hint="eastAsia" w:ascii="宋体" w:hAnsi="宋体" w:eastAsia="宋体" w:cs="宋体"/>
                <w:color w:val="auto"/>
                <w:sz w:val="21"/>
                <w:szCs w:val="21"/>
                <w:highlight w:val="none"/>
              </w:rPr>
            </w:pPr>
          </w:p>
        </w:tc>
        <w:tc>
          <w:tcPr>
            <w:tcW w:w="1166" w:type="dxa"/>
            <w:vAlign w:val="center"/>
          </w:tcPr>
          <w:p w14:paraId="3FF58EDF">
            <w:pPr>
              <w:rPr>
                <w:rFonts w:hint="eastAsia" w:ascii="宋体" w:hAnsi="宋体" w:eastAsia="宋体" w:cs="宋体"/>
                <w:color w:val="auto"/>
                <w:sz w:val="21"/>
                <w:szCs w:val="21"/>
                <w:highlight w:val="none"/>
              </w:rPr>
            </w:pPr>
          </w:p>
        </w:tc>
      </w:tr>
      <w:tr w14:paraId="777F4F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jc w:val="center"/>
        </w:trPr>
        <w:tc>
          <w:tcPr>
            <w:tcW w:w="829" w:type="dxa"/>
            <w:vMerge w:val="continue"/>
            <w:tcBorders>
              <w:top w:val="nil"/>
              <w:bottom w:val="nil"/>
            </w:tcBorders>
            <w:vAlign w:val="center"/>
          </w:tcPr>
          <w:p w14:paraId="6B956445">
            <w:pPr>
              <w:rPr>
                <w:rFonts w:hint="eastAsia" w:ascii="宋体" w:hAnsi="宋体" w:eastAsia="宋体" w:cs="宋体"/>
                <w:color w:val="auto"/>
                <w:sz w:val="21"/>
                <w:szCs w:val="21"/>
                <w:highlight w:val="none"/>
              </w:rPr>
            </w:pPr>
          </w:p>
        </w:tc>
        <w:tc>
          <w:tcPr>
            <w:tcW w:w="750" w:type="dxa"/>
            <w:vAlign w:val="center"/>
          </w:tcPr>
          <w:p w14:paraId="653E4846">
            <w:pPr>
              <w:rPr>
                <w:rFonts w:hint="eastAsia" w:ascii="宋体" w:hAnsi="宋体" w:eastAsia="宋体" w:cs="宋体"/>
                <w:color w:val="auto"/>
                <w:sz w:val="21"/>
                <w:szCs w:val="21"/>
                <w:highlight w:val="none"/>
              </w:rPr>
            </w:pPr>
          </w:p>
        </w:tc>
        <w:tc>
          <w:tcPr>
            <w:tcW w:w="1135" w:type="dxa"/>
            <w:vAlign w:val="center"/>
          </w:tcPr>
          <w:p w14:paraId="163374BA">
            <w:pPr>
              <w:rPr>
                <w:rFonts w:hint="eastAsia" w:ascii="宋体" w:hAnsi="宋体" w:eastAsia="宋体" w:cs="宋体"/>
                <w:color w:val="auto"/>
                <w:sz w:val="21"/>
                <w:szCs w:val="21"/>
                <w:highlight w:val="none"/>
              </w:rPr>
            </w:pPr>
          </w:p>
        </w:tc>
        <w:tc>
          <w:tcPr>
            <w:tcW w:w="2932" w:type="dxa"/>
            <w:vAlign w:val="center"/>
          </w:tcPr>
          <w:p w14:paraId="1D646882">
            <w:pPr>
              <w:rPr>
                <w:rFonts w:hint="eastAsia" w:ascii="宋体" w:hAnsi="宋体" w:eastAsia="宋体" w:cs="宋体"/>
                <w:color w:val="auto"/>
                <w:sz w:val="21"/>
                <w:szCs w:val="21"/>
                <w:highlight w:val="none"/>
              </w:rPr>
            </w:pPr>
          </w:p>
        </w:tc>
        <w:tc>
          <w:tcPr>
            <w:tcW w:w="2502" w:type="dxa"/>
            <w:vAlign w:val="center"/>
          </w:tcPr>
          <w:p w14:paraId="439BA4AB">
            <w:pPr>
              <w:rPr>
                <w:rFonts w:hint="eastAsia" w:ascii="宋体" w:hAnsi="宋体" w:eastAsia="宋体" w:cs="宋体"/>
                <w:color w:val="auto"/>
                <w:sz w:val="21"/>
                <w:szCs w:val="21"/>
                <w:highlight w:val="none"/>
              </w:rPr>
            </w:pPr>
          </w:p>
        </w:tc>
        <w:tc>
          <w:tcPr>
            <w:tcW w:w="1166" w:type="dxa"/>
            <w:vAlign w:val="center"/>
          </w:tcPr>
          <w:p w14:paraId="01E36D67">
            <w:pPr>
              <w:rPr>
                <w:rFonts w:hint="eastAsia" w:ascii="宋体" w:hAnsi="宋体" w:eastAsia="宋体" w:cs="宋体"/>
                <w:color w:val="auto"/>
                <w:sz w:val="21"/>
                <w:szCs w:val="21"/>
                <w:highlight w:val="none"/>
              </w:rPr>
            </w:pPr>
          </w:p>
        </w:tc>
      </w:tr>
      <w:tr w14:paraId="6B42DA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7" w:hRule="atLeast"/>
          <w:jc w:val="center"/>
        </w:trPr>
        <w:tc>
          <w:tcPr>
            <w:tcW w:w="829" w:type="dxa"/>
            <w:vMerge w:val="continue"/>
            <w:tcBorders>
              <w:top w:val="nil"/>
              <w:bottom w:val="nil"/>
            </w:tcBorders>
            <w:vAlign w:val="center"/>
          </w:tcPr>
          <w:p w14:paraId="2EE8BC6C">
            <w:pPr>
              <w:rPr>
                <w:rFonts w:hint="eastAsia" w:ascii="宋体" w:hAnsi="宋体" w:eastAsia="宋体" w:cs="宋体"/>
                <w:color w:val="auto"/>
                <w:sz w:val="21"/>
                <w:szCs w:val="21"/>
                <w:highlight w:val="none"/>
              </w:rPr>
            </w:pPr>
          </w:p>
        </w:tc>
        <w:tc>
          <w:tcPr>
            <w:tcW w:w="750" w:type="dxa"/>
            <w:vAlign w:val="center"/>
          </w:tcPr>
          <w:p w14:paraId="6F6A4B9C">
            <w:pPr>
              <w:rPr>
                <w:rFonts w:hint="eastAsia" w:ascii="宋体" w:hAnsi="宋体" w:eastAsia="宋体" w:cs="宋体"/>
                <w:color w:val="auto"/>
                <w:sz w:val="21"/>
                <w:szCs w:val="21"/>
                <w:highlight w:val="none"/>
              </w:rPr>
            </w:pPr>
          </w:p>
        </w:tc>
        <w:tc>
          <w:tcPr>
            <w:tcW w:w="1135" w:type="dxa"/>
            <w:vAlign w:val="center"/>
          </w:tcPr>
          <w:p w14:paraId="289FBD97">
            <w:pPr>
              <w:rPr>
                <w:rFonts w:hint="eastAsia" w:ascii="宋体" w:hAnsi="宋体" w:eastAsia="宋体" w:cs="宋体"/>
                <w:color w:val="auto"/>
                <w:sz w:val="21"/>
                <w:szCs w:val="21"/>
                <w:highlight w:val="none"/>
              </w:rPr>
            </w:pPr>
          </w:p>
        </w:tc>
        <w:tc>
          <w:tcPr>
            <w:tcW w:w="2932" w:type="dxa"/>
            <w:vAlign w:val="center"/>
          </w:tcPr>
          <w:p w14:paraId="37A6B83F">
            <w:pPr>
              <w:rPr>
                <w:rFonts w:hint="eastAsia" w:ascii="宋体" w:hAnsi="宋体" w:eastAsia="宋体" w:cs="宋体"/>
                <w:color w:val="auto"/>
                <w:sz w:val="21"/>
                <w:szCs w:val="21"/>
                <w:highlight w:val="none"/>
              </w:rPr>
            </w:pPr>
          </w:p>
        </w:tc>
        <w:tc>
          <w:tcPr>
            <w:tcW w:w="2502" w:type="dxa"/>
            <w:vAlign w:val="center"/>
          </w:tcPr>
          <w:p w14:paraId="2172FCE7">
            <w:pPr>
              <w:rPr>
                <w:rFonts w:hint="eastAsia" w:ascii="宋体" w:hAnsi="宋体" w:eastAsia="宋体" w:cs="宋体"/>
                <w:color w:val="auto"/>
                <w:sz w:val="21"/>
                <w:szCs w:val="21"/>
                <w:highlight w:val="none"/>
              </w:rPr>
            </w:pPr>
          </w:p>
        </w:tc>
        <w:tc>
          <w:tcPr>
            <w:tcW w:w="1166" w:type="dxa"/>
            <w:vAlign w:val="center"/>
          </w:tcPr>
          <w:p w14:paraId="15CC0A42">
            <w:pPr>
              <w:rPr>
                <w:rFonts w:hint="eastAsia" w:ascii="宋体" w:hAnsi="宋体" w:eastAsia="宋体" w:cs="宋体"/>
                <w:color w:val="auto"/>
                <w:sz w:val="21"/>
                <w:szCs w:val="21"/>
                <w:highlight w:val="none"/>
              </w:rPr>
            </w:pPr>
          </w:p>
        </w:tc>
      </w:tr>
      <w:tr w14:paraId="2F8DD8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jc w:val="center"/>
        </w:trPr>
        <w:tc>
          <w:tcPr>
            <w:tcW w:w="829" w:type="dxa"/>
            <w:vMerge w:val="continue"/>
            <w:tcBorders>
              <w:top w:val="nil"/>
              <w:bottom w:val="nil"/>
            </w:tcBorders>
            <w:vAlign w:val="center"/>
          </w:tcPr>
          <w:p w14:paraId="7497D48A">
            <w:pPr>
              <w:rPr>
                <w:rFonts w:hint="eastAsia" w:ascii="宋体" w:hAnsi="宋体" w:eastAsia="宋体" w:cs="宋体"/>
                <w:color w:val="auto"/>
                <w:sz w:val="21"/>
                <w:szCs w:val="21"/>
                <w:highlight w:val="none"/>
              </w:rPr>
            </w:pPr>
          </w:p>
        </w:tc>
        <w:tc>
          <w:tcPr>
            <w:tcW w:w="750" w:type="dxa"/>
            <w:vAlign w:val="center"/>
          </w:tcPr>
          <w:p w14:paraId="0BF10B46">
            <w:pPr>
              <w:rPr>
                <w:rFonts w:hint="eastAsia" w:ascii="宋体" w:hAnsi="宋体" w:eastAsia="宋体" w:cs="宋体"/>
                <w:color w:val="auto"/>
                <w:sz w:val="21"/>
                <w:szCs w:val="21"/>
                <w:highlight w:val="none"/>
              </w:rPr>
            </w:pPr>
          </w:p>
        </w:tc>
        <w:tc>
          <w:tcPr>
            <w:tcW w:w="1135" w:type="dxa"/>
            <w:vAlign w:val="center"/>
          </w:tcPr>
          <w:p w14:paraId="78A95916">
            <w:pPr>
              <w:rPr>
                <w:rFonts w:hint="eastAsia" w:ascii="宋体" w:hAnsi="宋体" w:eastAsia="宋体" w:cs="宋体"/>
                <w:color w:val="auto"/>
                <w:sz w:val="21"/>
                <w:szCs w:val="21"/>
                <w:highlight w:val="none"/>
              </w:rPr>
            </w:pPr>
          </w:p>
        </w:tc>
        <w:tc>
          <w:tcPr>
            <w:tcW w:w="2932" w:type="dxa"/>
            <w:vAlign w:val="center"/>
          </w:tcPr>
          <w:p w14:paraId="62E28701">
            <w:pPr>
              <w:rPr>
                <w:rFonts w:hint="eastAsia" w:ascii="宋体" w:hAnsi="宋体" w:eastAsia="宋体" w:cs="宋体"/>
                <w:color w:val="auto"/>
                <w:sz w:val="21"/>
                <w:szCs w:val="21"/>
                <w:highlight w:val="none"/>
              </w:rPr>
            </w:pPr>
          </w:p>
        </w:tc>
        <w:tc>
          <w:tcPr>
            <w:tcW w:w="2502" w:type="dxa"/>
            <w:vAlign w:val="center"/>
          </w:tcPr>
          <w:p w14:paraId="2AB36ACA">
            <w:pPr>
              <w:rPr>
                <w:rFonts w:hint="eastAsia" w:ascii="宋体" w:hAnsi="宋体" w:eastAsia="宋体" w:cs="宋体"/>
                <w:color w:val="auto"/>
                <w:sz w:val="21"/>
                <w:szCs w:val="21"/>
                <w:highlight w:val="none"/>
              </w:rPr>
            </w:pPr>
          </w:p>
        </w:tc>
        <w:tc>
          <w:tcPr>
            <w:tcW w:w="1166" w:type="dxa"/>
            <w:vAlign w:val="center"/>
          </w:tcPr>
          <w:p w14:paraId="19A64BEF">
            <w:pPr>
              <w:rPr>
                <w:rFonts w:hint="eastAsia" w:ascii="宋体" w:hAnsi="宋体" w:eastAsia="宋体" w:cs="宋体"/>
                <w:color w:val="auto"/>
                <w:sz w:val="21"/>
                <w:szCs w:val="21"/>
                <w:highlight w:val="none"/>
              </w:rPr>
            </w:pPr>
          </w:p>
        </w:tc>
      </w:tr>
      <w:tr w14:paraId="551E63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jc w:val="center"/>
        </w:trPr>
        <w:tc>
          <w:tcPr>
            <w:tcW w:w="829" w:type="dxa"/>
            <w:vMerge w:val="continue"/>
            <w:tcBorders>
              <w:top w:val="nil"/>
              <w:bottom w:val="nil"/>
            </w:tcBorders>
            <w:vAlign w:val="center"/>
          </w:tcPr>
          <w:p w14:paraId="2F52B21A">
            <w:pPr>
              <w:rPr>
                <w:rFonts w:hint="eastAsia" w:ascii="宋体" w:hAnsi="宋体" w:eastAsia="宋体" w:cs="宋体"/>
                <w:color w:val="auto"/>
                <w:sz w:val="21"/>
                <w:szCs w:val="21"/>
                <w:highlight w:val="none"/>
              </w:rPr>
            </w:pPr>
          </w:p>
        </w:tc>
        <w:tc>
          <w:tcPr>
            <w:tcW w:w="750" w:type="dxa"/>
            <w:vAlign w:val="center"/>
          </w:tcPr>
          <w:p w14:paraId="2A8D5EAA">
            <w:pPr>
              <w:rPr>
                <w:rFonts w:hint="eastAsia" w:ascii="宋体" w:hAnsi="宋体" w:eastAsia="宋体" w:cs="宋体"/>
                <w:color w:val="auto"/>
                <w:sz w:val="21"/>
                <w:szCs w:val="21"/>
                <w:highlight w:val="none"/>
              </w:rPr>
            </w:pPr>
          </w:p>
        </w:tc>
        <w:tc>
          <w:tcPr>
            <w:tcW w:w="1135" w:type="dxa"/>
            <w:vAlign w:val="center"/>
          </w:tcPr>
          <w:p w14:paraId="4C2721BD">
            <w:pPr>
              <w:rPr>
                <w:rFonts w:hint="eastAsia" w:ascii="宋体" w:hAnsi="宋体" w:eastAsia="宋体" w:cs="宋体"/>
                <w:color w:val="auto"/>
                <w:sz w:val="21"/>
                <w:szCs w:val="21"/>
                <w:highlight w:val="none"/>
              </w:rPr>
            </w:pPr>
          </w:p>
        </w:tc>
        <w:tc>
          <w:tcPr>
            <w:tcW w:w="2932" w:type="dxa"/>
            <w:vAlign w:val="center"/>
          </w:tcPr>
          <w:p w14:paraId="7D3E31DA">
            <w:pPr>
              <w:rPr>
                <w:rFonts w:hint="eastAsia" w:ascii="宋体" w:hAnsi="宋体" w:eastAsia="宋体" w:cs="宋体"/>
                <w:color w:val="auto"/>
                <w:sz w:val="21"/>
                <w:szCs w:val="21"/>
                <w:highlight w:val="none"/>
              </w:rPr>
            </w:pPr>
          </w:p>
        </w:tc>
        <w:tc>
          <w:tcPr>
            <w:tcW w:w="2502" w:type="dxa"/>
            <w:vAlign w:val="center"/>
          </w:tcPr>
          <w:p w14:paraId="522A290F">
            <w:pPr>
              <w:rPr>
                <w:rFonts w:hint="eastAsia" w:ascii="宋体" w:hAnsi="宋体" w:eastAsia="宋体" w:cs="宋体"/>
                <w:color w:val="auto"/>
                <w:sz w:val="21"/>
                <w:szCs w:val="21"/>
                <w:highlight w:val="none"/>
              </w:rPr>
            </w:pPr>
          </w:p>
        </w:tc>
        <w:tc>
          <w:tcPr>
            <w:tcW w:w="1166" w:type="dxa"/>
            <w:vAlign w:val="center"/>
          </w:tcPr>
          <w:p w14:paraId="15A5EE00">
            <w:pPr>
              <w:rPr>
                <w:rFonts w:hint="eastAsia" w:ascii="宋体" w:hAnsi="宋体" w:eastAsia="宋体" w:cs="宋体"/>
                <w:color w:val="auto"/>
                <w:sz w:val="21"/>
                <w:szCs w:val="21"/>
                <w:highlight w:val="none"/>
              </w:rPr>
            </w:pPr>
          </w:p>
        </w:tc>
      </w:tr>
      <w:tr w14:paraId="7B5FD6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jc w:val="center"/>
        </w:trPr>
        <w:tc>
          <w:tcPr>
            <w:tcW w:w="829" w:type="dxa"/>
            <w:vMerge w:val="continue"/>
            <w:tcBorders>
              <w:top w:val="nil"/>
              <w:bottom w:val="nil"/>
            </w:tcBorders>
            <w:vAlign w:val="center"/>
          </w:tcPr>
          <w:p w14:paraId="3F620DB8">
            <w:pPr>
              <w:rPr>
                <w:rFonts w:hint="eastAsia" w:ascii="宋体" w:hAnsi="宋体" w:eastAsia="宋体" w:cs="宋体"/>
                <w:color w:val="auto"/>
                <w:sz w:val="21"/>
                <w:szCs w:val="21"/>
                <w:highlight w:val="none"/>
              </w:rPr>
            </w:pPr>
          </w:p>
        </w:tc>
        <w:tc>
          <w:tcPr>
            <w:tcW w:w="750" w:type="dxa"/>
            <w:vAlign w:val="center"/>
          </w:tcPr>
          <w:p w14:paraId="1885C19F">
            <w:pPr>
              <w:rPr>
                <w:rFonts w:hint="eastAsia" w:ascii="宋体" w:hAnsi="宋体" w:eastAsia="宋体" w:cs="宋体"/>
                <w:color w:val="auto"/>
                <w:sz w:val="21"/>
                <w:szCs w:val="21"/>
                <w:highlight w:val="none"/>
              </w:rPr>
            </w:pPr>
          </w:p>
        </w:tc>
        <w:tc>
          <w:tcPr>
            <w:tcW w:w="1135" w:type="dxa"/>
            <w:vAlign w:val="center"/>
          </w:tcPr>
          <w:p w14:paraId="160BF388">
            <w:pPr>
              <w:rPr>
                <w:rFonts w:hint="eastAsia" w:ascii="宋体" w:hAnsi="宋体" w:eastAsia="宋体" w:cs="宋体"/>
                <w:color w:val="auto"/>
                <w:sz w:val="21"/>
                <w:szCs w:val="21"/>
                <w:highlight w:val="none"/>
              </w:rPr>
            </w:pPr>
          </w:p>
        </w:tc>
        <w:tc>
          <w:tcPr>
            <w:tcW w:w="2932" w:type="dxa"/>
            <w:vAlign w:val="center"/>
          </w:tcPr>
          <w:p w14:paraId="3A458150">
            <w:pPr>
              <w:rPr>
                <w:rFonts w:hint="eastAsia" w:ascii="宋体" w:hAnsi="宋体" w:eastAsia="宋体" w:cs="宋体"/>
                <w:color w:val="auto"/>
                <w:sz w:val="21"/>
                <w:szCs w:val="21"/>
                <w:highlight w:val="none"/>
              </w:rPr>
            </w:pPr>
          </w:p>
        </w:tc>
        <w:tc>
          <w:tcPr>
            <w:tcW w:w="2502" w:type="dxa"/>
            <w:vAlign w:val="center"/>
          </w:tcPr>
          <w:p w14:paraId="2DF3EF87">
            <w:pPr>
              <w:rPr>
                <w:rFonts w:hint="eastAsia" w:ascii="宋体" w:hAnsi="宋体" w:eastAsia="宋体" w:cs="宋体"/>
                <w:color w:val="auto"/>
                <w:sz w:val="21"/>
                <w:szCs w:val="21"/>
                <w:highlight w:val="none"/>
              </w:rPr>
            </w:pPr>
          </w:p>
        </w:tc>
        <w:tc>
          <w:tcPr>
            <w:tcW w:w="1166" w:type="dxa"/>
            <w:vAlign w:val="center"/>
          </w:tcPr>
          <w:p w14:paraId="0B5181F2">
            <w:pPr>
              <w:rPr>
                <w:rFonts w:hint="eastAsia" w:ascii="宋体" w:hAnsi="宋体" w:eastAsia="宋体" w:cs="宋体"/>
                <w:color w:val="auto"/>
                <w:sz w:val="21"/>
                <w:szCs w:val="21"/>
                <w:highlight w:val="none"/>
              </w:rPr>
            </w:pPr>
          </w:p>
        </w:tc>
      </w:tr>
      <w:tr w14:paraId="521CA6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jc w:val="center"/>
        </w:trPr>
        <w:tc>
          <w:tcPr>
            <w:tcW w:w="829" w:type="dxa"/>
            <w:vMerge w:val="continue"/>
            <w:tcBorders>
              <w:top w:val="nil"/>
            </w:tcBorders>
            <w:vAlign w:val="center"/>
          </w:tcPr>
          <w:p w14:paraId="67318186">
            <w:pPr>
              <w:rPr>
                <w:rFonts w:hint="eastAsia" w:ascii="宋体" w:hAnsi="宋体" w:eastAsia="宋体" w:cs="宋体"/>
                <w:color w:val="auto"/>
                <w:sz w:val="21"/>
                <w:szCs w:val="21"/>
                <w:highlight w:val="none"/>
              </w:rPr>
            </w:pPr>
          </w:p>
        </w:tc>
        <w:tc>
          <w:tcPr>
            <w:tcW w:w="7319" w:type="dxa"/>
            <w:gridSpan w:val="4"/>
            <w:vAlign w:val="center"/>
          </w:tcPr>
          <w:p w14:paraId="3FE2BC68">
            <w:pPr>
              <w:pStyle w:val="20"/>
              <w:spacing w:before="277" w:line="218" w:lineRule="auto"/>
              <w:ind w:left="113"/>
              <w:rPr>
                <w:rFonts w:hint="eastAsia" w:ascii="宋体" w:hAnsi="宋体" w:eastAsia="宋体" w:cs="宋体"/>
                <w:color w:val="auto"/>
                <w:sz w:val="21"/>
                <w:szCs w:val="21"/>
                <w:highlight w:val="none"/>
              </w:rPr>
            </w:pPr>
            <w:r>
              <w:rPr>
                <w:rFonts w:hint="eastAsia" w:ascii="宋体" w:hAnsi="宋体" w:eastAsia="宋体" w:cs="宋体"/>
                <w:b/>
                <w:bCs/>
                <w:color w:val="auto"/>
                <w:spacing w:val="-1"/>
                <w:sz w:val="21"/>
                <w:szCs w:val="21"/>
                <w:highlight w:val="none"/>
              </w:rPr>
              <w:t>残疾人对康复服务评价：</w:t>
            </w:r>
            <w:r>
              <w:rPr>
                <w:rFonts w:hint="eastAsia" w:ascii="宋体" w:hAnsi="宋体" w:eastAsia="宋体" w:cs="宋体"/>
                <w:color w:val="auto"/>
                <w:spacing w:val="-1"/>
                <w:sz w:val="21"/>
                <w:szCs w:val="21"/>
                <w:highlight w:val="none"/>
              </w:rPr>
              <w:t xml:space="preserve"> </w:t>
            </w:r>
            <w:r>
              <w:rPr>
                <w:rFonts w:hint="eastAsia" w:ascii="宋体" w:hAnsi="宋体" w:eastAsia="宋体" w:cs="宋体"/>
                <w:b/>
                <w:bCs/>
                <w:color w:val="auto"/>
                <w:spacing w:val="-1"/>
                <w:sz w:val="21"/>
                <w:szCs w:val="21"/>
                <w:highlight w:val="none"/>
              </w:rPr>
              <w:t>非常满意□</w:t>
            </w:r>
            <w:r>
              <w:rPr>
                <w:rFonts w:hint="eastAsia" w:ascii="宋体" w:hAnsi="宋体" w:eastAsia="宋体" w:cs="宋体"/>
                <w:color w:val="auto"/>
                <w:spacing w:val="-1"/>
                <w:sz w:val="21"/>
                <w:szCs w:val="21"/>
                <w:highlight w:val="none"/>
              </w:rPr>
              <w:t xml:space="preserve">  </w:t>
            </w:r>
            <w:r>
              <w:rPr>
                <w:rFonts w:hint="eastAsia" w:ascii="宋体" w:hAnsi="宋体" w:eastAsia="宋体" w:cs="宋体"/>
                <w:color w:val="auto"/>
                <w:spacing w:val="-2"/>
                <w:sz w:val="21"/>
                <w:szCs w:val="21"/>
                <w:highlight w:val="none"/>
              </w:rPr>
              <w:t xml:space="preserve"> </w:t>
            </w:r>
            <w:r>
              <w:rPr>
                <w:rFonts w:hint="eastAsia" w:ascii="宋体" w:hAnsi="宋体" w:eastAsia="宋体" w:cs="宋体"/>
                <w:b/>
                <w:bCs/>
                <w:color w:val="auto"/>
                <w:spacing w:val="-2"/>
                <w:sz w:val="21"/>
                <w:szCs w:val="21"/>
                <w:highlight w:val="none"/>
              </w:rPr>
              <w:t>满意□</w:t>
            </w:r>
            <w:r>
              <w:rPr>
                <w:rFonts w:hint="eastAsia" w:ascii="宋体" w:hAnsi="宋体" w:eastAsia="宋体" w:cs="宋体"/>
                <w:color w:val="auto"/>
                <w:spacing w:val="-2"/>
                <w:sz w:val="21"/>
                <w:szCs w:val="21"/>
                <w:highlight w:val="none"/>
              </w:rPr>
              <w:t xml:space="preserve">  </w:t>
            </w:r>
            <w:r>
              <w:rPr>
                <w:rFonts w:hint="eastAsia" w:ascii="宋体" w:hAnsi="宋体" w:eastAsia="宋体" w:cs="宋体"/>
                <w:b/>
                <w:bCs/>
                <w:color w:val="auto"/>
                <w:spacing w:val="-2"/>
                <w:sz w:val="21"/>
                <w:szCs w:val="21"/>
                <w:highlight w:val="none"/>
              </w:rPr>
              <w:t>基本满意□</w:t>
            </w:r>
            <w:r>
              <w:rPr>
                <w:rFonts w:hint="eastAsia" w:ascii="宋体" w:hAnsi="宋体" w:eastAsia="宋体" w:cs="宋体"/>
                <w:color w:val="auto"/>
                <w:spacing w:val="-2"/>
                <w:sz w:val="21"/>
                <w:szCs w:val="21"/>
                <w:highlight w:val="none"/>
              </w:rPr>
              <w:t xml:space="preserve">  </w:t>
            </w:r>
            <w:r>
              <w:rPr>
                <w:rFonts w:hint="eastAsia" w:ascii="宋体" w:hAnsi="宋体" w:eastAsia="宋体" w:cs="宋体"/>
                <w:b/>
                <w:bCs/>
                <w:color w:val="auto"/>
                <w:spacing w:val="-2"/>
                <w:sz w:val="21"/>
                <w:szCs w:val="21"/>
                <w:highlight w:val="none"/>
              </w:rPr>
              <w:t>不满意□</w:t>
            </w:r>
          </w:p>
          <w:p w14:paraId="49D6C6DA">
            <w:pPr>
              <w:pStyle w:val="20"/>
              <w:spacing w:before="317" w:line="219" w:lineRule="auto"/>
              <w:ind w:left="113"/>
              <w:rPr>
                <w:rFonts w:hint="eastAsia" w:ascii="宋体" w:hAnsi="宋体" w:eastAsia="宋体" w:cs="宋体"/>
                <w:color w:val="auto"/>
                <w:sz w:val="21"/>
                <w:szCs w:val="21"/>
                <w:highlight w:val="none"/>
              </w:rPr>
            </w:pPr>
            <w:r>
              <w:rPr>
                <w:rFonts w:hint="eastAsia" w:ascii="宋体" w:hAnsi="宋体" w:eastAsia="宋体" w:cs="宋体"/>
                <w:b/>
                <w:bCs/>
                <w:color w:val="auto"/>
                <w:spacing w:val="-6"/>
                <w:sz w:val="21"/>
                <w:szCs w:val="21"/>
                <w:highlight w:val="none"/>
              </w:rPr>
              <w:t>服务效果：</w:t>
            </w:r>
            <w:r>
              <w:rPr>
                <w:rFonts w:hint="eastAsia" w:ascii="宋体" w:hAnsi="宋体" w:eastAsia="宋体" w:cs="宋体"/>
                <w:color w:val="auto"/>
                <w:spacing w:val="59"/>
                <w:sz w:val="21"/>
                <w:szCs w:val="21"/>
                <w:highlight w:val="none"/>
              </w:rPr>
              <w:t xml:space="preserve"> </w:t>
            </w:r>
            <w:r>
              <w:rPr>
                <w:rFonts w:hint="eastAsia" w:ascii="宋体" w:hAnsi="宋体" w:eastAsia="宋体" w:cs="宋体"/>
                <w:b/>
                <w:bCs/>
                <w:color w:val="auto"/>
                <w:spacing w:val="-6"/>
                <w:sz w:val="21"/>
                <w:szCs w:val="21"/>
                <w:highlight w:val="none"/>
              </w:rPr>
              <w:t>良好□</w:t>
            </w:r>
            <w:r>
              <w:rPr>
                <w:rFonts w:hint="eastAsia" w:ascii="宋体" w:hAnsi="宋体" w:eastAsia="宋体" w:cs="宋体"/>
                <w:color w:val="auto"/>
                <w:spacing w:val="-6"/>
                <w:sz w:val="21"/>
                <w:szCs w:val="21"/>
                <w:highlight w:val="none"/>
              </w:rPr>
              <w:t xml:space="preserve">   </w:t>
            </w:r>
            <w:r>
              <w:rPr>
                <w:rFonts w:hint="eastAsia" w:ascii="宋体" w:hAnsi="宋体" w:eastAsia="宋体" w:cs="宋体"/>
                <w:b/>
                <w:bCs/>
                <w:color w:val="auto"/>
                <w:spacing w:val="-6"/>
                <w:sz w:val="21"/>
                <w:szCs w:val="21"/>
                <w:highlight w:val="none"/>
              </w:rPr>
              <w:t>一般□</w:t>
            </w:r>
            <w:r>
              <w:rPr>
                <w:rFonts w:hint="eastAsia" w:ascii="宋体" w:hAnsi="宋体" w:eastAsia="宋体" w:cs="宋体"/>
                <w:color w:val="auto"/>
                <w:spacing w:val="3"/>
                <w:sz w:val="21"/>
                <w:szCs w:val="21"/>
                <w:highlight w:val="none"/>
              </w:rPr>
              <w:t xml:space="preserve">   </w:t>
            </w:r>
            <w:r>
              <w:rPr>
                <w:rFonts w:hint="eastAsia" w:ascii="宋体" w:hAnsi="宋体" w:eastAsia="宋体" w:cs="宋体"/>
                <w:b/>
                <w:bCs/>
                <w:color w:val="auto"/>
                <w:spacing w:val="-6"/>
                <w:sz w:val="21"/>
                <w:szCs w:val="21"/>
                <w:highlight w:val="none"/>
              </w:rPr>
              <w:t>较差□</w:t>
            </w:r>
          </w:p>
        </w:tc>
        <w:tc>
          <w:tcPr>
            <w:tcW w:w="1166" w:type="dxa"/>
            <w:vAlign w:val="center"/>
          </w:tcPr>
          <w:p w14:paraId="00767AC0">
            <w:pPr>
              <w:rPr>
                <w:rFonts w:hint="eastAsia" w:ascii="宋体" w:hAnsi="宋体" w:eastAsia="宋体" w:cs="宋体"/>
                <w:color w:val="auto"/>
                <w:sz w:val="21"/>
                <w:szCs w:val="21"/>
                <w:highlight w:val="none"/>
              </w:rPr>
            </w:pPr>
          </w:p>
        </w:tc>
      </w:tr>
      <w:tr w14:paraId="208E58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6" w:hRule="atLeast"/>
          <w:jc w:val="center"/>
        </w:trPr>
        <w:tc>
          <w:tcPr>
            <w:tcW w:w="829" w:type="dxa"/>
            <w:vMerge w:val="restart"/>
            <w:tcBorders>
              <w:bottom w:val="nil"/>
            </w:tcBorders>
            <w:vAlign w:val="top"/>
          </w:tcPr>
          <w:p w14:paraId="10B110E1">
            <w:pPr>
              <w:spacing w:line="269" w:lineRule="auto"/>
              <w:rPr>
                <w:rFonts w:hint="eastAsia" w:ascii="宋体" w:hAnsi="宋体" w:eastAsia="宋体" w:cs="宋体"/>
                <w:color w:val="auto"/>
                <w:sz w:val="21"/>
                <w:szCs w:val="21"/>
                <w:highlight w:val="none"/>
              </w:rPr>
            </w:pPr>
          </w:p>
          <w:p w14:paraId="43CE44F6">
            <w:pPr>
              <w:spacing w:line="270" w:lineRule="auto"/>
              <w:rPr>
                <w:rFonts w:hint="eastAsia" w:ascii="宋体" w:hAnsi="宋体" w:eastAsia="宋体" w:cs="宋体"/>
                <w:color w:val="auto"/>
                <w:sz w:val="21"/>
                <w:szCs w:val="21"/>
                <w:highlight w:val="none"/>
              </w:rPr>
            </w:pPr>
          </w:p>
          <w:p w14:paraId="5330477C">
            <w:pPr>
              <w:spacing w:line="270" w:lineRule="auto"/>
              <w:rPr>
                <w:rFonts w:hint="eastAsia" w:ascii="宋体" w:hAnsi="宋体" w:eastAsia="宋体" w:cs="宋体"/>
                <w:color w:val="auto"/>
                <w:sz w:val="21"/>
                <w:szCs w:val="21"/>
                <w:highlight w:val="none"/>
              </w:rPr>
            </w:pPr>
          </w:p>
          <w:p w14:paraId="7779BB42">
            <w:pPr>
              <w:pStyle w:val="20"/>
              <w:spacing w:before="91" w:line="219" w:lineRule="auto"/>
              <w:ind w:left="117"/>
              <w:rPr>
                <w:rFonts w:hint="eastAsia" w:ascii="宋体" w:hAnsi="宋体" w:eastAsia="宋体" w:cs="宋体"/>
                <w:color w:val="auto"/>
                <w:sz w:val="21"/>
                <w:szCs w:val="21"/>
                <w:highlight w:val="none"/>
              </w:rPr>
            </w:pPr>
            <w:r>
              <w:rPr>
                <w:rFonts w:hint="eastAsia" w:ascii="宋体" w:hAnsi="宋体" w:eastAsia="宋体" w:cs="宋体"/>
                <w:b/>
                <w:bCs/>
                <w:color w:val="auto"/>
                <w:spacing w:val="-7"/>
                <w:sz w:val="21"/>
                <w:szCs w:val="21"/>
                <w:highlight w:val="none"/>
              </w:rPr>
              <w:t>机构</w:t>
            </w:r>
          </w:p>
          <w:p w14:paraId="2916F947">
            <w:pPr>
              <w:pStyle w:val="20"/>
              <w:spacing w:before="267" w:line="220" w:lineRule="auto"/>
              <w:ind w:left="117"/>
              <w:rPr>
                <w:rFonts w:hint="eastAsia" w:ascii="宋体" w:hAnsi="宋体" w:eastAsia="宋体" w:cs="宋体"/>
                <w:color w:val="auto"/>
                <w:sz w:val="21"/>
                <w:szCs w:val="21"/>
                <w:highlight w:val="none"/>
              </w:rPr>
            </w:pPr>
            <w:r>
              <w:rPr>
                <w:rFonts w:hint="eastAsia" w:ascii="宋体" w:hAnsi="宋体" w:eastAsia="宋体" w:cs="宋体"/>
                <w:b/>
                <w:bCs/>
                <w:color w:val="auto"/>
                <w:spacing w:val="-7"/>
                <w:sz w:val="21"/>
                <w:szCs w:val="21"/>
                <w:highlight w:val="none"/>
              </w:rPr>
              <w:t>康复</w:t>
            </w:r>
          </w:p>
          <w:p w14:paraId="5617B172">
            <w:pPr>
              <w:pStyle w:val="20"/>
              <w:spacing w:before="266" w:line="220" w:lineRule="auto"/>
              <w:ind w:left="118"/>
              <w:rPr>
                <w:rFonts w:hint="eastAsia" w:ascii="宋体" w:hAnsi="宋体" w:eastAsia="宋体" w:cs="宋体"/>
                <w:color w:val="auto"/>
                <w:sz w:val="21"/>
                <w:szCs w:val="21"/>
                <w:highlight w:val="none"/>
              </w:rPr>
            </w:pPr>
            <w:r>
              <w:rPr>
                <w:rFonts w:hint="eastAsia" w:ascii="宋体" w:hAnsi="宋体" w:eastAsia="宋体" w:cs="宋体"/>
                <w:b/>
                <w:bCs/>
                <w:color w:val="auto"/>
                <w:spacing w:val="-8"/>
                <w:sz w:val="21"/>
                <w:szCs w:val="21"/>
                <w:highlight w:val="none"/>
              </w:rPr>
              <w:t>服务</w:t>
            </w:r>
          </w:p>
          <w:p w14:paraId="5496647C">
            <w:pPr>
              <w:pStyle w:val="20"/>
              <w:spacing w:before="266" w:line="222" w:lineRule="auto"/>
              <w:ind w:left="117"/>
              <w:rPr>
                <w:rFonts w:hint="eastAsia" w:ascii="宋体" w:hAnsi="宋体" w:eastAsia="宋体" w:cs="宋体"/>
                <w:color w:val="auto"/>
                <w:sz w:val="21"/>
                <w:szCs w:val="21"/>
                <w:highlight w:val="none"/>
              </w:rPr>
            </w:pPr>
            <w:r>
              <w:rPr>
                <w:rFonts w:hint="eastAsia" w:ascii="宋体" w:hAnsi="宋体" w:eastAsia="宋体" w:cs="宋体"/>
                <w:b/>
                <w:bCs/>
                <w:color w:val="auto"/>
                <w:spacing w:val="-7"/>
                <w:sz w:val="21"/>
                <w:szCs w:val="21"/>
                <w:highlight w:val="none"/>
              </w:rPr>
              <w:t>记录</w:t>
            </w:r>
          </w:p>
        </w:tc>
        <w:tc>
          <w:tcPr>
            <w:tcW w:w="7319" w:type="dxa"/>
            <w:gridSpan w:val="4"/>
            <w:vAlign w:val="top"/>
          </w:tcPr>
          <w:p w14:paraId="637088D6">
            <w:pPr>
              <w:spacing w:line="255" w:lineRule="auto"/>
              <w:rPr>
                <w:rFonts w:hint="eastAsia" w:ascii="宋体" w:hAnsi="宋体" w:eastAsia="宋体" w:cs="宋体"/>
                <w:color w:val="auto"/>
                <w:sz w:val="21"/>
                <w:szCs w:val="21"/>
                <w:highlight w:val="none"/>
              </w:rPr>
            </w:pPr>
          </w:p>
          <w:p w14:paraId="399F02CF">
            <w:pPr>
              <w:pStyle w:val="20"/>
              <w:spacing w:before="78" w:line="219" w:lineRule="auto"/>
              <w:ind w:left="112"/>
              <w:rPr>
                <w:rFonts w:hint="eastAsia" w:ascii="宋体" w:hAnsi="宋体" w:eastAsia="宋体" w:cs="宋体"/>
                <w:color w:val="auto"/>
                <w:sz w:val="21"/>
                <w:szCs w:val="21"/>
                <w:highlight w:val="none"/>
              </w:rPr>
            </w:pPr>
            <w:r>
              <w:rPr>
                <w:rFonts w:hint="eastAsia" w:ascii="宋体" w:hAnsi="宋体" w:eastAsia="宋体" w:cs="宋体"/>
                <w:b/>
                <w:bCs/>
                <w:color w:val="auto"/>
                <w:spacing w:val="-4"/>
                <w:sz w:val="21"/>
                <w:szCs w:val="21"/>
                <w:highlight w:val="none"/>
              </w:rPr>
              <w:t>机构服务项目：</w:t>
            </w:r>
          </w:p>
          <w:p w14:paraId="57099E28">
            <w:pPr>
              <w:pStyle w:val="20"/>
              <w:spacing w:before="316" w:line="219" w:lineRule="auto"/>
              <w:ind w:left="113"/>
              <w:rPr>
                <w:rFonts w:hint="eastAsia" w:ascii="宋体" w:hAnsi="宋体" w:eastAsia="宋体" w:cs="宋体"/>
                <w:color w:val="auto"/>
                <w:sz w:val="21"/>
                <w:szCs w:val="21"/>
                <w:highlight w:val="none"/>
              </w:rPr>
            </w:pPr>
            <w:r>
              <w:rPr>
                <w:rFonts w:hint="eastAsia" w:ascii="宋体" w:hAnsi="宋体" w:eastAsia="宋体" w:cs="宋体"/>
                <w:b/>
                <w:bCs/>
                <w:color w:val="auto"/>
                <w:spacing w:val="-12"/>
                <w:sz w:val="21"/>
                <w:szCs w:val="21"/>
                <w:highlight w:val="none"/>
              </w:rPr>
              <w:t>服务周期：</w:t>
            </w:r>
            <w:r>
              <w:rPr>
                <w:rFonts w:hint="eastAsia" w:ascii="宋体" w:hAnsi="宋体" w:eastAsia="宋体" w:cs="宋体"/>
                <w:color w:val="auto"/>
                <w:spacing w:val="2"/>
                <w:sz w:val="21"/>
                <w:szCs w:val="21"/>
                <w:highlight w:val="none"/>
              </w:rPr>
              <w:t xml:space="preserve">       </w:t>
            </w:r>
            <w:r>
              <w:rPr>
                <w:rFonts w:hint="eastAsia" w:ascii="宋体" w:hAnsi="宋体" w:eastAsia="宋体" w:cs="宋体"/>
                <w:b/>
                <w:bCs/>
                <w:color w:val="auto"/>
                <w:spacing w:val="-12"/>
                <w:sz w:val="21"/>
                <w:szCs w:val="21"/>
                <w:highlight w:val="none"/>
              </w:rPr>
              <w:t>年</w:t>
            </w:r>
            <w:r>
              <w:rPr>
                <w:rFonts w:hint="eastAsia" w:ascii="宋体" w:hAnsi="宋体" w:eastAsia="宋体" w:cs="宋体"/>
                <w:color w:val="auto"/>
                <w:spacing w:val="3"/>
                <w:sz w:val="21"/>
                <w:szCs w:val="21"/>
                <w:highlight w:val="none"/>
              </w:rPr>
              <w:t xml:space="preserve">     </w:t>
            </w:r>
            <w:r>
              <w:rPr>
                <w:rFonts w:hint="eastAsia" w:ascii="宋体" w:hAnsi="宋体" w:eastAsia="宋体" w:cs="宋体"/>
                <w:b/>
                <w:bCs/>
                <w:color w:val="auto"/>
                <w:spacing w:val="-12"/>
                <w:sz w:val="21"/>
                <w:szCs w:val="21"/>
                <w:highlight w:val="none"/>
              </w:rPr>
              <w:t>月</w:t>
            </w:r>
            <w:r>
              <w:rPr>
                <w:rFonts w:hint="eastAsia" w:ascii="宋体" w:hAnsi="宋体" w:eastAsia="宋体" w:cs="宋体"/>
                <w:color w:val="auto"/>
                <w:spacing w:val="10"/>
                <w:sz w:val="21"/>
                <w:szCs w:val="21"/>
                <w:highlight w:val="none"/>
              </w:rPr>
              <w:t xml:space="preserve">     </w:t>
            </w:r>
            <w:r>
              <w:rPr>
                <w:rFonts w:hint="eastAsia" w:ascii="宋体" w:hAnsi="宋体" w:eastAsia="宋体" w:cs="宋体"/>
                <w:b/>
                <w:bCs/>
                <w:color w:val="auto"/>
                <w:spacing w:val="-12"/>
                <w:sz w:val="21"/>
                <w:szCs w:val="21"/>
                <w:highlight w:val="none"/>
              </w:rPr>
              <w:t>日至</w:t>
            </w:r>
            <w:r>
              <w:rPr>
                <w:rFonts w:hint="eastAsia" w:ascii="宋体" w:hAnsi="宋体" w:eastAsia="宋体" w:cs="宋体"/>
                <w:color w:val="auto"/>
                <w:spacing w:val="2"/>
                <w:sz w:val="21"/>
                <w:szCs w:val="21"/>
                <w:highlight w:val="none"/>
              </w:rPr>
              <w:t xml:space="preserve">      </w:t>
            </w:r>
            <w:r>
              <w:rPr>
                <w:rFonts w:hint="eastAsia" w:ascii="宋体" w:hAnsi="宋体" w:eastAsia="宋体" w:cs="宋体"/>
                <w:b/>
                <w:bCs/>
                <w:color w:val="auto"/>
                <w:spacing w:val="-12"/>
                <w:sz w:val="21"/>
                <w:szCs w:val="21"/>
                <w:highlight w:val="none"/>
              </w:rPr>
              <w:t>年</w:t>
            </w:r>
            <w:r>
              <w:rPr>
                <w:rFonts w:hint="eastAsia" w:ascii="宋体" w:hAnsi="宋体" w:eastAsia="宋体" w:cs="宋体"/>
                <w:color w:val="auto"/>
                <w:spacing w:val="4"/>
                <w:sz w:val="21"/>
                <w:szCs w:val="21"/>
                <w:highlight w:val="none"/>
              </w:rPr>
              <w:t xml:space="preserve">     </w:t>
            </w:r>
            <w:r>
              <w:rPr>
                <w:rFonts w:hint="eastAsia" w:ascii="宋体" w:hAnsi="宋体" w:eastAsia="宋体" w:cs="宋体"/>
                <w:b/>
                <w:bCs/>
                <w:color w:val="auto"/>
                <w:spacing w:val="-12"/>
                <w:sz w:val="21"/>
                <w:szCs w:val="21"/>
                <w:highlight w:val="none"/>
              </w:rPr>
              <w:t>月</w:t>
            </w:r>
            <w:r>
              <w:rPr>
                <w:rFonts w:hint="eastAsia" w:ascii="宋体" w:hAnsi="宋体" w:eastAsia="宋体" w:cs="宋体"/>
                <w:color w:val="auto"/>
                <w:spacing w:val="10"/>
                <w:sz w:val="21"/>
                <w:szCs w:val="21"/>
                <w:highlight w:val="none"/>
              </w:rPr>
              <w:t xml:space="preserve">     </w:t>
            </w:r>
            <w:r>
              <w:rPr>
                <w:rFonts w:hint="eastAsia" w:ascii="宋体" w:hAnsi="宋体" w:eastAsia="宋体" w:cs="宋体"/>
                <w:b/>
                <w:bCs/>
                <w:color w:val="auto"/>
                <w:spacing w:val="-12"/>
                <w:sz w:val="21"/>
                <w:szCs w:val="21"/>
                <w:highlight w:val="none"/>
              </w:rPr>
              <w:t>日</w:t>
            </w:r>
          </w:p>
          <w:p w14:paraId="6B62C5CF">
            <w:pPr>
              <w:pStyle w:val="20"/>
              <w:spacing w:before="314" w:line="219" w:lineRule="auto"/>
              <w:ind w:left="113"/>
              <w:rPr>
                <w:rFonts w:hint="eastAsia" w:ascii="宋体" w:hAnsi="宋体" w:eastAsia="宋体" w:cs="宋体"/>
                <w:color w:val="auto"/>
                <w:sz w:val="21"/>
                <w:szCs w:val="21"/>
                <w:highlight w:val="none"/>
              </w:rPr>
            </w:pPr>
            <w:r>
              <w:rPr>
                <w:rFonts w:hint="eastAsia" w:ascii="宋体" w:hAnsi="宋体" w:eastAsia="宋体" w:cs="宋体"/>
                <w:b/>
                <w:bCs/>
                <w:color w:val="auto"/>
                <w:spacing w:val="-4"/>
                <w:sz w:val="21"/>
                <w:szCs w:val="21"/>
                <w:highlight w:val="none"/>
              </w:rPr>
              <w:t>服务机构名称：</w:t>
            </w:r>
          </w:p>
          <w:p w14:paraId="4E224EAB">
            <w:pPr>
              <w:pStyle w:val="20"/>
              <w:spacing w:before="316" w:line="219" w:lineRule="auto"/>
              <w:ind w:left="113"/>
              <w:rPr>
                <w:rFonts w:hint="eastAsia" w:ascii="宋体" w:hAnsi="宋体" w:eastAsia="宋体" w:cs="宋体"/>
                <w:color w:val="auto"/>
                <w:sz w:val="21"/>
                <w:szCs w:val="21"/>
                <w:highlight w:val="none"/>
              </w:rPr>
            </w:pPr>
            <w:r>
              <w:rPr>
                <w:rFonts w:hint="eastAsia" w:ascii="宋体" w:hAnsi="宋体" w:eastAsia="宋体" w:cs="宋体"/>
                <w:b/>
                <w:bCs/>
                <w:color w:val="auto"/>
                <w:spacing w:val="-4"/>
                <w:sz w:val="21"/>
                <w:szCs w:val="21"/>
                <w:highlight w:val="none"/>
              </w:rPr>
              <w:t>服务人员签字：</w:t>
            </w:r>
            <w:r>
              <w:rPr>
                <w:rFonts w:hint="eastAsia" w:ascii="宋体" w:hAnsi="宋体" w:eastAsia="宋体" w:cs="宋体"/>
                <w:color w:val="auto"/>
                <w:spacing w:val="-4"/>
                <w:sz w:val="21"/>
                <w:szCs w:val="21"/>
                <w:highlight w:val="none"/>
              </w:rPr>
              <w:t xml:space="preserve">                             </w:t>
            </w:r>
            <w:r>
              <w:rPr>
                <w:rFonts w:hint="eastAsia" w:ascii="宋体" w:hAnsi="宋体" w:eastAsia="宋体" w:cs="宋体"/>
                <w:b/>
                <w:bCs/>
                <w:color w:val="auto"/>
                <w:spacing w:val="-4"/>
                <w:sz w:val="21"/>
                <w:szCs w:val="21"/>
                <w:highlight w:val="none"/>
              </w:rPr>
              <w:t>日期：</w:t>
            </w:r>
          </w:p>
        </w:tc>
        <w:tc>
          <w:tcPr>
            <w:tcW w:w="1166" w:type="dxa"/>
            <w:vAlign w:val="top"/>
          </w:tcPr>
          <w:p w14:paraId="64411A7F">
            <w:pPr>
              <w:rPr>
                <w:rFonts w:hint="eastAsia" w:ascii="宋体" w:hAnsi="宋体" w:eastAsia="宋体" w:cs="宋体"/>
                <w:color w:val="auto"/>
                <w:sz w:val="21"/>
                <w:szCs w:val="21"/>
                <w:highlight w:val="none"/>
              </w:rPr>
            </w:pPr>
          </w:p>
        </w:tc>
      </w:tr>
      <w:tr w14:paraId="50C6E5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9" w:hRule="atLeast"/>
          <w:jc w:val="center"/>
        </w:trPr>
        <w:tc>
          <w:tcPr>
            <w:tcW w:w="829" w:type="dxa"/>
            <w:vMerge w:val="continue"/>
            <w:tcBorders>
              <w:top w:val="nil"/>
            </w:tcBorders>
            <w:vAlign w:val="top"/>
          </w:tcPr>
          <w:p w14:paraId="0E17D7C9">
            <w:pPr>
              <w:rPr>
                <w:rFonts w:hint="eastAsia" w:ascii="宋体" w:hAnsi="宋体" w:eastAsia="宋体" w:cs="宋体"/>
                <w:color w:val="auto"/>
                <w:sz w:val="21"/>
                <w:szCs w:val="21"/>
                <w:highlight w:val="none"/>
              </w:rPr>
            </w:pPr>
          </w:p>
        </w:tc>
        <w:tc>
          <w:tcPr>
            <w:tcW w:w="7319" w:type="dxa"/>
            <w:gridSpan w:val="4"/>
            <w:vAlign w:val="top"/>
          </w:tcPr>
          <w:p w14:paraId="2C6B6887">
            <w:pPr>
              <w:pStyle w:val="20"/>
              <w:spacing w:before="279" w:line="218" w:lineRule="auto"/>
              <w:ind w:left="113"/>
              <w:rPr>
                <w:rFonts w:hint="eastAsia" w:ascii="宋体" w:hAnsi="宋体" w:eastAsia="宋体" w:cs="宋体"/>
                <w:color w:val="auto"/>
                <w:sz w:val="21"/>
                <w:szCs w:val="21"/>
                <w:highlight w:val="none"/>
              </w:rPr>
            </w:pPr>
            <w:r>
              <w:rPr>
                <w:rFonts w:hint="eastAsia" w:ascii="宋体" w:hAnsi="宋体" w:eastAsia="宋体" w:cs="宋体"/>
                <w:b/>
                <w:bCs/>
                <w:color w:val="auto"/>
                <w:spacing w:val="-2"/>
                <w:sz w:val="21"/>
                <w:szCs w:val="21"/>
                <w:highlight w:val="none"/>
              </w:rPr>
              <w:t>残疾人对康复服务评价：</w:t>
            </w:r>
            <w:r>
              <w:rPr>
                <w:rFonts w:hint="eastAsia" w:ascii="宋体" w:hAnsi="宋体" w:eastAsia="宋体" w:cs="宋体"/>
                <w:color w:val="auto"/>
                <w:spacing w:val="-2"/>
                <w:sz w:val="21"/>
                <w:szCs w:val="21"/>
                <w:highlight w:val="none"/>
              </w:rPr>
              <w:t xml:space="preserve">  </w:t>
            </w:r>
            <w:r>
              <w:rPr>
                <w:rFonts w:hint="eastAsia" w:ascii="宋体" w:hAnsi="宋体" w:eastAsia="宋体" w:cs="宋体"/>
                <w:b/>
                <w:bCs/>
                <w:color w:val="auto"/>
                <w:spacing w:val="-2"/>
                <w:sz w:val="21"/>
                <w:szCs w:val="21"/>
                <w:highlight w:val="none"/>
              </w:rPr>
              <w:t>非常满意</w:t>
            </w:r>
            <w:r>
              <w:rPr>
                <w:rFonts w:hint="eastAsia" w:ascii="宋体" w:hAnsi="宋体" w:eastAsia="宋体" w:cs="宋体"/>
                <w:b/>
                <w:bCs/>
                <w:color w:val="auto"/>
                <w:spacing w:val="-6"/>
                <w:sz w:val="21"/>
                <w:szCs w:val="21"/>
                <w:highlight w:val="none"/>
              </w:rPr>
              <w:t>□</w:t>
            </w:r>
            <w:r>
              <w:rPr>
                <w:rFonts w:hint="eastAsia" w:ascii="宋体" w:hAnsi="宋体" w:eastAsia="宋体" w:cs="宋体"/>
                <w:color w:val="auto"/>
                <w:spacing w:val="-2"/>
                <w:sz w:val="21"/>
                <w:szCs w:val="21"/>
                <w:highlight w:val="none"/>
              </w:rPr>
              <w:t xml:space="preserve">  </w:t>
            </w:r>
            <w:r>
              <w:rPr>
                <w:rFonts w:hint="eastAsia" w:ascii="宋体" w:hAnsi="宋体" w:eastAsia="宋体" w:cs="宋体"/>
                <w:b/>
                <w:bCs/>
                <w:color w:val="auto"/>
                <w:spacing w:val="-2"/>
                <w:sz w:val="21"/>
                <w:szCs w:val="21"/>
                <w:highlight w:val="none"/>
              </w:rPr>
              <w:t>满意</w:t>
            </w:r>
            <w:r>
              <w:rPr>
                <w:rFonts w:hint="eastAsia" w:ascii="宋体" w:hAnsi="宋体" w:eastAsia="宋体" w:cs="宋体"/>
                <w:b/>
                <w:bCs/>
                <w:color w:val="auto"/>
                <w:spacing w:val="-6"/>
                <w:sz w:val="21"/>
                <w:szCs w:val="21"/>
                <w:highlight w:val="none"/>
              </w:rPr>
              <w:t>□</w:t>
            </w:r>
            <w:r>
              <w:rPr>
                <w:rFonts w:hint="eastAsia" w:ascii="宋体" w:hAnsi="宋体" w:eastAsia="宋体" w:cs="宋体"/>
                <w:color w:val="auto"/>
                <w:spacing w:val="42"/>
                <w:sz w:val="21"/>
                <w:szCs w:val="21"/>
                <w:highlight w:val="none"/>
              </w:rPr>
              <w:t xml:space="preserve"> </w:t>
            </w:r>
            <w:r>
              <w:rPr>
                <w:rFonts w:hint="eastAsia" w:ascii="宋体" w:hAnsi="宋体" w:eastAsia="宋体" w:cs="宋体"/>
                <w:b/>
                <w:bCs/>
                <w:color w:val="auto"/>
                <w:spacing w:val="-2"/>
                <w:sz w:val="21"/>
                <w:szCs w:val="21"/>
                <w:highlight w:val="none"/>
              </w:rPr>
              <w:t>基本满意</w:t>
            </w:r>
            <w:r>
              <w:rPr>
                <w:rFonts w:hint="eastAsia" w:ascii="宋体" w:hAnsi="宋体" w:eastAsia="宋体" w:cs="宋体"/>
                <w:b/>
                <w:bCs/>
                <w:color w:val="auto"/>
                <w:spacing w:val="-6"/>
                <w:sz w:val="21"/>
                <w:szCs w:val="21"/>
                <w:highlight w:val="none"/>
              </w:rPr>
              <w:t>□</w:t>
            </w:r>
            <w:r>
              <w:rPr>
                <w:rFonts w:hint="eastAsia" w:ascii="宋体" w:hAnsi="宋体" w:eastAsia="宋体" w:cs="宋体"/>
                <w:color w:val="auto"/>
                <w:spacing w:val="39"/>
                <w:sz w:val="21"/>
                <w:szCs w:val="21"/>
                <w:highlight w:val="none"/>
              </w:rPr>
              <w:t xml:space="preserve"> </w:t>
            </w:r>
            <w:r>
              <w:rPr>
                <w:rFonts w:hint="eastAsia" w:ascii="宋体" w:hAnsi="宋体" w:eastAsia="宋体" w:cs="宋体"/>
                <w:b/>
                <w:bCs/>
                <w:color w:val="auto"/>
                <w:spacing w:val="-2"/>
                <w:sz w:val="21"/>
                <w:szCs w:val="21"/>
                <w:highlight w:val="none"/>
              </w:rPr>
              <w:t>不满意</w:t>
            </w:r>
            <w:r>
              <w:rPr>
                <w:rFonts w:hint="eastAsia" w:ascii="宋体" w:hAnsi="宋体" w:eastAsia="宋体" w:cs="宋体"/>
                <w:b/>
                <w:bCs/>
                <w:color w:val="auto"/>
                <w:spacing w:val="-6"/>
                <w:sz w:val="21"/>
                <w:szCs w:val="21"/>
                <w:highlight w:val="none"/>
              </w:rPr>
              <w:t>□</w:t>
            </w:r>
          </w:p>
          <w:p w14:paraId="10DF4FA8">
            <w:pPr>
              <w:pStyle w:val="20"/>
              <w:spacing w:before="317" w:line="219" w:lineRule="auto"/>
              <w:ind w:left="1553"/>
              <w:rPr>
                <w:rFonts w:hint="eastAsia" w:ascii="宋体" w:hAnsi="宋体" w:eastAsia="宋体" w:cs="宋体"/>
                <w:color w:val="auto"/>
                <w:sz w:val="21"/>
                <w:szCs w:val="21"/>
                <w:highlight w:val="none"/>
              </w:rPr>
            </w:pPr>
            <w:r>
              <w:rPr>
                <w:rFonts w:hint="eastAsia" w:ascii="宋体" w:hAnsi="宋体" w:eastAsia="宋体" w:cs="宋体"/>
                <w:b/>
                <w:bCs/>
                <w:color w:val="auto"/>
                <w:spacing w:val="-8"/>
                <w:sz w:val="21"/>
                <w:szCs w:val="21"/>
                <w:highlight w:val="none"/>
              </w:rPr>
              <w:t>服务效果：</w:t>
            </w:r>
            <w:r>
              <w:rPr>
                <w:rFonts w:hint="eastAsia" w:ascii="宋体" w:hAnsi="宋体" w:eastAsia="宋体" w:cs="宋体"/>
                <w:color w:val="auto"/>
                <w:spacing w:val="7"/>
                <w:sz w:val="21"/>
                <w:szCs w:val="21"/>
                <w:highlight w:val="none"/>
              </w:rPr>
              <w:t xml:space="preserve">       </w:t>
            </w:r>
            <w:r>
              <w:rPr>
                <w:rFonts w:hint="eastAsia" w:ascii="宋体" w:hAnsi="宋体" w:eastAsia="宋体" w:cs="宋体"/>
                <w:b/>
                <w:bCs/>
                <w:color w:val="auto"/>
                <w:spacing w:val="-8"/>
                <w:sz w:val="21"/>
                <w:szCs w:val="21"/>
                <w:highlight w:val="none"/>
              </w:rPr>
              <w:t>良好</w:t>
            </w:r>
            <w:r>
              <w:rPr>
                <w:rFonts w:hint="eastAsia" w:ascii="宋体" w:hAnsi="宋体" w:eastAsia="宋体" w:cs="宋体"/>
                <w:b/>
                <w:bCs/>
                <w:color w:val="auto"/>
                <w:spacing w:val="-6"/>
                <w:sz w:val="21"/>
                <w:szCs w:val="21"/>
                <w:highlight w:val="none"/>
              </w:rPr>
              <w:t>□</w:t>
            </w:r>
            <w:r>
              <w:rPr>
                <w:rFonts w:hint="eastAsia" w:ascii="宋体" w:hAnsi="宋体" w:eastAsia="宋体" w:cs="宋体"/>
                <w:color w:val="auto"/>
                <w:spacing w:val="22"/>
                <w:sz w:val="21"/>
                <w:szCs w:val="21"/>
                <w:highlight w:val="none"/>
              </w:rPr>
              <w:t xml:space="preserve">  </w:t>
            </w:r>
            <w:r>
              <w:rPr>
                <w:rFonts w:hint="eastAsia" w:ascii="宋体" w:hAnsi="宋体" w:eastAsia="宋体" w:cs="宋体"/>
                <w:b/>
                <w:bCs/>
                <w:color w:val="auto"/>
                <w:spacing w:val="-8"/>
                <w:sz w:val="21"/>
                <w:szCs w:val="21"/>
                <w:highlight w:val="none"/>
              </w:rPr>
              <w:t>一般</w:t>
            </w:r>
            <w:r>
              <w:rPr>
                <w:rFonts w:hint="eastAsia" w:ascii="宋体" w:hAnsi="宋体" w:eastAsia="宋体" w:cs="宋体"/>
                <w:b/>
                <w:bCs/>
                <w:color w:val="auto"/>
                <w:spacing w:val="-6"/>
                <w:sz w:val="21"/>
                <w:szCs w:val="21"/>
                <w:highlight w:val="none"/>
              </w:rPr>
              <w:t>□</w:t>
            </w:r>
            <w:r>
              <w:rPr>
                <w:rFonts w:hint="eastAsia" w:ascii="宋体" w:hAnsi="宋体" w:eastAsia="宋体" w:cs="宋体"/>
                <w:color w:val="auto"/>
                <w:spacing w:val="18"/>
                <w:sz w:val="21"/>
                <w:szCs w:val="21"/>
                <w:highlight w:val="none"/>
              </w:rPr>
              <w:t xml:space="preserve">  </w:t>
            </w:r>
            <w:r>
              <w:rPr>
                <w:rFonts w:hint="eastAsia" w:ascii="宋体" w:hAnsi="宋体" w:eastAsia="宋体" w:cs="宋体"/>
                <w:b/>
                <w:bCs/>
                <w:color w:val="auto"/>
                <w:spacing w:val="-8"/>
                <w:sz w:val="21"/>
                <w:szCs w:val="21"/>
                <w:highlight w:val="none"/>
              </w:rPr>
              <w:t>较差</w:t>
            </w:r>
            <w:r>
              <w:rPr>
                <w:rFonts w:hint="eastAsia" w:ascii="宋体" w:hAnsi="宋体" w:eastAsia="宋体" w:cs="宋体"/>
                <w:b/>
                <w:bCs/>
                <w:color w:val="auto"/>
                <w:spacing w:val="-6"/>
                <w:sz w:val="21"/>
                <w:szCs w:val="21"/>
                <w:highlight w:val="none"/>
              </w:rPr>
              <w:t>□</w:t>
            </w:r>
          </w:p>
        </w:tc>
        <w:tc>
          <w:tcPr>
            <w:tcW w:w="1166" w:type="dxa"/>
            <w:vAlign w:val="top"/>
          </w:tcPr>
          <w:p w14:paraId="13C1E604">
            <w:pPr>
              <w:rPr>
                <w:rFonts w:hint="eastAsia" w:ascii="宋体" w:hAnsi="宋体" w:eastAsia="宋体" w:cs="宋体"/>
                <w:color w:val="auto"/>
                <w:sz w:val="21"/>
                <w:szCs w:val="21"/>
                <w:highlight w:val="none"/>
              </w:rPr>
            </w:pPr>
          </w:p>
        </w:tc>
      </w:tr>
    </w:tbl>
    <w:p w14:paraId="2031EB85">
      <w:pPr>
        <w:spacing w:line="142" w:lineRule="exact"/>
        <w:rPr>
          <w:rFonts w:hint="eastAsia" w:ascii="宋体" w:hAnsi="宋体" w:eastAsia="宋体" w:cs="宋体"/>
          <w:color w:val="auto"/>
          <w:sz w:val="12"/>
          <w:highlight w:val="none"/>
        </w:rPr>
      </w:pPr>
    </w:p>
    <w:p w14:paraId="0784DF8D">
      <w:pPr>
        <w:spacing w:before="278" w:line="230" w:lineRule="auto"/>
        <w:ind w:left="401"/>
        <w:rPr>
          <w:rFonts w:hint="eastAsia" w:ascii="宋体" w:hAnsi="宋体" w:eastAsia="宋体" w:cs="宋体"/>
          <w:color w:val="auto"/>
          <w:spacing w:val="-4"/>
          <w:sz w:val="31"/>
          <w:szCs w:val="31"/>
          <w:highlight w:val="none"/>
        </w:rPr>
      </w:pPr>
    </w:p>
    <w:p w14:paraId="2F8105A3">
      <w:pPr>
        <w:spacing w:before="278" w:line="230" w:lineRule="auto"/>
        <w:ind w:left="401"/>
        <w:rPr>
          <w:rFonts w:hint="eastAsia" w:ascii="宋体" w:hAnsi="宋体" w:eastAsia="宋体" w:cs="宋体"/>
          <w:color w:val="auto"/>
          <w:sz w:val="31"/>
          <w:szCs w:val="31"/>
          <w:highlight w:val="none"/>
        </w:rPr>
      </w:pPr>
      <w:r>
        <w:rPr>
          <w:rFonts w:hint="eastAsia" w:ascii="宋体" w:hAnsi="宋体" w:eastAsia="宋体" w:cs="宋体"/>
          <w:color w:val="auto"/>
          <w:spacing w:val="-4"/>
          <w:sz w:val="31"/>
          <w:szCs w:val="31"/>
          <w:highlight w:val="none"/>
        </w:rPr>
        <w:t>附件</w:t>
      </w:r>
      <w:r>
        <w:rPr>
          <w:rFonts w:hint="eastAsia" w:ascii="宋体" w:hAnsi="宋体" w:eastAsia="宋体" w:cs="宋体"/>
          <w:color w:val="auto"/>
          <w:spacing w:val="-66"/>
          <w:sz w:val="31"/>
          <w:szCs w:val="31"/>
          <w:highlight w:val="none"/>
        </w:rPr>
        <w:t xml:space="preserve"> </w:t>
      </w:r>
      <w:r>
        <w:rPr>
          <w:rFonts w:hint="eastAsia" w:ascii="宋体" w:hAnsi="宋体" w:eastAsia="宋体" w:cs="宋体"/>
          <w:color w:val="auto"/>
          <w:spacing w:val="-4"/>
          <w:sz w:val="31"/>
          <w:szCs w:val="31"/>
          <w:highlight w:val="none"/>
        </w:rPr>
        <w:t>2：</w:t>
      </w:r>
    </w:p>
    <w:p w14:paraId="251B7A96">
      <w:pPr>
        <w:spacing w:before="107" w:line="222" w:lineRule="auto"/>
        <w:jc w:val="center"/>
        <w:rPr>
          <w:rFonts w:hint="eastAsia" w:ascii="宋体" w:hAnsi="宋体" w:eastAsia="宋体" w:cs="宋体"/>
          <w:color w:val="auto"/>
          <w:sz w:val="43"/>
          <w:szCs w:val="43"/>
          <w:highlight w:val="none"/>
        </w:rPr>
      </w:pPr>
      <w:r>
        <w:rPr>
          <w:rFonts w:hint="eastAsia" w:ascii="宋体" w:hAnsi="宋体" w:eastAsia="宋体" w:cs="宋体"/>
          <w:b/>
          <w:bCs/>
          <w:color w:val="auto"/>
          <w:spacing w:val="5"/>
          <w:sz w:val="43"/>
          <w:szCs w:val="43"/>
          <w:highlight w:val="none"/>
        </w:rPr>
        <w:t>家庭医生签约服务差异化康复服务包</w:t>
      </w:r>
    </w:p>
    <w:p w14:paraId="662CE780">
      <w:pPr>
        <w:spacing w:before="148" w:line="485" w:lineRule="exact"/>
        <w:jc w:val="center"/>
        <w:rPr>
          <w:rFonts w:hint="eastAsia" w:ascii="宋体" w:hAnsi="宋体" w:eastAsia="宋体" w:cs="宋体"/>
          <w:color w:val="auto"/>
          <w:sz w:val="35"/>
          <w:szCs w:val="35"/>
          <w:highlight w:val="none"/>
        </w:rPr>
      </w:pPr>
      <w:r>
        <w:rPr>
          <w:rFonts w:hint="eastAsia" w:ascii="宋体" w:hAnsi="宋体" w:eastAsia="宋体" w:cs="宋体"/>
          <w:b/>
          <w:bCs/>
          <w:color w:val="auto"/>
          <w:spacing w:val="3"/>
          <w:position w:val="2"/>
          <w:sz w:val="35"/>
          <w:szCs w:val="35"/>
          <w:highlight w:val="none"/>
        </w:rPr>
        <w:t>（一）普通轻度类服务包</w:t>
      </w:r>
    </w:p>
    <w:p w14:paraId="7FE7839B">
      <w:pPr>
        <w:spacing w:line="241" w:lineRule="exact"/>
        <w:rPr>
          <w:rFonts w:hint="eastAsia" w:ascii="宋体" w:hAnsi="宋体" w:eastAsia="宋体" w:cs="宋体"/>
          <w:color w:val="auto"/>
          <w:highlight w:val="none"/>
        </w:rPr>
      </w:pPr>
    </w:p>
    <w:tbl>
      <w:tblPr>
        <w:tblStyle w:val="21"/>
        <w:tblW w:w="931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4"/>
        <w:gridCol w:w="2316"/>
        <w:gridCol w:w="2641"/>
        <w:gridCol w:w="1727"/>
        <w:gridCol w:w="1906"/>
      </w:tblGrid>
      <w:tr w14:paraId="7890B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724" w:type="dxa"/>
            <w:vAlign w:val="center"/>
          </w:tcPr>
          <w:p w14:paraId="35760321">
            <w:pPr>
              <w:pStyle w:val="20"/>
              <w:spacing w:before="279" w:line="221" w:lineRule="auto"/>
              <w:ind w:left="127"/>
              <w:jc w:val="center"/>
              <w:rPr>
                <w:rFonts w:hint="eastAsia" w:ascii="宋体" w:hAnsi="宋体" w:eastAsia="宋体" w:cs="宋体"/>
                <w:color w:val="auto"/>
                <w:sz w:val="24"/>
                <w:szCs w:val="24"/>
                <w:highlight w:val="none"/>
              </w:rPr>
            </w:pPr>
            <w:r>
              <w:rPr>
                <w:rFonts w:hint="eastAsia" w:ascii="宋体" w:hAnsi="宋体" w:eastAsia="宋体" w:cs="宋体"/>
                <w:b/>
                <w:bCs/>
                <w:color w:val="auto"/>
                <w:spacing w:val="-7"/>
                <w:sz w:val="24"/>
                <w:szCs w:val="24"/>
                <w:highlight w:val="none"/>
              </w:rPr>
              <w:t>序号</w:t>
            </w:r>
          </w:p>
        </w:tc>
        <w:tc>
          <w:tcPr>
            <w:tcW w:w="2316" w:type="dxa"/>
            <w:vAlign w:val="center"/>
          </w:tcPr>
          <w:p w14:paraId="414EEE97">
            <w:pPr>
              <w:pStyle w:val="20"/>
              <w:spacing w:before="280" w:line="219" w:lineRule="auto"/>
              <w:ind w:left="111"/>
              <w:jc w:val="center"/>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康复服务项目</w:t>
            </w:r>
          </w:p>
        </w:tc>
        <w:tc>
          <w:tcPr>
            <w:tcW w:w="2641" w:type="dxa"/>
            <w:vAlign w:val="center"/>
          </w:tcPr>
          <w:p w14:paraId="6DC8172E">
            <w:pPr>
              <w:pStyle w:val="20"/>
              <w:spacing w:before="280" w:line="219" w:lineRule="auto"/>
              <w:ind w:left="114"/>
              <w:jc w:val="center"/>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服务内容</w:t>
            </w:r>
          </w:p>
        </w:tc>
        <w:tc>
          <w:tcPr>
            <w:tcW w:w="1727" w:type="dxa"/>
            <w:vAlign w:val="center"/>
          </w:tcPr>
          <w:p w14:paraId="749AA347">
            <w:pPr>
              <w:pStyle w:val="20"/>
              <w:spacing w:before="280" w:line="219" w:lineRule="auto"/>
              <w:ind w:left="113"/>
              <w:jc w:val="center"/>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服务形式</w:t>
            </w:r>
          </w:p>
        </w:tc>
        <w:tc>
          <w:tcPr>
            <w:tcW w:w="1906" w:type="dxa"/>
            <w:vAlign w:val="center"/>
          </w:tcPr>
          <w:p w14:paraId="78AA390C">
            <w:pPr>
              <w:pStyle w:val="20"/>
              <w:spacing w:before="280" w:line="219" w:lineRule="auto"/>
              <w:ind w:left="114"/>
              <w:jc w:val="center"/>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适合人群</w:t>
            </w:r>
          </w:p>
        </w:tc>
      </w:tr>
      <w:tr w14:paraId="21B606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jc w:val="center"/>
        </w:trPr>
        <w:tc>
          <w:tcPr>
            <w:tcW w:w="724" w:type="dxa"/>
            <w:vAlign w:val="center"/>
          </w:tcPr>
          <w:p w14:paraId="5AE413BF">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316" w:type="dxa"/>
            <w:vAlign w:val="center"/>
          </w:tcPr>
          <w:p w14:paraId="1B50D90A">
            <w:pPr>
              <w:pStyle w:val="20"/>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筛查建档</w:t>
            </w:r>
          </w:p>
        </w:tc>
        <w:tc>
          <w:tcPr>
            <w:tcW w:w="2641" w:type="dxa"/>
            <w:vAlign w:val="center"/>
          </w:tcPr>
          <w:p w14:paraId="66A0B94B">
            <w:pPr>
              <w:pStyle w:val="20"/>
              <w:spacing w:before="78" w:line="21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筛查建档+功能评估</w:t>
            </w:r>
          </w:p>
        </w:tc>
        <w:tc>
          <w:tcPr>
            <w:tcW w:w="1727" w:type="dxa"/>
            <w:vAlign w:val="center"/>
          </w:tcPr>
          <w:p w14:paraId="2BF10ECA">
            <w:pPr>
              <w:pStyle w:val="20"/>
              <w:spacing w:before="314" w:line="220" w:lineRule="auto"/>
              <w:ind w:left="11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入户或集中</w:t>
            </w:r>
          </w:p>
        </w:tc>
        <w:tc>
          <w:tcPr>
            <w:tcW w:w="1906" w:type="dxa"/>
            <w:vAlign w:val="center"/>
          </w:tcPr>
          <w:p w14:paraId="382F6344">
            <w:pPr>
              <w:pStyle w:val="20"/>
              <w:spacing w:before="78" w:line="22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所有人</w:t>
            </w:r>
          </w:p>
        </w:tc>
      </w:tr>
      <w:tr w14:paraId="43C2A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jc w:val="center"/>
        </w:trPr>
        <w:tc>
          <w:tcPr>
            <w:tcW w:w="724" w:type="dxa"/>
            <w:vMerge w:val="restart"/>
            <w:tcBorders>
              <w:bottom w:val="nil"/>
            </w:tcBorders>
            <w:vAlign w:val="center"/>
          </w:tcPr>
          <w:p w14:paraId="496E8504">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316" w:type="dxa"/>
            <w:vMerge w:val="restart"/>
            <w:tcBorders>
              <w:bottom w:val="nil"/>
            </w:tcBorders>
            <w:vAlign w:val="center"/>
          </w:tcPr>
          <w:p w14:paraId="44CE9A8C">
            <w:pPr>
              <w:pStyle w:val="20"/>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社区康复测查</w:t>
            </w:r>
          </w:p>
        </w:tc>
        <w:tc>
          <w:tcPr>
            <w:tcW w:w="2641" w:type="dxa"/>
            <w:vAlign w:val="center"/>
          </w:tcPr>
          <w:p w14:paraId="697A212B">
            <w:pPr>
              <w:pStyle w:val="20"/>
              <w:spacing w:before="275" w:line="220" w:lineRule="auto"/>
              <w:ind w:left="143"/>
              <w:jc w:val="center"/>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电子血压计</w:t>
            </w:r>
          </w:p>
        </w:tc>
        <w:tc>
          <w:tcPr>
            <w:tcW w:w="1727" w:type="dxa"/>
            <w:vAlign w:val="center"/>
          </w:tcPr>
          <w:p w14:paraId="3812A2BC">
            <w:pPr>
              <w:pStyle w:val="20"/>
              <w:spacing w:before="276"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入户或集中</w:t>
            </w:r>
          </w:p>
        </w:tc>
        <w:tc>
          <w:tcPr>
            <w:tcW w:w="1906" w:type="dxa"/>
            <w:vAlign w:val="center"/>
          </w:tcPr>
          <w:p w14:paraId="22CB3758">
            <w:pPr>
              <w:pStyle w:val="20"/>
              <w:spacing w:before="276" w:line="219" w:lineRule="auto"/>
              <w:ind w:left="121"/>
              <w:jc w:val="center"/>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高血压疾病人群</w:t>
            </w:r>
          </w:p>
        </w:tc>
      </w:tr>
      <w:tr w14:paraId="39D944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724" w:type="dxa"/>
            <w:vMerge w:val="continue"/>
            <w:tcBorders>
              <w:top w:val="nil"/>
              <w:bottom w:val="nil"/>
            </w:tcBorders>
            <w:vAlign w:val="center"/>
          </w:tcPr>
          <w:p w14:paraId="2F1BA818">
            <w:pPr>
              <w:jc w:val="center"/>
              <w:rPr>
                <w:rFonts w:hint="eastAsia" w:ascii="宋体" w:hAnsi="宋体" w:eastAsia="宋体" w:cs="宋体"/>
                <w:color w:val="auto"/>
                <w:sz w:val="24"/>
                <w:szCs w:val="24"/>
                <w:highlight w:val="none"/>
              </w:rPr>
            </w:pPr>
          </w:p>
        </w:tc>
        <w:tc>
          <w:tcPr>
            <w:tcW w:w="2316" w:type="dxa"/>
            <w:vMerge w:val="continue"/>
            <w:tcBorders>
              <w:top w:val="nil"/>
              <w:bottom w:val="nil"/>
            </w:tcBorders>
            <w:vAlign w:val="center"/>
          </w:tcPr>
          <w:p w14:paraId="7219AB39">
            <w:pPr>
              <w:jc w:val="center"/>
              <w:rPr>
                <w:rFonts w:hint="eastAsia" w:ascii="宋体" w:hAnsi="宋体" w:eastAsia="宋体" w:cs="宋体"/>
                <w:color w:val="auto"/>
                <w:sz w:val="24"/>
                <w:szCs w:val="24"/>
                <w:highlight w:val="none"/>
              </w:rPr>
            </w:pPr>
          </w:p>
        </w:tc>
        <w:tc>
          <w:tcPr>
            <w:tcW w:w="2641" w:type="dxa"/>
            <w:vAlign w:val="center"/>
          </w:tcPr>
          <w:p w14:paraId="38341E31">
            <w:pPr>
              <w:pStyle w:val="20"/>
              <w:spacing w:before="279" w:line="219" w:lineRule="auto"/>
              <w:ind w:left="116"/>
              <w:jc w:val="center"/>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血糖仪</w:t>
            </w:r>
          </w:p>
        </w:tc>
        <w:tc>
          <w:tcPr>
            <w:tcW w:w="1727" w:type="dxa"/>
            <w:vAlign w:val="center"/>
          </w:tcPr>
          <w:p w14:paraId="698BF3B2">
            <w:pPr>
              <w:pStyle w:val="20"/>
              <w:spacing w:before="279"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入户或集中</w:t>
            </w:r>
          </w:p>
        </w:tc>
        <w:tc>
          <w:tcPr>
            <w:tcW w:w="1906" w:type="dxa"/>
            <w:vAlign w:val="center"/>
          </w:tcPr>
          <w:p w14:paraId="4B2AD864">
            <w:pPr>
              <w:pStyle w:val="20"/>
              <w:spacing w:before="279" w:line="219" w:lineRule="auto"/>
              <w:ind w:left="121"/>
              <w:jc w:val="center"/>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高血糖疾病人群</w:t>
            </w:r>
          </w:p>
        </w:tc>
      </w:tr>
      <w:tr w14:paraId="460A6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724" w:type="dxa"/>
            <w:vMerge w:val="continue"/>
            <w:tcBorders>
              <w:top w:val="nil"/>
            </w:tcBorders>
            <w:vAlign w:val="center"/>
          </w:tcPr>
          <w:p w14:paraId="08C4464C">
            <w:pPr>
              <w:jc w:val="center"/>
              <w:rPr>
                <w:rFonts w:hint="eastAsia" w:ascii="宋体" w:hAnsi="宋体" w:eastAsia="宋体" w:cs="宋体"/>
                <w:color w:val="auto"/>
                <w:sz w:val="24"/>
                <w:szCs w:val="24"/>
                <w:highlight w:val="none"/>
              </w:rPr>
            </w:pPr>
          </w:p>
        </w:tc>
        <w:tc>
          <w:tcPr>
            <w:tcW w:w="2316" w:type="dxa"/>
            <w:vMerge w:val="continue"/>
            <w:tcBorders>
              <w:top w:val="nil"/>
            </w:tcBorders>
            <w:vAlign w:val="center"/>
          </w:tcPr>
          <w:p w14:paraId="572CEDE4">
            <w:pPr>
              <w:jc w:val="center"/>
              <w:rPr>
                <w:rFonts w:hint="eastAsia" w:ascii="宋体" w:hAnsi="宋体" w:eastAsia="宋体" w:cs="宋体"/>
                <w:color w:val="auto"/>
                <w:sz w:val="24"/>
                <w:szCs w:val="24"/>
                <w:highlight w:val="none"/>
              </w:rPr>
            </w:pPr>
          </w:p>
        </w:tc>
        <w:tc>
          <w:tcPr>
            <w:tcW w:w="2641" w:type="dxa"/>
            <w:vAlign w:val="center"/>
          </w:tcPr>
          <w:p w14:paraId="7C51A10B">
            <w:pPr>
              <w:pStyle w:val="20"/>
              <w:spacing w:before="277" w:line="219" w:lineRule="auto"/>
              <w:ind w:left="116"/>
              <w:jc w:val="center"/>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血氧仪</w:t>
            </w:r>
          </w:p>
        </w:tc>
        <w:tc>
          <w:tcPr>
            <w:tcW w:w="1727" w:type="dxa"/>
            <w:vAlign w:val="center"/>
          </w:tcPr>
          <w:p w14:paraId="47106DFF">
            <w:pPr>
              <w:pStyle w:val="20"/>
              <w:spacing w:before="2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入户或集中</w:t>
            </w:r>
          </w:p>
        </w:tc>
        <w:tc>
          <w:tcPr>
            <w:tcW w:w="1906" w:type="dxa"/>
            <w:vAlign w:val="center"/>
          </w:tcPr>
          <w:p w14:paraId="6CF4921F">
            <w:pPr>
              <w:pStyle w:val="20"/>
              <w:spacing w:before="278" w:line="219" w:lineRule="auto"/>
              <w:ind w:left="115"/>
              <w:jc w:val="center"/>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有需求人群</w:t>
            </w:r>
          </w:p>
        </w:tc>
      </w:tr>
      <w:tr w14:paraId="4C96AC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724" w:type="dxa"/>
            <w:vMerge w:val="restart"/>
            <w:tcBorders>
              <w:bottom w:val="nil"/>
            </w:tcBorders>
            <w:vAlign w:val="center"/>
          </w:tcPr>
          <w:p w14:paraId="53C329F5">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316" w:type="dxa"/>
            <w:vMerge w:val="restart"/>
            <w:tcBorders>
              <w:bottom w:val="nil"/>
            </w:tcBorders>
            <w:vAlign w:val="center"/>
          </w:tcPr>
          <w:p w14:paraId="3B8A29CB">
            <w:pPr>
              <w:pStyle w:val="20"/>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健康管理指导</w:t>
            </w:r>
          </w:p>
        </w:tc>
        <w:tc>
          <w:tcPr>
            <w:tcW w:w="2641" w:type="dxa"/>
            <w:vAlign w:val="center"/>
          </w:tcPr>
          <w:p w14:paraId="1D12697C">
            <w:pPr>
              <w:pStyle w:val="20"/>
              <w:spacing w:before="278" w:line="219" w:lineRule="auto"/>
              <w:ind w:left="113"/>
              <w:jc w:val="center"/>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康复、护理技巧指导</w:t>
            </w:r>
          </w:p>
        </w:tc>
        <w:tc>
          <w:tcPr>
            <w:tcW w:w="1727" w:type="dxa"/>
            <w:vMerge w:val="restart"/>
            <w:tcBorders>
              <w:bottom w:val="nil"/>
            </w:tcBorders>
            <w:vAlign w:val="center"/>
          </w:tcPr>
          <w:p w14:paraId="3EAB6165">
            <w:pPr>
              <w:pStyle w:val="20"/>
              <w:spacing w:before="314" w:line="220" w:lineRule="auto"/>
              <w:ind w:left="11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入户或集中</w:t>
            </w:r>
          </w:p>
        </w:tc>
        <w:tc>
          <w:tcPr>
            <w:tcW w:w="1906" w:type="dxa"/>
            <w:vMerge w:val="restart"/>
            <w:tcBorders>
              <w:bottom w:val="nil"/>
            </w:tcBorders>
            <w:vAlign w:val="center"/>
          </w:tcPr>
          <w:p w14:paraId="73BD2C9C">
            <w:pPr>
              <w:pStyle w:val="20"/>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有需求人群</w:t>
            </w:r>
          </w:p>
        </w:tc>
      </w:tr>
      <w:tr w14:paraId="0F1BD0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724" w:type="dxa"/>
            <w:vMerge w:val="continue"/>
            <w:tcBorders>
              <w:top w:val="nil"/>
              <w:bottom w:val="nil"/>
            </w:tcBorders>
            <w:vAlign w:val="center"/>
          </w:tcPr>
          <w:p w14:paraId="0F427F93">
            <w:pPr>
              <w:jc w:val="center"/>
              <w:rPr>
                <w:rFonts w:hint="eastAsia" w:ascii="宋体" w:hAnsi="宋体" w:eastAsia="宋体" w:cs="宋体"/>
                <w:color w:val="auto"/>
                <w:sz w:val="24"/>
                <w:szCs w:val="24"/>
                <w:highlight w:val="none"/>
              </w:rPr>
            </w:pPr>
          </w:p>
        </w:tc>
        <w:tc>
          <w:tcPr>
            <w:tcW w:w="2316" w:type="dxa"/>
            <w:vMerge w:val="continue"/>
            <w:tcBorders>
              <w:top w:val="nil"/>
              <w:bottom w:val="nil"/>
            </w:tcBorders>
            <w:vAlign w:val="center"/>
          </w:tcPr>
          <w:p w14:paraId="60D9AFA5">
            <w:pPr>
              <w:jc w:val="center"/>
              <w:rPr>
                <w:rFonts w:hint="eastAsia" w:ascii="宋体" w:hAnsi="宋体" w:eastAsia="宋体" w:cs="宋体"/>
                <w:color w:val="auto"/>
                <w:sz w:val="24"/>
                <w:szCs w:val="24"/>
                <w:highlight w:val="none"/>
              </w:rPr>
            </w:pPr>
          </w:p>
        </w:tc>
        <w:tc>
          <w:tcPr>
            <w:tcW w:w="2641" w:type="dxa"/>
            <w:vAlign w:val="center"/>
          </w:tcPr>
          <w:p w14:paraId="21C0E085">
            <w:pPr>
              <w:pStyle w:val="20"/>
              <w:spacing w:before="278" w:line="219" w:lineRule="auto"/>
              <w:ind w:left="114"/>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饮食健康指导</w:t>
            </w:r>
          </w:p>
        </w:tc>
        <w:tc>
          <w:tcPr>
            <w:tcW w:w="1727" w:type="dxa"/>
            <w:vMerge w:val="continue"/>
            <w:tcBorders>
              <w:top w:val="nil"/>
              <w:bottom w:val="nil"/>
            </w:tcBorders>
            <w:vAlign w:val="center"/>
          </w:tcPr>
          <w:p w14:paraId="3D46CAAC">
            <w:pPr>
              <w:jc w:val="center"/>
              <w:rPr>
                <w:rFonts w:hint="eastAsia" w:ascii="宋体" w:hAnsi="宋体" w:eastAsia="宋体" w:cs="宋体"/>
                <w:color w:val="auto"/>
                <w:sz w:val="24"/>
                <w:szCs w:val="24"/>
                <w:highlight w:val="none"/>
              </w:rPr>
            </w:pPr>
          </w:p>
        </w:tc>
        <w:tc>
          <w:tcPr>
            <w:tcW w:w="1906" w:type="dxa"/>
            <w:vMerge w:val="continue"/>
            <w:tcBorders>
              <w:top w:val="nil"/>
              <w:bottom w:val="nil"/>
            </w:tcBorders>
            <w:vAlign w:val="center"/>
          </w:tcPr>
          <w:p w14:paraId="67ED2F50">
            <w:pPr>
              <w:jc w:val="center"/>
              <w:rPr>
                <w:rFonts w:hint="eastAsia" w:ascii="宋体" w:hAnsi="宋体" w:eastAsia="宋体" w:cs="宋体"/>
                <w:color w:val="auto"/>
                <w:sz w:val="24"/>
                <w:szCs w:val="24"/>
                <w:highlight w:val="none"/>
              </w:rPr>
            </w:pPr>
          </w:p>
        </w:tc>
      </w:tr>
      <w:tr w14:paraId="5DD79B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724" w:type="dxa"/>
            <w:vMerge w:val="continue"/>
            <w:tcBorders>
              <w:top w:val="nil"/>
              <w:bottom w:val="nil"/>
            </w:tcBorders>
            <w:vAlign w:val="center"/>
          </w:tcPr>
          <w:p w14:paraId="456A8F0E">
            <w:pPr>
              <w:jc w:val="center"/>
              <w:rPr>
                <w:rFonts w:hint="eastAsia" w:ascii="宋体" w:hAnsi="宋体" w:eastAsia="宋体" w:cs="宋体"/>
                <w:color w:val="auto"/>
                <w:sz w:val="24"/>
                <w:szCs w:val="24"/>
                <w:highlight w:val="none"/>
              </w:rPr>
            </w:pPr>
          </w:p>
        </w:tc>
        <w:tc>
          <w:tcPr>
            <w:tcW w:w="2316" w:type="dxa"/>
            <w:vMerge w:val="continue"/>
            <w:tcBorders>
              <w:top w:val="nil"/>
              <w:bottom w:val="nil"/>
            </w:tcBorders>
            <w:vAlign w:val="center"/>
          </w:tcPr>
          <w:p w14:paraId="22A947D3">
            <w:pPr>
              <w:jc w:val="center"/>
              <w:rPr>
                <w:rFonts w:hint="eastAsia" w:ascii="宋体" w:hAnsi="宋体" w:eastAsia="宋体" w:cs="宋体"/>
                <w:color w:val="auto"/>
                <w:sz w:val="24"/>
                <w:szCs w:val="24"/>
                <w:highlight w:val="none"/>
              </w:rPr>
            </w:pPr>
          </w:p>
        </w:tc>
        <w:tc>
          <w:tcPr>
            <w:tcW w:w="2641" w:type="dxa"/>
            <w:vAlign w:val="center"/>
          </w:tcPr>
          <w:p w14:paraId="56631083">
            <w:pPr>
              <w:pStyle w:val="20"/>
              <w:spacing w:before="277" w:line="219" w:lineRule="auto"/>
              <w:ind w:left="118"/>
              <w:jc w:val="center"/>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皮肤管理指导</w:t>
            </w:r>
          </w:p>
        </w:tc>
        <w:tc>
          <w:tcPr>
            <w:tcW w:w="1727" w:type="dxa"/>
            <w:vMerge w:val="continue"/>
            <w:tcBorders>
              <w:top w:val="nil"/>
              <w:bottom w:val="nil"/>
            </w:tcBorders>
            <w:vAlign w:val="center"/>
          </w:tcPr>
          <w:p w14:paraId="53A18D27">
            <w:pPr>
              <w:jc w:val="center"/>
              <w:rPr>
                <w:rFonts w:hint="eastAsia" w:ascii="宋体" w:hAnsi="宋体" w:eastAsia="宋体" w:cs="宋体"/>
                <w:color w:val="auto"/>
                <w:sz w:val="24"/>
                <w:szCs w:val="24"/>
                <w:highlight w:val="none"/>
              </w:rPr>
            </w:pPr>
          </w:p>
        </w:tc>
        <w:tc>
          <w:tcPr>
            <w:tcW w:w="1906" w:type="dxa"/>
            <w:vMerge w:val="continue"/>
            <w:tcBorders>
              <w:top w:val="nil"/>
              <w:bottom w:val="nil"/>
            </w:tcBorders>
            <w:vAlign w:val="center"/>
          </w:tcPr>
          <w:p w14:paraId="33C33DE4">
            <w:pPr>
              <w:jc w:val="center"/>
              <w:rPr>
                <w:rFonts w:hint="eastAsia" w:ascii="宋体" w:hAnsi="宋体" w:eastAsia="宋体" w:cs="宋体"/>
                <w:color w:val="auto"/>
                <w:sz w:val="24"/>
                <w:szCs w:val="24"/>
                <w:highlight w:val="none"/>
              </w:rPr>
            </w:pPr>
          </w:p>
        </w:tc>
      </w:tr>
      <w:tr w14:paraId="154920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724" w:type="dxa"/>
            <w:vMerge w:val="continue"/>
            <w:tcBorders>
              <w:top w:val="nil"/>
            </w:tcBorders>
            <w:vAlign w:val="center"/>
          </w:tcPr>
          <w:p w14:paraId="240FA093">
            <w:pPr>
              <w:jc w:val="center"/>
              <w:rPr>
                <w:rFonts w:hint="eastAsia" w:ascii="宋体" w:hAnsi="宋体" w:eastAsia="宋体" w:cs="宋体"/>
                <w:color w:val="auto"/>
                <w:sz w:val="24"/>
                <w:szCs w:val="24"/>
                <w:highlight w:val="none"/>
              </w:rPr>
            </w:pPr>
          </w:p>
        </w:tc>
        <w:tc>
          <w:tcPr>
            <w:tcW w:w="2316" w:type="dxa"/>
            <w:vMerge w:val="continue"/>
            <w:tcBorders>
              <w:top w:val="nil"/>
            </w:tcBorders>
            <w:vAlign w:val="center"/>
          </w:tcPr>
          <w:p w14:paraId="35F6F0A8">
            <w:pPr>
              <w:jc w:val="center"/>
              <w:rPr>
                <w:rFonts w:hint="eastAsia" w:ascii="宋体" w:hAnsi="宋体" w:eastAsia="宋体" w:cs="宋体"/>
                <w:color w:val="auto"/>
                <w:sz w:val="24"/>
                <w:szCs w:val="24"/>
                <w:highlight w:val="none"/>
              </w:rPr>
            </w:pPr>
          </w:p>
        </w:tc>
        <w:tc>
          <w:tcPr>
            <w:tcW w:w="2641" w:type="dxa"/>
            <w:vAlign w:val="center"/>
          </w:tcPr>
          <w:p w14:paraId="4527B056">
            <w:pPr>
              <w:pStyle w:val="20"/>
              <w:spacing w:before="276" w:line="220" w:lineRule="auto"/>
              <w:ind w:left="115"/>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慢性病用药指导</w:t>
            </w:r>
          </w:p>
        </w:tc>
        <w:tc>
          <w:tcPr>
            <w:tcW w:w="1727" w:type="dxa"/>
            <w:vMerge w:val="continue"/>
            <w:tcBorders>
              <w:top w:val="nil"/>
            </w:tcBorders>
            <w:vAlign w:val="center"/>
          </w:tcPr>
          <w:p w14:paraId="09FB4B29">
            <w:pPr>
              <w:jc w:val="center"/>
              <w:rPr>
                <w:rFonts w:hint="eastAsia" w:ascii="宋体" w:hAnsi="宋体" w:eastAsia="宋体" w:cs="宋体"/>
                <w:color w:val="auto"/>
                <w:sz w:val="24"/>
                <w:szCs w:val="24"/>
                <w:highlight w:val="none"/>
              </w:rPr>
            </w:pPr>
          </w:p>
        </w:tc>
        <w:tc>
          <w:tcPr>
            <w:tcW w:w="1906" w:type="dxa"/>
            <w:vMerge w:val="continue"/>
            <w:tcBorders>
              <w:top w:val="nil"/>
            </w:tcBorders>
            <w:vAlign w:val="center"/>
          </w:tcPr>
          <w:p w14:paraId="0348E627">
            <w:pPr>
              <w:jc w:val="center"/>
              <w:rPr>
                <w:rFonts w:hint="eastAsia" w:ascii="宋体" w:hAnsi="宋体" w:eastAsia="宋体" w:cs="宋体"/>
                <w:color w:val="auto"/>
                <w:sz w:val="24"/>
                <w:szCs w:val="24"/>
                <w:highlight w:val="none"/>
              </w:rPr>
            </w:pPr>
          </w:p>
        </w:tc>
      </w:tr>
      <w:tr w14:paraId="34E152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jc w:val="center"/>
        </w:trPr>
        <w:tc>
          <w:tcPr>
            <w:tcW w:w="724" w:type="dxa"/>
            <w:vAlign w:val="center"/>
          </w:tcPr>
          <w:p w14:paraId="5B7C8132">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316" w:type="dxa"/>
            <w:vAlign w:val="center"/>
          </w:tcPr>
          <w:p w14:paraId="69811C99">
            <w:pPr>
              <w:pStyle w:val="20"/>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支持性服务</w:t>
            </w:r>
          </w:p>
        </w:tc>
        <w:tc>
          <w:tcPr>
            <w:tcW w:w="2641" w:type="dxa"/>
            <w:vAlign w:val="center"/>
          </w:tcPr>
          <w:p w14:paraId="46188664">
            <w:pPr>
              <w:pStyle w:val="20"/>
              <w:spacing w:before="278" w:line="352" w:lineRule="auto"/>
              <w:ind w:left="116" w:right="130" w:hanging="3"/>
              <w:jc w:val="center"/>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康复咨询、监护人的心</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理辅导、心理疏导</w:t>
            </w:r>
          </w:p>
        </w:tc>
        <w:tc>
          <w:tcPr>
            <w:tcW w:w="1727" w:type="dxa"/>
            <w:vAlign w:val="center"/>
          </w:tcPr>
          <w:p w14:paraId="41F8EE2A">
            <w:pPr>
              <w:pStyle w:val="20"/>
              <w:spacing w:before="314" w:line="220" w:lineRule="auto"/>
              <w:ind w:left="11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入户或集中</w:t>
            </w:r>
          </w:p>
        </w:tc>
        <w:tc>
          <w:tcPr>
            <w:tcW w:w="1906" w:type="dxa"/>
            <w:vAlign w:val="center"/>
          </w:tcPr>
          <w:p w14:paraId="65A0F6DD">
            <w:pPr>
              <w:pStyle w:val="20"/>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各残疾类型及监护人</w:t>
            </w:r>
          </w:p>
        </w:tc>
      </w:tr>
      <w:tr w14:paraId="1E287A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724" w:type="dxa"/>
            <w:vAlign w:val="center"/>
          </w:tcPr>
          <w:p w14:paraId="5B6C02FC">
            <w:pPr>
              <w:spacing w:before="69" w:line="185"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316" w:type="dxa"/>
            <w:vAlign w:val="center"/>
          </w:tcPr>
          <w:p w14:paraId="42D38CA3">
            <w:pPr>
              <w:pStyle w:val="20"/>
              <w:spacing w:before="279" w:line="219" w:lineRule="auto"/>
              <w:ind w:left="114"/>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益智类作业训练</w:t>
            </w:r>
          </w:p>
        </w:tc>
        <w:tc>
          <w:tcPr>
            <w:tcW w:w="2641" w:type="dxa"/>
            <w:vAlign w:val="center"/>
          </w:tcPr>
          <w:p w14:paraId="0A9089D9">
            <w:pPr>
              <w:pStyle w:val="20"/>
              <w:spacing w:before="279" w:line="219" w:lineRule="auto"/>
              <w:ind w:left="116"/>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益智类知识、游戏</w:t>
            </w:r>
          </w:p>
        </w:tc>
        <w:tc>
          <w:tcPr>
            <w:tcW w:w="1727" w:type="dxa"/>
            <w:vAlign w:val="center"/>
          </w:tcPr>
          <w:p w14:paraId="180CE3F0">
            <w:pPr>
              <w:pStyle w:val="20"/>
              <w:spacing w:before="279" w:line="219" w:lineRule="auto"/>
              <w:ind w:left="269"/>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入户或集中</w:t>
            </w:r>
          </w:p>
        </w:tc>
        <w:tc>
          <w:tcPr>
            <w:tcW w:w="1906" w:type="dxa"/>
            <w:vAlign w:val="center"/>
          </w:tcPr>
          <w:p w14:paraId="2FF82D93">
            <w:pPr>
              <w:pStyle w:val="20"/>
              <w:spacing w:before="279" w:line="219" w:lineRule="auto"/>
              <w:ind w:left="120"/>
              <w:jc w:val="center"/>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智力障碍人群</w:t>
            </w:r>
          </w:p>
        </w:tc>
      </w:tr>
      <w:tr w14:paraId="1FB3D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jc w:val="center"/>
        </w:trPr>
        <w:tc>
          <w:tcPr>
            <w:tcW w:w="724" w:type="dxa"/>
            <w:vAlign w:val="center"/>
          </w:tcPr>
          <w:p w14:paraId="0BB11BB7">
            <w:pPr>
              <w:spacing w:before="68"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316" w:type="dxa"/>
            <w:vAlign w:val="center"/>
          </w:tcPr>
          <w:p w14:paraId="374904B1">
            <w:pPr>
              <w:pStyle w:val="20"/>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儿童康复训练指导</w:t>
            </w:r>
          </w:p>
        </w:tc>
        <w:tc>
          <w:tcPr>
            <w:tcW w:w="2641" w:type="dxa"/>
            <w:vAlign w:val="center"/>
          </w:tcPr>
          <w:p w14:paraId="20DAD207">
            <w:pPr>
              <w:pStyle w:val="20"/>
              <w:spacing w:before="278" w:line="352" w:lineRule="auto"/>
              <w:ind w:left="120" w:right="130" w:hanging="6"/>
              <w:jc w:val="center"/>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认知卡片、姿势矫正指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导、手眼协调训练</w:t>
            </w:r>
          </w:p>
        </w:tc>
        <w:tc>
          <w:tcPr>
            <w:tcW w:w="1727" w:type="dxa"/>
            <w:vAlign w:val="center"/>
          </w:tcPr>
          <w:p w14:paraId="34A4282A">
            <w:pPr>
              <w:pStyle w:val="20"/>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入户或集中</w:t>
            </w:r>
          </w:p>
        </w:tc>
        <w:tc>
          <w:tcPr>
            <w:tcW w:w="1906" w:type="dxa"/>
            <w:vAlign w:val="center"/>
          </w:tcPr>
          <w:p w14:paraId="338D3F47">
            <w:pPr>
              <w:pStyle w:val="20"/>
              <w:spacing w:before="278" w:line="352" w:lineRule="auto"/>
              <w:ind w:left="119" w:right="182" w:hanging="5"/>
              <w:jc w:val="center"/>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脑瘫、智力、孤独症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8"/>
                <w:sz w:val="24"/>
                <w:szCs w:val="24"/>
                <w:highlight w:val="none"/>
              </w:rPr>
              <w:t>儿童</w:t>
            </w:r>
          </w:p>
        </w:tc>
      </w:tr>
      <w:tr w14:paraId="534679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7" w:hRule="atLeast"/>
          <w:jc w:val="center"/>
        </w:trPr>
        <w:tc>
          <w:tcPr>
            <w:tcW w:w="724" w:type="dxa"/>
            <w:vAlign w:val="center"/>
          </w:tcPr>
          <w:p w14:paraId="39397D4A">
            <w:pPr>
              <w:spacing w:before="69" w:line="185"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316" w:type="dxa"/>
            <w:vAlign w:val="center"/>
          </w:tcPr>
          <w:p w14:paraId="14F09D03">
            <w:pPr>
              <w:pStyle w:val="20"/>
              <w:spacing w:before="78" w:line="22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沟通适应训练</w:t>
            </w:r>
          </w:p>
        </w:tc>
        <w:tc>
          <w:tcPr>
            <w:tcW w:w="2641" w:type="dxa"/>
            <w:vAlign w:val="center"/>
          </w:tcPr>
          <w:p w14:paraId="1073D147">
            <w:pPr>
              <w:pStyle w:val="20"/>
              <w:spacing w:before="79"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言语沟通能力指导训练</w:t>
            </w:r>
          </w:p>
        </w:tc>
        <w:tc>
          <w:tcPr>
            <w:tcW w:w="1727" w:type="dxa"/>
            <w:vAlign w:val="center"/>
          </w:tcPr>
          <w:p w14:paraId="2E2452E1">
            <w:pPr>
              <w:pStyle w:val="20"/>
              <w:spacing w:before="314" w:line="220" w:lineRule="auto"/>
              <w:ind w:left="11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入户或集中</w:t>
            </w:r>
          </w:p>
        </w:tc>
        <w:tc>
          <w:tcPr>
            <w:tcW w:w="1906" w:type="dxa"/>
            <w:vAlign w:val="center"/>
          </w:tcPr>
          <w:p w14:paraId="3652E1EF">
            <w:pPr>
              <w:pStyle w:val="20"/>
              <w:spacing w:before="79"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听力、言语障碍人群</w:t>
            </w:r>
          </w:p>
        </w:tc>
      </w:tr>
      <w:tr w14:paraId="4BE621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7" w:hRule="atLeast"/>
          <w:jc w:val="center"/>
        </w:trPr>
        <w:tc>
          <w:tcPr>
            <w:tcW w:w="724" w:type="dxa"/>
            <w:vAlign w:val="center"/>
          </w:tcPr>
          <w:p w14:paraId="1133FC4C">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316" w:type="dxa"/>
            <w:vAlign w:val="center"/>
          </w:tcPr>
          <w:p w14:paraId="421A6B3A">
            <w:pPr>
              <w:pStyle w:val="20"/>
              <w:spacing w:before="78" w:line="219" w:lineRule="auto"/>
              <w:jc w:val="center"/>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社会适应能力</w:t>
            </w:r>
          </w:p>
        </w:tc>
        <w:tc>
          <w:tcPr>
            <w:tcW w:w="2641" w:type="dxa"/>
            <w:vAlign w:val="center"/>
          </w:tcPr>
          <w:p w14:paraId="0D75CAE9">
            <w:pPr>
              <w:pStyle w:val="20"/>
              <w:spacing w:before="78" w:line="220" w:lineRule="auto"/>
              <w:jc w:val="center"/>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生活自理指导</w:t>
            </w:r>
          </w:p>
        </w:tc>
        <w:tc>
          <w:tcPr>
            <w:tcW w:w="1727" w:type="dxa"/>
            <w:vAlign w:val="center"/>
          </w:tcPr>
          <w:p w14:paraId="02D81B82">
            <w:pPr>
              <w:pStyle w:val="20"/>
              <w:spacing w:before="78" w:line="219"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z w:val="24"/>
                <w:szCs w:val="24"/>
                <w:highlight w:val="none"/>
              </w:rPr>
              <w:t>入户或集中</w:t>
            </w:r>
          </w:p>
        </w:tc>
        <w:tc>
          <w:tcPr>
            <w:tcW w:w="1906" w:type="dxa"/>
            <w:vAlign w:val="center"/>
          </w:tcPr>
          <w:p w14:paraId="499920F6">
            <w:pPr>
              <w:pStyle w:val="20"/>
              <w:spacing w:before="78" w:line="219" w:lineRule="auto"/>
              <w:jc w:val="center"/>
              <w:rPr>
                <w:rFonts w:hint="eastAsia" w:ascii="宋体" w:hAnsi="宋体" w:eastAsia="宋体" w:cs="宋体"/>
                <w:color w:val="auto"/>
                <w:spacing w:val="-3"/>
                <w:sz w:val="24"/>
                <w:szCs w:val="24"/>
                <w:highlight w:val="none"/>
              </w:rPr>
            </w:pPr>
            <w:r>
              <w:rPr>
                <w:rFonts w:hint="eastAsia" w:ascii="宋体" w:hAnsi="宋体" w:eastAsia="宋体" w:cs="宋体"/>
                <w:color w:val="auto"/>
                <w:spacing w:val="-1"/>
                <w:sz w:val="24"/>
                <w:szCs w:val="24"/>
                <w:highlight w:val="none"/>
              </w:rPr>
              <w:t>视力、听力障碍人群</w:t>
            </w:r>
          </w:p>
        </w:tc>
      </w:tr>
      <w:tr w14:paraId="298D3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7" w:hRule="atLeast"/>
          <w:jc w:val="center"/>
        </w:trPr>
        <w:tc>
          <w:tcPr>
            <w:tcW w:w="724" w:type="dxa"/>
            <w:vAlign w:val="center"/>
          </w:tcPr>
          <w:p w14:paraId="119820AA">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316" w:type="dxa"/>
            <w:vAlign w:val="center"/>
          </w:tcPr>
          <w:p w14:paraId="606D59D7">
            <w:pPr>
              <w:pStyle w:val="20"/>
              <w:spacing w:before="276" w:line="354" w:lineRule="auto"/>
              <w:ind w:left="113" w:leftChars="0" w:right="105" w:rightChars="0"/>
              <w:jc w:val="center"/>
              <w:rPr>
                <w:rFonts w:hint="eastAsia" w:ascii="宋体" w:hAnsi="宋体" w:eastAsia="宋体" w:cs="宋体"/>
                <w:color w:val="auto"/>
                <w:spacing w:val="-2"/>
                <w:sz w:val="24"/>
                <w:szCs w:val="24"/>
                <w:highlight w:val="none"/>
              </w:rPr>
            </w:pPr>
            <w:r>
              <w:rPr>
                <w:rFonts w:hint="eastAsia" w:ascii="宋体" w:hAnsi="宋体" w:eastAsia="宋体" w:cs="宋体"/>
                <w:color w:val="auto"/>
                <w:spacing w:val="-8"/>
                <w:sz w:val="24"/>
                <w:szCs w:val="24"/>
                <w:highlight w:val="none"/>
              </w:rPr>
              <w:t>辅具应用指导（轮椅</w:t>
            </w:r>
            <w:r>
              <w:rPr>
                <w:rFonts w:hint="eastAsia" w:ascii="宋体" w:hAnsi="宋体" w:eastAsia="宋体" w:cs="宋体"/>
                <w:color w:val="auto"/>
                <w:spacing w:val="-8"/>
                <w:sz w:val="24"/>
                <w:szCs w:val="24"/>
                <w:highlight w:val="none"/>
                <w:lang w:val="en-US" w:eastAsia="zh-CN"/>
              </w:rPr>
              <w:t>等辅具</w:t>
            </w:r>
            <w:r>
              <w:rPr>
                <w:rFonts w:hint="eastAsia" w:ascii="宋体" w:hAnsi="宋体" w:eastAsia="宋体" w:cs="宋体"/>
                <w:color w:val="auto"/>
                <w:spacing w:val="-8"/>
                <w:sz w:val="24"/>
                <w:szCs w:val="24"/>
                <w:highlight w:val="none"/>
              </w:rPr>
              <w:t>使用指导</w:t>
            </w:r>
            <w:r>
              <w:rPr>
                <w:rFonts w:hint="eastAsia" w:ascii="宋体" w:hAnsi="宋体" w:eastAsia="宋体" w:cs="宋体"/>
                <w:color w:val="auto"/>
                <w:spacing w:val="-8"/>
                <w:sz w:val="24"/>
                <w:szCs w:val="24"/>
                <w:highlight w:val="none"/>
                <w:lang w:eastAsia="zh-CN"/>
              </w:rPr>
              <w:t>）</w:t>
            </w:r>
          </w:p>
        </w:tc>
        <w:tc>
          <w:tcPr>
            <w:tcW w:w="2641" w:type="dxa"/>
            <w:vAlign w:val="center"/>
          </w:tcPr>
          <w:p w14:paraId="14A6DF8D">
            <w:pPr>
              <w:pStyle w:val="20"/>
              <w:spacing w:before="78" w:line="219" w:lineRule="auto"/>
              <w:jc w:val="center"/>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使用指导+指导卡片</w:t>
            </w:r>
          </w:p>
        </w:tc>
        <w:tc>
          <w:tcPr>
            <w:tcW w:w="1727" w:type="dxa"/>
            <w:vAlign w:val="center"/>
          </w:tcPr>
          <w:p w14:paraId="146F19A2">
            <w:pPr>
              <w:pStyle w:val="20"/>
              <w:spacing w:before="78" w:line="219"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z w:val="24"/>
                <w:szCs w:val="24"/>
                <w:highlight w:val="none"/>
              </w:rPr>
              <w:t>入户或集中</w:t>
            </w:r>
          </w:p>
        </w:tc>
        <w:tc>
          <w:tcPr>
            <w:tcW w:w="1906" w:type="dxa"/>
            <w:vAlign w:val="center"/>
          </w:tcPr>
          <w:p w14:paraId="351D8AA6">
            <w:pPr>
              <w:pStyle w:val="20"/>
              <w:spacing w:before="78" w:line="219" w:lineRule="auto"/>
              <w:jc w:val="center"/>
              <w:rPr>
                <w:rFonts w:hint="eastAsia" w:ascii="宋体" w:hAnsi="宋体" w:eastAsia="宋体" w:cs="宋体"/>
                <w:color w:val="auto"/>
                <w:spacing w:val="-3"/>
                <w:sz w:val="24"/>
                <w:szCs w:val="24"/>
                <w:highlight w:val="none"/>
              </w:rPr>
            </w:pPr>
            <w:r>
              <w:rPr>
                <w:rFonts w:hint="eastAsia" w:ascii="宋体" w:hAnsi="宋体" w:eastAsia="宋体" w:cs="宋体"/>
                <w:color w:val="auto"/>
                <w:spacing w:val="-2"/>
                <w:sz w:val="24"/>
                <w:szCs w:val="24"/>
                <w:highlight w:val="none"/>
              </w:rPr>
              <w:t>现使用辅具人群</w:t>
            </w:r>
          </w:p>
        </w:tc>
      </w:tr>
    </w:tbl>
    <w:p w14:paraId="663448E5">
      <w:pPr>
        <w:spacing w:line="71" w:lineRule="exact"/>
        <w:jc w:val="center"/>
        <w:rPr>
          <w:rFonts w:hint="eastAsia" w:ascii="宋体" w:hAnsi="宋体" w:eastAsia="宋体" w:cs="宋体"/>
          <w:color w:val="auto"/>
          <w:sz w:val="24"/>
          <w:szCs w:val="24"/>
          <w:highlight w:val="none"/>
        </w:rPr>
      </w:pPr>
    </w:p>
    <w:p w14:paraId="3691D959">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color w:val="auto"/>
          <w:highlight w:val="none"/>
        </w:rPr>
      </w:pPr>
      <w:r>
        <w:rPr>
          <w:rFonts w:hint="eastAsia"/>
          <w:color w:val="auto"/>
          <w:highlight w:val="none"/>
        </w:rPr>
        <w:t>注：1、普通轻度类：含视力、听力、言语、智力、精神（1-4级）和中轻度肢体（3-4级）、含肢体残疾的多重类残疾人（3-4级）。</w:t>
      </w:r>
    </w:p>
    <w:p w14:paraId="52650DC3">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color w:val="auto"/>
          <w:highlight w:val="none"/>
        </w:rPr>
      </w:pPr>
      <w:r>
        <w:rPr>
          <w:rFonts w:hint="eastAsia"/>
          <w:color w:val="auto"/>
          <w:highlight w:val="none"/>
        </w:rPr>
        <w:t>3.含筛查评估建档</w:t>
      </w:r>
      <w:r>
        <w:rPr>
          <w:rFonts w:hint="eastAsia"/>
          <w:color w:val="auto"/>
          <w:highlight w:val="none"/>
          <w:lang w:val="en-US" w:eastAsia="zh-CN"/>
        </w:rPr>
        <w:t>资料印刷</w:t>
      </w:r>
      <w:r>
        <w:rPr>
          <w:rFonts w:hint="eastAsia"/>
          <w:color w:val="auto"/>
          <w:highlight w:val="none"/>
        </w:rPr>
        <w:t>费用，每人每年提供不少于3次服务，每次服务一项或多项内容。</w:t>
      </w:r>
    </w:p>
    <w:p w14:paraId="2BBA3D96">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color w:val="auto"/>
          <w:highlight w:val="none"/>
        </w:rPr>
      </w:pPr>
      <w:r>
        <w:rPr>
          <w:rFonts w:hint="eastAsia"/>
          <w:color w:val="auto"/>
          <w:highlight w:val="none"/>
        </w:rPr>
        <w:t>4.所有服务需提供电子版照片、康复服务表单及残疾人签字纸质版记录等。</w:t>
      </w:r>
    </w:p>
    <w:p w14:paraId="4FC9F058">
      <w:pPr>
        <w:spacing w:before="115" w:line="485" w:lineRule="exact"/>
        <w:ind w:left="1878"/>
        <w:outlineLvl w:val="0"/>
        <w:rPr>
          <w:rFonts w:hint="eastAsia" w:ascii="宋体" w:hAnsi="宋体" w:eastAsia="宋体" w:cs="宋体"/>
          <w:color w:val="auto"/>
          <w:sz w:val="35"/>
          <w:szCs w:val="35"/>
          <w:highlight w:val="none"/>
        </w:rPr>
      </w:pPr>
      <w:r>
        <w:rPr>
          <w:rFonts w:hint="eastAsia" w:ascii="宋体" w:hAnsi="宋体" w:eastAsia="宋体" w:cs="宋体"/>
          <w:b/>
          <w:bCs/>
          <w:color w:val="auto"/>
          <w:position w:val="2"/>
          <w:sz w:val="35"/>
          <w:szCs w:val="35"/>
          <w:highlight w:val="none"/>
        </w:rPr>
        <w:t>（二）重度肢体类服务包</w:t>
      </w:r>
    </w:p>
    <w:p w14:paraId="062BC1BB">
      <w:pPr>
        <w:spacing w:line="209" w:lineRule="exact"/>
        <w:rPr>
          <w:rFonts w:hint="eastAsia" w:ascii="宋体" w:hAnsi="宋体" w:eastAsia="宋体" w:cs="宋体"/>
          <w:color w:val="auto"/>
          <w:highlight w:val="none"/>
        </w:rPr>
      </w:pPr>
    </w:p>
    <w:tbl>
      <w:tblPr>
        <w:tblStyle w:val="21"/>
        <w:tblW w:w="889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9"/>
        <w:gridCol w:w="2312"/>
        <w:gridCol w:w="4387"/>
        <w:gridCol w:w="1485"/>
      </w:tblGrid>
      <w:tr w14:paraId="23046C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709" w:type="dxa"/>
            <w:vAlign w:val="center"/>
          </w:tcPr>
          <w:p w14:paraId="00CA6057">
            <w:pPr>
              <w:pStyle w:val="20"/>
              <w:spacing w:before="280" w:line="221" w:lineRule="auto"/>
              <w:ind w:left="116"/>
              <w:jc w:val="center"/>
              <w:rPr>
                <w:rFonts w:hint="eastAsia" w:ascii="宋体" w:hAnsi="宋体" w:eastAsia="宋体" w:cs="宋体"/>
                <w:color w:val="auto"/>
                <w:highlight w:val="none"/>
              </w:rPr>
            </w:pPr>
            <w:r>
              <w:rPr>
                <w:rFonts w:hint="eastAsia" w:ascii="宋体" w:hAnsi="宋体" w:eastAsia="宋体" w:cs="宋体"/>
                <w:b/>
                <w:bCs/>
                <w:color w:val="auto"/>
                <w:spacing w:val="-7"/>
                <w:highlight w:val="none"/>
              </w:rPr>
              <w:t>序号</w:t>
            </w:r>
          </w:p>
        </w:tc>
        <w:tc>
          <w:tcPr>
            <w:tcW w:w="2312" w:type="dxa"/>
            <w:vAlign w:val="center"/>
          </w:tcPr>
          <w:p w14:paraId="145B2914">
            <w:pPr>
              <w:pStyle w:val="20"/>
              <w:spacing w:before="281" w:line="219" w:lineRule="auto"/>
              <w:ind w:left="110"/>
              <w:jc w:val="center"/>
              <w:rPr>
                <w:rFonts w:hint="eastAsia" w:ascii="宋体" w:hAnsi="宋体" w:eastAsia="宋体" w:cs="宋体"/>
                <w:color w:val="auto"/>
                <w:highlight w:val="none"/>
              </w:rPr>
            </w:pPr>
            <w:r>
              <w:rPr>
                <w:rFonts w:hint="eastAsia" w:ascii="宋体" w:hAnsi="宋体" w:eastAsia="宋体" w:cs="宋体"/>
                <w:b/>
                <w:bCs/>
                <w:color w:val="auto"/>
                <w:spacing w:val="-4"/>
                <w:highlight w:val="none"/>
              </w:rPr>
              <w:t>康复服务项目</w:t>
            </w:r>
          </w:p>
        </w:tc>
        <w:tc>
          <w:tcPr>
            <w:tcW w:w="4387" w:type="dxa"/>
            <w:vAlign w:val="center"/>
          </w:tcPr>
          <w:p w14:paraId="79BA38F9">
            <w:pPr>
              <w:pStyle w:val="20"/>
              <w:spacing w:before="281" w:line="219" w:lineRule="auto"/>
              <w:ind w:left="113"/>
              <w:jc w:val="center"/>
              <w:rPr>
                <w:rFonts w:hint="eastAsia" w:ascii="宋体" w:hAnsi="宋体" w:eastAsia="宋体" w:cs="宋体"/>
                <w:color w:val="auto"/>
                <w:highlight w:val="none"/>
              </w:rPr>
            </w:pPr>
            <w:r>
              <w:rPr>
                <w:rFonts w:hint="eastAsia" w:ascii="宋体" w:hAnsi="宋体" w:eastAsia="宋体" w:cs="宋体"/>
                <w:b/>
                <w:bCs/>
                <w:color w:val="auto"/>
                <w:spacing w:val="-4"/>
                <w:highlight w:val="none"/>
              </w:rPr>
              <w:t>服务内容（入户）</w:t>
            </w:r>
          </w:p>
        </w:tc>
        <w:tc>
          <w:tcPr>
            <w:tcW w:w="1485" w:type="dxa"/>
            <w:vAlign w:val="center"/>
          </w:tcPr>
          <w:p w14:paraId="15388BA6">
            <w:pPr>
              <w:pStyle w:val="20"/>
              <w:spacing w:before="281" w:line="219" w:lineRule="auto"/>
              <w:ind w:left="116"/>
              <w:jc w:val="center"/>
              <w:rPr>
                <w:rFonts w:hint="eastAsia" w:ascii="宋体" w:hAnsi="宋体" w:eastAsia="宋体" w:cs="宋体"/>
                <w:color w:val="auto"/>
                <w:highlight w:val="none"/>
              </w:rPr>
            </w:pPr>
            <w:r>
              <w:rPr>
                <w:rFonts w:hint="eastAsia" w:ascii="宋体" w:hAnsi="宋体" w:eastAsia="宋体" w:cs="宋体"/>
                <w:b/>
                <w:bCs/>
                <w:color w:val="auto"/>
                <w:spacing w:val="-5"/>
                <w:highlight w:val="none"/>
              </w:rPr>
              <w:t>适合人群</w:t>
            </w:r>
          </w:p>
        </w:tc>
      </w:tr>
      <w:tr w14:paraId="57FC5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jc w:val="center"/>
        </w:trPr>
        <w:tc>
          <w:tcPr>
            <w:tcW w:w="709" w:type="dxa"/>
            <w:vAlign w:val="center"/>
          </w:tcPr>
          <w:p w14:paraId="2C06E8E5">
            <w:pPr>
              <w:spacing w:before="69" w:line="188" w:lineRule="auto"/>
              <w:jc w:val="center"/>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en-US"/>
              </w:rPr>
              <w:t>1</w:t>
            </w:r>
          </w:p>
        </w:tc>
        <w:tc>
          <w:tcPr>
            <w:tcW w:w="2312" w:type="dxa"/>
            <w:vAlign w:val="center"/>
          </w:tcPr>
          <w:p w14:paraId="10905319">
            <w:pPr>
              <w:spacing w:before="69" w:line="188" w:lineRule="auto"/>
              <w:jc w:val="center"/>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en-US"/>
              </w:rPr>
              <w:t>基础康复服务</w:t>
            </w:r>
          </w:p>
        </w:tc>
        <w:tc>
          <w:tcPr>
            <w:tcW w:w="4387" w:type="dxa"/>
            <w:vAlign w:val="center"/>
          </w:tcPr>
          <w:p w14:paraId="08CEC2C2">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筛查建档+功能评估</w:t>
            </w:r>
          </w:p>
        </w:tc>
        <w:tc>
          <w:tcPr>
            <w:tcW w:w="1485" w:type="dxa"/>
            <w:vAlign w:val="center"/>
          </w:tcPr>
          <w:p w14:paraId="76596393">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所有人</w:t>
            </w:r>
          </w:p>
        </w:tc>
      </w:tr>
      <w:tr w14:paraId="1F3B85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04" w:hRule="atLeast"/>
          <w:jc w:val="center"/>
        </w:trPr>
        <w:tc>
          <w:tcPr>
            <w:tcW w:w="709" w:type="dxa"/>
            <w:vAlign w:val="center"/>
          </w:tcPr>
          <w:p w14:paraId="52B3F70C">
            <w:pPr>
              <w:spacing w:before="69" w:line="188" w:lineRule="auto"/>
              <w:jc w:val="center"/>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en-US"/>
              </w:rPr>
              <w:t>2</w:t>
            </w:r>
          </w:p>
        </w:tc>
        <w:tc>
          <w:tcPr>
            <w:tcW w:w="2312" w:type="dxa"/>
            <w:vAlign w:val="center"/>
          </w:tcPr>
          <w:p w14:paraId="09A7D5E9">
            <w:pPr>
              <w:spacing w:before="69" w:line="188" w:lineRule="auto"/>
              <w:jc w:val="center"/>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en-US"/>
              </w:rPr>
              <w:t>支持性服务</w:t>
            </w:r>
          </w:p>
        </w:tc>
        <w:tc>
          <w:tcPr>
            <w:tcW w:w="4387" w:type="dxa"/>
            <w:vAlign w:val="center"/>
          </w:tcPr>
          <w:p w14:paraId="43FFB8F3">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呼吸道管理、膀胱直肠管理、营养失调 指导、皮肤管理指导、肌肉张力保持指 导</w:t>
            </w:r>
          </w:p>
        </w:tc>
        <w:tc>
          <w:tcPr>
            <w:tcW w:w="1485" w:type="dxa"/>
            <w:vAlign w:val="center"/>
          </w:tcPr>
          <w:p w14:paraId="7552F4D9">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重度肢体障碍人群</w:t>
            </w:r>
          </w:p>
        </w:tc>
      </w:tr>
      <w:tr w14:paraId="76FB55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jc w:val="center"/>
        </w:trPr>
        <w:tc>
          <w:tcPr>
            <w:tcW w:w="709" w:type="dxa"/>
            <w:vAlign w:val="center"/>
          </w:tcPr>
          <w:p w14:paraId="5B780AF4">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312" w:type="dxa"/>
            <w:vAlign w:val="center"/>
          </w:tcPr>
          <w:p w14:paraId="18459A50">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传统康复项目</w:t>
            </w:r>
          </w:p>
        </w:tc>
        <w:tc>
          <w:tcPr>
            <w:tcW w:w="4387" w:type="dxa"/>
            <w:vAlign w:val="center"/>
          </w:tcPr>
          <w:p w14:paraId="2ABD274C">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针灸、推拿、理疗仪</w:t>
            </w:r>
          </w:p>
        </w:tc>
        <w:tc>
          <w:tcPr>
            <w:tcW w:w="1485" w:type="dxa"/>
            <w:vAlign w:val="center"/>
          </w:tcPr>
          <w:p w14:paraId="2A8F6549">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有需求的人群</w:t>
            </w:r>
          </w:p>
        </w:tc>
      </w:tr>
      <w:tr w14:paraId="52F29E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jc w:val="center"/>
        </w:trPr>
        <w:tc>
          <w:tcPr>
            <w:tcW w:w="709" w:type="dxa"/>
            <w:vAlign w:val="center"/>
          </w:tcPr>
          <w:p w14:paraId="2262AB67">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312" w:type="dxa"/>
            <w:vAlign w:val="center"/>
          </w:tcPr>
          <w:p w14:paraId="74B180BE">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偏瘫肢体综合训练</w:t>
            </w:r>
          </w:p>
        </w:tc>
        <w:tc>
          <w:tcPr>
            <w:tcW w:w="4387" w:type="dxa"/>
            <w:vAlign w:val="center"/>
          </w:tcPr>
          <w:p w14:paraId="2A828CB1">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肌力康复训练、红外线理疗仪、中频/低频治疗仪</w:t>
            </w:r>
          </w:p>
        </w:tc>
        <w:tc>
          <w:tcPr>
            <w:tcW w:w="1485" w:type="dxa"/>
            <w:vAlign w:val="center"/>
          </w:tcPr>
          <w:p w14:paraId="4BACBE10">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偏瘫、关节疼痛人群</w:t>
            </w:r>
          </w:p>
        </w:tc>
      </w:tr>
      <w:tr w14:paraId="4101F7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7" w:hRule="atLeast"/>
          <w:jc w:val="center"/>
        </w:trPr>
        <w:tc>
          <w:tcPr>
            <w:tcW w:w="709" w:type="dxa"/>
            <w:vAlign w:val="center"/>
          </w:tcPr>
          <w:p w14:paraId="65EE0C4A">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312" w:type="dxa"/>
            <w:vAlign w:val="center"/>
          </w:tcPr>
          <w:p w14:paraId="06042E2F">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脑瘫肢体综合训练</w:t>
            </w:r>
          </w:p>
        </w:tc>
        <w:tc>
          <w:tcPr>
            <w:tcW w:w="4387" w:type="dxa"/>
            <w:vAlign w:val="center"/>
          </w:tcPr>
          <w:p w14:paraId="59492659">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体位转换、姿势矫正、步态矫正训练、手眼协调训练</w:t>
            </w:r>
          </w:p>
        </w:tc>
        <w:tc>
          <w:tcPr>
            <w:tcW w:w="1485" w:type="dxa"/>
            <w:vAlign w:val="center"/>
          </w:tcPr>
          <w:p w14:paraId="314932C7">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脑瘫患儿</w:t>
            </w:r>
          </w:p>
        </w:tc>
      </w:tr>
      <w:tr w14:paraId="0798D0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7" w:hRule="atLeast"/>
          <w:jc w:val="center"/>
        </w:trPr>
        <w:tc>
          <w:tcPr>
            <w:tcW w:w="709" w:type="dxa"/>
            <w:shd w:val="clear" w:color="auto" w:fill="auto"/>
            <w:vAlign w:val="center"/>
          </w:tcPr>
          <w:p w14:paraId="3C248675">
            <w:pPr>
              <w:spacing w:before="69" w:line="188"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6</w:t>
            </w:r>
          </w:p>
        </w:tc>
        <w:tc>
          <w:tcPr>
            <w:tcW w:w="2312" w:type="dxa"/>
            <w:shd w:val="clear" w:color="auto" w:fill="auto"/>
            <w:vAlign w:val="center"/>
          </w:tcPr>
          <w:p w14:paraId="4A3FA94D">
            <w:pPr>
              <w:spacing w:before="69" w:line="188"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适应性训练</w:t>
            </w:r>
          </w:p>
        </w:tc>
        <w:tc>
          <w:tcPr>
            <w:tcW w:w="4387" w:type="dxa"/>
            <w:shd w:val="clear" w:color="auto" w:fill="auto"/>
            <w:vAlign w:val="center"/>
          </w:tcPr>
          <w:p w14:paraId="15E49BBC">
            <w:pPr>
              <w:spacing w:before="69" w:line="188"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翻身训练、起坐训练、床与轮椅转移训 练、关节被动活动康复训练和指导、进 食训练、如厕辅助训练、穿衣训练、残 疾人或陪护便后清洁擦拭训练指导</w:t>
            </w:r>
          </w:p>
        </w:tc>
        <w:tc>
          <w:tcPr>
            <w:tcW w:w="1485" w:type="dxa"/>
            <w:shd w:val="clear" w:color="auto" w:fill="auto"/>
            <w:vAlign w:val="center"/>
          </w:tcPr>
          <w:p w14:paraId="679A1B5C">
            <w:pPr>
              <w:spacing w:before="69" w:line="188"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重度肢体障碍人群</w:t>
            </w:r>
          </w:p>
        </w:tc>
      </w:tr>
      <w:tr w14:paraId="59C4E0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7" w:hRule="atLeast"/>
          <w:jc w:val="center"/>
        </w:trPr>
        <w:tc>
          <w:tcPr>
            <w:tcW w:w="709" w:type="dxa"/>
            <w:shd w:val="clear" w:color="auto" w:fill="auto"/>
            <w:vAlign w:val="center"/>
          </w:tcPr>
          <w:p w14:paraId="3BE74329">
            <w:pPr>
              <w:spacing w:before="69" w:line="188"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7</w:t>
            </w:r>
          </w:p>
        </w:tc>
        <w:tc>
          <w:tcPr>
            <w:tcW w:w="2312" w:type="dxa"/>
            <w:shd w:val="clear" w:color="auto" w:fill="auto"/>
            <w:vAlign w:val="center"/>
          </w:tcPr>
          <w:p w14:paraId="54B8E882">
            <w:pPr>
              <w:spacing w:before="69" w:line="188"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作业疗法</w:t>
            </w:r>
          </w:p>
        </w:tc>
        <w:tc>
          <w:tcPr>
            <w:tcW w:w="4387" w:type="dxa"/>
            <w:shd w:val="clear" w:color="auto" w:fill="auto"/>
            <w:vAlign w:val="center"/>
          </w:tcPr>
          <w:p w14:paraId="79053115">
            <w:pPr>
              <w:spacing w:before="69" w:line="188"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镶嵌板、分指板、手功能组合箱、 精细动作训练</w:t>
            </w:r>
          </w:p>
        </w:tc>
        <w:tc>
          <w:tcPr>
            <w:tcW w:w="1485" w:type="dxa"/>
            <w:shd w:val="clear" w:color="auto" w:fill="auto"/>
            <w:vAlign w:val="center"/>
          </w:tcPr>
          <w:p w14:paraId="16488E52">
            <w:pPr>
              <w:spacing w:before="69" w:line="188"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脑瘫、偏瘫、上肢功 能障碍人群</w:t>
            </w:r>
          </w:p>
        </w:tc>
      </w:tr>
      <w:tr w14:paraId="6158AE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7" w:hRule="atLeast"/>
          <w:jc w:val="center"/>
        </w:trPr>
        <w:tc>
          <w:tcPr>
            <w:tcW w:w="709" w:type="dxa"/>
            <w:shd w:val="clear" w:color="auto" w:fill="auto"/>
            <w:vAlign w:val="center"/>
          </w:tcPr>
          <w:p w14:paraId="0641373C">
            <w:pPr>
              <w:spacing w:before="69" w:line="188"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8</w:t>
            </w:r>
          </w:p>
        </w:tc>
        <w:tc>
          <w:tcPr>
            <w:tcW w:w="2312" w:type="dxa"/>
            <w:shd w:val="clear" w:color="auto" w:fill="auto"/>
            <w:vAlign w:val="center"/>
          </w:tcPr>
          <w:p w14:paraId="6AF3C4E0">
            <w:pPr>
              <w:spacing w:before="69" w:line="188"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关节活动训练</w:t>
            </w:r>
          </w:p>
        </w:tc>
        <w:tc>
          <w:tcPr>
            <w:tcW w:w="4387" w:type="dxa"/>
            <w:shd w:val="clear" w:color="auto" w:fill="auto"/>
            <w:vAlign w:val="center"/>
          </w:tcPr>
          <w:p w14:paraId="0042C8C6">
            <w:pPr>
              <w:spacing w:before="69" w:line="188"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膝关节、肘关节、肩关节、踝关节等关 节活动康复训练和指导</w:t>
            </w:r>
          </w:p>
        </w:tc>
        <w:tc>
          <w:tcPr>
            <w:tcW w:w="1485" w:type="dxa"/>
            <w:shd w:val="clear" w:color="auto" w:fill="auto"/>
            <w:vAlign w:val="center"/>
          </w:tcPr>
          <w:p w14:paraId="092DA305">
            <w:pPr>
              <w:spacing w:before="69" w:line="188"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关节活动障碍人群</w:t>
            </w:r>
          </w:p>
        </w:tc>
      </w:tr>
      <w:tr w14:paraId="56426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7" w:hRule="atLeast"/>
          <w:jc w:val="center"/>
        </w:trPr>
        <w:tc>
          <w:tcPr>
            <w:tcW w:w="709" w:type="dxa"/>
            <w:vMerge w:val="restart"/>
            <w:vAlign w:val="center"/>
          </w:tcPr>
          <w:p w14:paraId="174AD136">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312" w:type="dxa"/>
            <w:vMerge w:val="restart"/>
            <w:vAlign w:val="center"/>
          </w:tcPr>
          <w:p w14:paraId="534EABC0">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护理服务</w:t>
            </w:r>
          </w:p>
        </w:tc>
        <w:tc>
          <w:tcPr>
            <w:tcW w:w="4387" w:type="dxa"/>
            <w:vAlign w:val="center"/>
          </w:tcPr>
          <w:p w14:paraId="6ECCEF38">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护理床、防压疮床垫等辅具使用指导； 床单、被褥更换方式指导</w:t>
            </w:r>
          </w:p>
        </w:tc>
        <w:tc>
          <w:tcPr>
            <w:tcW w:w="1485" w:type="dxa"/>
            <w:vMerge w:val="restart"/>
            <w:vAlign w:val="center"/>
          </w:tcPr>
          <w:p w14:paraId="1FDBEB73">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重度肢体障碍人群</w:t>
            </w:r>
          </w:p>
        </w:tc>
      </w:tr>
      <w:tr w14:paraId="447CD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7" w:hRule="atLeast"/>
          <w:jc w:val="center"/>
        </w:trPr>
        <w:tc>
          <w:tcPr>
            <w:tcW w:w="709" w:type="dxa"/>
            <w:vMerge w:val="continue"/>
            <w:vAlign w:val="top"/>
          </w:tcPr>
          <w:p w14:paraId="12ADC602">
            <w:pPr>
              <w:spacing w:before="69" w:line="188" w:lineRule="auto"/>
              <w:jc w:val="both"/>
              <w:rPr>
                <w:rFonts w:hint="eastAsia" w:ascii="宋体" w:hAnsi="宋体" w:eastAsia="宋体" w:cs="宋体"/>
                <w:color w:val="auto"/>
                <w:sz w:val="24"/>
                <w:szCs w:val="24"/>
                <w:highlight w:val="none"/>
              </w:rPr>
            </w:pPr>
          </w:p>
        </w:tc>
        <w:tc>
          <w:tcPr>
            <w:tcW w:w="2312" w:type="dxa"/>
            <w:vMerge w:val="continue"/>
            <w:vAlign w:val="top"/>
          </w:tcPr>
          <w:p w14:paraId="344B9A0D">
            <w:pPr>
              <w:spacing w:before="69" w:line="188" w:lineRule="auto"/>
              <w:jc w:val="both"/>
              <w:rPr>
                <w:rFonts w:hint="eastAsia" w:ascii="宋体" w:hAnsi="宋体" w:eastAsia="宋体" w:cs="宋体"/>
                <w:color w:val="auto"/>
                <w:sz w:val="24"/>
                <w:szCs w:val="24"/>
                <w:highlight w:val="none"/>
              </w:rPr>
            </w:pPr>
          </w:p>
        </w:tc>
        <w:tc>
          <w:tcPr>
            <w:tcW w:w="4387" w:type="dxa"/>
            <w:vAlign w:val="top"/>
          </w:tcPr>
          <w:p w14:paraId="61005A82">
            <w:pPr>
              <w:spacing w:before="69" w:line="18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身体的定期清洗擦拭及防压疮指导；集 尿器、尿管、便袋的更换指导，瘘管的 清洗和更换指导</w:t>
            </w:r>
          </w:p>
        </w:tc>
        <w:tc>
          <w:tcPr>
            <w:tcW w:w="1485" w:type="dxa"/>
            <w:vMerge w:val="continue"/>
            <w:vAlign w:val="top"/>
          </w:tcPr>
          <w:p w14:paraId="3EC70F75">
            <w:pPr>
              <w:spacing w:before="69" w:line="188" w:lineRule="auto"/>
              <w:jc w:val="both"/>
              <w:rPr>
                <w:rFonts w:hint="eastAsia" w:ascii="宋体" w:hAnsi="宋体" w:eastAsia="宋体" w:cs="宋体"/>
                <w:color w:val="auto"/>
                <w:sz w:val="24"/>
                <w:szCs w:val="24"/>
                <w:highlight w:val="none"/>
              </w:rPr>
            </w:pPr>
          </w:p>
        </w:tc>
      </w:tr>
    </w:tbl>
    <w:p w14:paraId="2A0F3B0A">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color w:val="auto"/>
          <w:highlight w:val="none"/>
        </w:rPr>
      </w:pPr>
      <w:r>
        <w:rPr>
          <w:rFonts w:hint="eastAsia"/>
          <w:color w:val="auto"/>
          <w:highlight w:val="none"/>
        </w:rPr>
        <w:t>注：1、重度肢体类：含重度肢体（1-2 级）、以肢体残疾为主的多重残疾人（1-2级）；</w:t>
      </w:r>
    </w:p>
    <w:p w14:paraId="06F20052">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color w:val="auto"/>
          <w:highlight w:val="none"/>
        </w:rPr>
      </w:pPr>
      <w:r>
        <w:rPr>
          <w:rFonts w:hint="eastAsia"/>
          <w:color w:val="auto"/>
          <w:highlight w:val="none"/>
        </w:rPr>
        <w:t>2.含筛查评估建档</w:t>
      </w:r>
      <w:r>
        <w:rPr>
          <w:rFonts w:hint="eastAsia"/>
          <w:color w:val="auto"/>
          <w:highlight w:val="none"/>
          <w:lang w:val="en-US" w:eastAsia="zh-CN"/>
        </w:rPr>
        <w:t>资料印刷</w:t>
      </w:r>
      <w:r>
        <w:rPr>
          <w:rFonts w:hint="eastAsia"/>
          <w:color w:val="auto"/>
          <w:highlight w:val="none"/>
        </w:rPr>
        <w:t>费用，每人每年提供不少于三次入户服务，每次提供至少2项康复服务项目，每</w:t>
      </w:r>
      <w:r>
        <w:rPr>
          <w:rFonts w:hint="eastAsia"/>
          <w:color w:val="auto"/>
          <w:highlight w:val="none"/>
          <w:lang w:val="en-US" w:eastAsia="zh-CN"/>
        </w:rPr>
        <w:t>次</w:t>
      </w:r>
      <w:r>
        <w:rPr>
          <w:rFonts w:hint="eastAsia"/>
          <w:color w:val="auto"/>
          <w:highlight w:val="none"/>
        </w:rPr>
        <w:t>必须在在适应性训练、支持性服务、护理服务内容中选择2项服务。</w:t>
      </w:r>
    </w:p>
    <w:p w14:paraId="2D6321FD">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color w:val="auto"/>
          <w:highlight w:val="none"/>
          <w:lang w:val="en-US" w:eastAsia="zh-Hans"/>
        </w:rPr>
      </w:pPr>
      <w:r>
        <w:rPr>
          <w:rFonts w:hint="eastAsia"/>
          <w:color w:val="auto"/>
          <w:highlight w:val="none"/>
        </w:rPr>
        <w:t>3.所有服务需提供电子版照片、康复服务表单及残疾人签字纸质版记录等以备 甲方查验。</w:t>
      </w:r>
    </w:p>
    <w:p w14:paraId="0AB5633F">
      <w:pPr>
        <w:rPr>
          <w:rFonts w:hint="eastAsia"/>
        </w:rPr>
      </w:pPr>
    </w:p>
    <w:sectPr>
      <w:footerReference r:id="rId8" w:type="default"/>
      <w:pgSz w:w="11906" w:h="16838"/>
      <w:pgMar w:top="1440" w:right="1576" w:bottom="1440" w:left="157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D4D3E">
    <w:pPr>
      <w:spacing w:line="233" w:lineRule="auto"/>
      <w:jc w:val="right"/>
      <w:rPr>
        <w:rFonts w:ascii="宋体" w:hAnsi="宋体" w:eastAsia="宋体" w:cs="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B4766">
    <w:pPr>
      <w:spacing w:line="233" w:lineRule="auto"/>
      <w:rPr>
        <w:rFonts w:ascii="宋体" w:hAnsi="宋体" w:eastAsia="宋体" w:cs="宋体"/>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20CCF">
    <w:pPr>
      <w:spacing w:line="229" w:lineRule="auto"/>
      <w:ind w:left="58"/>
      <w:rPr>
        <w:rFonts w:ascii="宋体" w:hAnsi="宋体" w:eastAsia="宋体" w:cs="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3B82C">
    <w:pPr>
      <w:pStyle w:val="9"/>
      <w:ind w:firstLine="7420" w:firstLineChars="2650"/>
      <w:jc w:val="right"/>
      <w:rPr>
        <w:rFonts w:ascii="宋体" w:hAnsi="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5514B4"/>
    <w:rsid w:val="05634469"/>
    <w:rsid w:val="0570589F"/>
    <w:rsid w:val="0BD643AC"/>
    <w:rsid w:val="0BEE32C2"/>
    <w:rsid w:val="0C831BBF"/>
    <w:rsid w:val="0E916E0F"/>
    <w:rsid w:val="128800FC"/>
    <w:rsid w:val="1F3806B8"/>
    <w:rsid w:val="2682656C"/>
    <w:rsid w:val="28C01707"/>
    <w:rsid w:val="28E03E7D"/>
    <w:rsid w:val="298970CB"/>
    <w:rsid w:val="2C1C1DF7"/>
    <w:rsid w:val="2FCB43E0"/>
    <w:rsid w:val="30055F99"/>
    <w:rsid w:val="37294A27"/>
    <w:rsid w:val="379F4D73"/>
    <w:rsid w:val="3D9170BE"/>
    <w:rsid w:val="422C694D"/>
    <w:rsid w:val="431E61AB"/>
    <w:rsid w:val="43995A03"/>
    <w:rsid w:val="4637017B"/>
    <w:rsid w:val="475514B4"/>
    <w:rsid w:val="492C14BA"/>
    <w:rsid w:val="4BFE3A92"/>
    <w:rsid w:val="540B1080"/>
    <w:rsid w:val="59D41C83"/>
    <w:rsid w:val="5A1E1D5E"/>
    <w:rsid w:val="664E34EF"/>
    <w:rsid w:val="667A008B"/>
    <w:rsid w:val="68510C21"/>
    <w:rsid w:val="759D7EE9"/>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8"/>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7"/>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6">
    <w:name w:val="heading 3"/>
    <w:basedOn w:val="1"/>
    <w:next w:val="1"/>
    <w:link w:val="16"/>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firstLineChars="200"/>
    </w:pPr>
  </w:style>
  <w:style w:type="paragraph" w:styleId="5">
    <w:name w:val="index 6"/>
    <w:basedOn w:val="1"/>
    <w:next w:val="1"/>
    <w:unhideWhenUsed/>
    <w:qFormat/>
    <w:uiPriority w:val="99"/>
    <w:rPr>
      <w:rFonts w:ascii="黑体" w:hAnsi="黑体" w:eastAsia="黑体"/>
      <w:sz w:val="32"/>
      <w:szCs w:val="32"/>
    </w:rPr>
  </w:style>
  <w:style w:type="paragraph" w:styleId="7">
    <w:name w:val="Body Text"/>
    <w:basedOn w:val="1"/>
    <w:semiHidden/>
    <w:qFormat/>
    <w:uiPriority w:val="0"/>
    <w:rPr>
      <w:rFonts w:ascii="Arial" w:hAnsi="Arial" w:eastAsia="Arial" w:cs="Arial"/>
      <w:sz w:val="21"/>
      <w:szCs w:val="21"/>
      <w:lang w:val="en-US" w:eastAsia="en-US" w:bidi="ar-SA"/>
    </w:rPr>
  </w:style>
  <w:style w:type="paragraph" w:styleId="8">
    <w:name w:val="Body Text Indent"/>
    <w:basedOn w:val="1"/>
    <w:qFormat/>
    <w:uiPriority w:val="0"/>
    <w:pPr>
      <w:spacing w:line="640" w:lineRule="exact"/>
      <w:ind w:firstLine="585"/>
    </w:pPr>
    <w:rPr>
      <w:rFonts w:ascii="楷体_GB2312" w:eastAsia="楷体_GB2312"/>
      <w:sz w:val="32"/>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w:basedOn w:val="7"/>
    <w:next w:val="12"/>
    <w:qFormat/>
    <w:uiPriority w:val="0"/>
    <w:pPr>
      <w:ind w:firstLine="420" w:firstLineChars="100"/>
    </w:pPr>
    <w:rPr>
      <w:szCs w:val="20"/>
    </w:rPr>
  </w:style>
  <w:style w:type="paragraph" w:styleId="12">
    <w:name w:val="Body Text First Indent 2"/>
    <w:basedOn w:val="8"/>
    <w:qFormat/>
    <w:uiPriority w:val="0"/>
    <w:pPr>
      <w:ind w:firstLine="420" w:firstLine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3 Char"/>
    <w:link w:val="6"/>
    <w:qFormat/>
    <w:uiPriority w:val="0"/>
    <w:rPr>
      <w:rFonts w:ascii="Calibri" w:hAnsi="Calibri" w:eastAsia="宋体"/>
      <w:b/>
      <w:sz w:val="30"/>
    </w:rPr>
  </w:style>
  <w:style w:type="character" w:customStyle="1" w:styleId="17">
    <w:name w:val="标题 2 Char"/>
    <w:link w:val="3"/>
    <w:qFormat/>
    <w:uiPriority w:val="0"/>
    <w:rPr>
      <w:rFonts w:ascii="Arial" w:hAnsi="Arial" w:eastAsia="黑体"/>
      <w:b/>
      <w:kern w:val="2"/>
      <w:sz w:val="36"/>
    </w:rPr>
  </w:style>
  <w:style w:type="character" w:customStyle="1" w:styleId="18">
    <w:name w:val="标题 1 Char"/>
    <w:link w:val="2"/>
    <w:qFormat/>
    <w:uiPriority w:val="0"/>
    <w:rPr>
      <w:rFonts w:ascii="Times New Roman" w:hAnsi="Times New Roman" w:eastAsia="宋体"/>
      <w:b/>
      <w:kern w:val="44"/>
      <w:sz w:val="44"/>
      <w:szCs w:val="20"/>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Table Text"/>
    <w:basedOn w:val="1"/>
    <w:semiHidden/>
    <w:qFormat/>
    <w:uiPriority w:val="0"/>
    <w:rPr>
      <w:rFonts w:ascii="宋体" w:hAnsi="宋体" w:eastAsia="宋体" w:cs="宋体"/>
      <w:sz w:val="24"/>
      <w:szCs w:val="24"/>
      <w:lang w:val="en-US" w:eastAsia="en-US" w:bidi="ar-SA"/>
    </w:rPr>
  </w:style>
  <w:style w:type="table" w:customStyle="1" w:styleId="2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3856</Words>
  <Characters>3901</Characters>
  <Lines>0</Lines>
  <Paragraphs>0</Paragraphs>
  <TotalTime>0</TotalTime>
  <ScaleCrop>false</ScaleCrop>
  <LinksUpToDate>false</LinksUpToDate>
  <CharactersWithSpaces>4610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2025-04-16T03:57:00Z</dcterms:created>
  <dc:creator>豆本豆</dc:creator>
  <cp:lastModifiedBy>Hanson 汉森</cp:lastModifiedBy>
  <dcterms:modified xsi:type="dcterms:W3CDTF">2025-07-01T01:38:17Z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C08E7AF0FD024299B68F8508C7CBC36E_11</vt:lpwstr>
  </property>
  <property fmtid="{D5CDD505-2E9C-101B-9397-08002B2CF9AE}" pid="4" name="KSOTemplateDocerSaveRecord">
    <vt:lpwstr>eyJoZGlkIjoiMDk3Y2Y1MjYwZDg0YjIxNDdiNGQwOWUxMDA2MzhjNGUiLCJ1c2VySWQiOiI1MTAwOTgyNjgifQ==</vt:lpwstr>
  </property>
</Properties>
</file>