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7B519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9"/>
        <w:tblW w:w="793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95"/>
        <w:gridCol w:w="1061"/>
        <w:gridCol w:w="1010"/>
        <w:gridCol w:w="1010"/>
        <w:gridCol w:w="1010"/>
      </w:tblGrid>
      <w:tr w14:paraId="1F816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CC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452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0F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EC8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74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13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</w:tc>
      </w:tr>
      <w:tr w14:paraId="3A6C3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1329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学校名称：</w:t>
            </w:r>
          </w:p>
        </w:tc>
      </w:tr>
      <w:tr w14:paraId="6213E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50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0730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D5D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933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8C0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A6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02EDD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D6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F81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BC7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50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0F1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07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4FAAF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EF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DB39D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6FC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36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47C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A8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637C8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9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4D86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小计：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8B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5E10E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9E56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学校名称：</w:t>
            </w:r>
          </w:p>
        </w:tc>
      </w:tr>
      <w:tr w14:paraId="2DE2D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FB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D40D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1A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A8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33E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57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33FC2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29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1CB5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C1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53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E36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5E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2FCE3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10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1241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F6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E2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F9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72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0F292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9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9A6A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小计：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F2E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5499F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79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7F63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学校</w:t>
            </w:r>
          </w:p>
        </w:tc>
      </w:tr>
      <w:tr w14:paraId="2099E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B5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17F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98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0E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5A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DC4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60173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7B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BE57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CAD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30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87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A2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3EABC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17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...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F9EC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E8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10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C0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75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2F33C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9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CE5C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小计：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49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 w14:paraId="550C0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9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25BE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投标总价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45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</w:tbl>
    <w:p w14:paraId="4EA80168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注：投标人根据采购清单自行扩展表格；</w:t>
      </w:r>
    </w:p>
    <w:p w14:paraId="17F1B5F0">
      <w:p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各学校小计合计不得超过各学校采购预算。</w:t>
      </w:r>
    </w:p>
    <w:p w14:paraId="31A86C08">
      <w:pPr>
        <w:jc w:val="both"/>
        <w:rPr>
          <w:rFonts w:hint="eastAsia"/>
          <w:sz w:val="18"/>
          <w:szCs w:val="20"/>
          <w:lang w:val="en-US" w:eastAsia="zh-CN"/>
        </w:rPr>
      </w:pPr>
      <w:r>
        <w:rPr>
          <w:rFonts w:hint="eastAsia"/>
          <w:lang w:val="en-US" w:eastAsia="zh-CN"/>
        </w:rPr>
        <w:t>（</w:t>
      </w:r>
      <w:r>
        <w:rPr>
          <w:rFonts w:hint="eastAsia"/>
          <w:sz w:val="18"/>
          <w:szCs w:val="20"/>
          <w:lang w:val="en-US" w:eastAsia="zh-CN"/>
        </w:rPr>
        <w:t>一标段：智慧黑板（92套266.9万元）。五竹初中23.2万元。渭丰初中14.5万元。蒋村初中29万元，玉蝉初中5.9万元。光明初中2.9万元。五竹中心校5.8万元。石井中心校11.6万元。东关小学29万元。白庙初中17.4万元。涝店中心校34.8万元。甘河中心校8.7万元。青阳小学17.4万元。外国语实验小学智17.4万元。惠安中学46.4万元。荣华小学2.9万元。</w:t>
      </w:r>
    </w:p>
    <w:p w14:paraId="3DCE08D2">
      <w:pPr>
        <w:jc w:val="both"/>
        <w:rPr>
          <w:rFonts w:hint="eastAsia"/>
          <w:sz w:val="18"/>
          <w:szCs w:val="20"/>
          <w:lang w:val="en-US" w:eastAsia="zh-CN"/>
        </w:rPr>
      </w:pPr>
      <w:r>
        <w:rPr>
          <w:rFonts w:hint="eastAsia"/>
          <w:sz w:val="18"/>
          <w:szCs w:val="20"/>
          <w:lang w:val="en-US" w:eastAsia="zh-CN"/>
        </w:rPr>
        <w:t>二标段：信息化设备（189.303</w:t>
      </w:r>
      <w:bookmarkStart w:id="0" w:name="_GoBack"/>
      <w:bookmarkEnd w:id="0"/>
      <w:r>
        <w:rPr>
          <w:rFonts w:hint="eastAsia"/>
          <w:sz w:val="18"/>
          <w:szCs w:val="20"/>
          <w:lang w:val="en-US" w:eastAsia="zh-CN"/>
        </w:rPr>
        <w:t>万元）。五竹初中23.533万元。天桥初中2.8万元。渭兴初中0.4万元。蒋村初中24.6万元。石井初中4.7万元。玉蝉初中1.936万元。蒋村中心校0.55万元。联东小学9.1万元。惠安小学0.51万元。五竹中心校8.85万元。荣华小学30.44万元。韩村小学6.35万元。善慧小学8.3万元。祖庵中心校16万元。东关小学21万元。涝店中心校5.35万元。甘河中心校0.75万元。太平学校14.85万元。青阳小学0.5万元。外国语实验小学8.784万元。</w:t>
      </w:r>
    </w:p>
    <w:p w14:paraId="33BFDB41">
      <w:pPr>
        <w:jc w:val="both"/>
        <w:rPr>
          <w:rFonts w:hint="eastAsia"/>
          <w:sz w:val="18"/>
          <w:szCs w:val="20"/>
          <w:lang w:val="en-US" w:eastAsia="zh-CN"/>
        </w:rPr>
      </w:pPr>
      <w:r>
        <w:rPr>
          <w:rFonts w:hint="eastAsia"/>
          <w:sz w:val="18"/>
          <w:szCs w:val="20"/>
          <w:lang w:val="en-US" w:eastAsia="zh-CN"/>
        </w:rPr>
        <w:t>三标段：办公设备、空调等（197.805万元）。天桥初中5.2万元。渭丰初中16.95万元。渭兴初中9.78万元。蒋村初中14.7万元。石井初中6.3万元。玉蝉初中1.6万元。蒋村中心校6.735万元。联东小学10.75万元。惠安小学11.44万元。五竹中心校11.918万元。荣华小学3.7万元。石井中心校0.8万元。善慧小学2万元。东关小学4万元。白庙初中4.6万元。涝店中心校13.04万元。甘河中心校2.55万元。青阳小学5.3万元。外国语实验小学30.442万元。惠安初中36万元。</w:t>
      </w:r>
    </w:p>
    <w:p w14:paraId="665ABDD3">
      <w:pPr>
        <w:jc w:val="both"/>
        <w:rPr>
          <w:rFonts w:hint="eastAsia"/>
          <w:sz w:val="18"/>
          <w:szCs w:val="20"/>
          <w:lang w:val="en-US" w:eastAsia="zh-CN"/>
        </w:rPr>
      </w:pPr>
      <w:r>
        <w:rPr>
          <w:rFonts w:hint="eastAsia"/>
          <w:sz w:val="18"/>
          <w:szCs w:val="20"/>
          <w:lang w:val="en-US" w:eastAsia="zh-CN"/>
        </w:rPr>
        <w:t>四标段：音响、食堂、饮水设备等（154.182万元）。五竹初中5.5万元。天桥初中1万元。甘河初中15.8万元。渭丰初中13.35万元。渭兴初中2万元。蒋村初中3.7万元。玉蝉初中1.7万元。蒋村中心校11.69万元。联东小学11.15万元。五竹中心校3.15万元。惠安小学2.98万元。荣华小学27.95万元。石井中心校2.6万元。韩村小学12.012万元。善慧小学7.7万元。涝店中心校1.86万元。甘河中心校1万元。太平学校3.18万元。青阳小学7.35万元。外国语实验小学2.91万元。惠安初中15.6万元。</w:t>
      </w:r>
    </w:p>
    <w:p w14:paraId="0F8810FE">
      <w:pPr>
        <w:jc w:val="both"/>
        <w:rPr>
          <w:rFonts w:hint="default"/>
          <w:lang w:val="en-US" w:eastAsia="zh-CN"/>
        </w:rPr>
      </w:pPr>
      <w:r>
        <w:rPr>
          <w:rFonts w:hint="eastAsia"/>
          <w:sz w:val="18"/>
          <w:szCs w:val="20"/>
          <w:lang w:val="en-US" w:eastAsia="zh-CN"/>
        </w:rPr>
        <w:t>五标段：部室设备（230.81万元）。五竹初中8.767万元。天桥初中3万元。甘河初中4.2万元。渭丰初中0.2万元。渭兴初中1.82万元。玉蝉初中20.864万元。光明初中32.1万元。蒋村中心校7.025万元。惠安小学24.07万元。五竹中心校21.282万元。荣华小学38.01万元。韩村小学26.638万元。涝店中心校3.95万元。甘河中心校23万元。太平学校4.97万元。青阳小学8.45万元。外国语实验小学2.464万元。</w:t>
      </w:r>
      <w:r>
        <w:rPr>
          <w:rFonts w:hint="eastAsia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700B8"/>
    <w:rsid w:val="150700B8"/>
    <w:rsid w:val="312E5CD8"/>
    <w:rsid w:val="511770CE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2025-07-13T13:24:00Z</dcterms:created>
  <dc:creator>一个人看熊出没</dc:creator>
  <cp:lastModifiedBy>一个人看熊出没</cp:lastModifiedBy>
  <dcterms:modified xsi:type="dcterms:W3CDTF">2025-07-13T13:31:44Z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D7699DC0625448089C1FB537F3FCE9A2_11</vt:lpwstr>
  </property>
  <property fmtid="{D5CDD505-2E9C-101B-9397-08002B2CF9AE}" pid="4" name="KSOTemplateDocerSaveRecord">
    <vt:lpwstr>eyJoZGlkIjoiYjJkMDZlZGEzOWJmOGM2MDg5MjQ4NjYwNjYzOGYxODQiLCJ1c2VySWQiOiIzMDcyMjg3NjcifQ==</vt:lpwstr>
  </property>
</Properties>
</file>