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投标单位</w:t>
      </w:r>
      <w:r>
        <w:rPr>
          <w:rFonts w:hint="eastAsia" w:ascii="仿宋" w:hAnsi="仿宋" w:eastAsia="仿宋" w:cs="仿宋"/>
          <w:b/>
          <w:bCs/>
          <w:sz w:val="28"/>
          <w:szCs w:val="28"/>
        </w:rPr>
        <w:t>资格证明文件</w:t>
      </w:r>
    </w:p>
    <w:p w14:paraId="2B3A81CB">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（1）具有独立承担民事责任能力的法人、其他组织或自然人，并出具合法有效的统一社会信用代码的营业执照或事业单位法人证书等国家规定的相关证明，自然人参与的提供其身份证明。</w:t>
      </w:r>
    </w:p>
    <w:p w14:paraId="12A59556">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14:paraId="2D3FBB94">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（3）完税证明：提供2025年1月至今已缴纳的至少三个月的纳税证明或完税证明，依法免税的单位应提供相关证明材料。</w:t>
      </w:r>
    </w:p>
    <w:p w14:paraId="127AC8E5">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（4）社会保障资金缴纳证明：提供2025年1月至今已缴存的至少三个月的社会保障资金缴存单据或社保机构开具的社会保险参保缴费情况证明，依法不需要缴纳社会保障资金的单位应提供相关证明材料。</w:t>
      </w:r>
    </w:p>
    <w:p w14:paraId="25F1283E">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(5)参加本次政府采购活动前3年内在经营活动中没有重大违法记录的书面声明（提供声明）；</w:t>
      </w:r>
    </w:p>
    <w:p w14:paraId="10D617D4">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（6）法定代表人授权书（附法定代表人身份证复印件）及被授权人身份证（法定代表人直接参加投标须提供法定代表人证明书及身份证原件）。</w:t>
      </w:r>
    </w:p>
    <w:p w14:paraId="2EC112B5">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7）投标人不得为“信用中国”网站（www.creditchina.gov.cn）中列入失信被执行人和重大税收违法失信主体，不得为“中国政府采购网”（www.ccgp.gov.cn）政府采购严重违法失信行为记录名单中被财政部门禁止参加政府采购活动的供应商。</w:t>
      </w:r>
    </w:p>
    <w:p w14:paraId="45812A14">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（8）提供具有履行合同所必需的设备和专业技术能力的承诺函（格式自拟）。</w:t>
      </w:r>
    </w:p>
    <w:p w14:paraId="393435C9">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（9）单位负责人为同一人或者存在直接控股、管理关系的不同投标人，不得参加同一合同项下的政府采购活动；（提供承诺书）；</w:t>
      </w:r>
    </w:p>
    <w:p w14:paraId="15B16171">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（10）本项目不接受联合体投标（需提供声明函）。</w:t>
      </w:r>
    </w:p>
    <w:p w14:paraId="46774729">
      <w:pPr>
        <w:pStyle w:val="10"/>
        <w:spacing w:before="0" w:beforeAutospacing="0" w:after="0" w:afterAutospacing="0" w:line="360" w:lineRule="auto"/>
        <w:ind w:firstLine="560" w:firstLineChars="200"/>
        <w:jc w:val="left"/>
        <w:rPr>
          <w:rFonts w:hint="default" w:ascii="仿宋" w:hAnsi="仿宋" w:eastAsia="仿宋" w:cs="仿宋"/>
          <w:color w:val="000000"/>
          <w:sz w:val="28"/>
          <w:szCs w:val="28"/>
          <w:shd w:val="clear" w:color="auto" w:fill="FFFFFF"/>
          <w:lang w:val="en-US" w:eastAsia="zh-CN"/>
        </w:rPr>
      </w:pPr>
      <w:r>
        <w:rPr>
          <w:rFonts w:hint="default" w:ascii="仿宋" w:hAnsi="仿宋" w:eastAsia="仿宋" w:cs="仿宋"/>
          <w:color w:val="000000"/>
          <w:sz w:val="28"/>
          <w:szCs w:val="28"/>
          <w:shd w:val="clear" w:color="auto" w:fill="FFFFFF"/>
          <w:lang w:val="en-US" w:eastAsia="zh-CN"/>
        </w:rPr>
        <w:t>（11）本项目专门面向中小企业采购（需提供声明函）。</w:t>
      </w:r>
      <w:bookmarkStart w:id="0" w:name="_GoBack"/>
      <w:bookmarkEnd w:id="0"/>
    </w:p>
    <w:p w14:paraId="35E58A74">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CEB4BC5">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投标单位</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投标单位</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(项目编号、</w:t>
      </w:r>
      <w:r>
        <w:rPr>
          <w:rFonts w:hint="eastAsia" w:ascii="仿宋" w:hAnsi="仿宋" w:eastAsia="仿宋" w:cs="仿宋"/>
          <w:i/>
          <w:iCs/>
          <w:sz w:val="28"/>
          <w:szCs w:val="28"/>
          <w:u w:val="single"/>
          <w:lang w:val="en-US" w:eastAsia="zh-CN"/>
        </w:rPr>
        <w:t>采购包号、</w:t>
      </w:r>
      <w:r>
        <w:rPr>
          <w:rFonts w:hint="eastAsia" w:ascii="仿宋" w:hAnsi="仿宋" w:eastAsia="仿宋" w:cs="仿宋"/>
          <w:i/>
          <w:iCs/>
          <w:sz w:val="28"/>
          <w:szCs w:val="28"/>
          <w:u w:val="single"/>
        </w:rPr>
        <w:t xml:space="preserve">项目名称)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投标文件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(项目编号、采购包号、项目名称)</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投标单位</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西安市鄠邑区教育局</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(项目编号、采购包号、项目名称)</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投标单位</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投标单位</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eastAsia="zh-CN"/>
        </w:rPr>
        <w:t>投标单位</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eastAsia="zh-CN"/>
        </w:rPr>
        <w:t>投标单位</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投标单位</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投标单位</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F5036E"/>
    <w:rsid w:val="0B1C248C"/>
    <w:rsid w:val="14A97478"/>
    <w:rsid w:val="157F1F94"/>
    <w:rsid w:val="1E2A1B70"/>
    <w:rsid w:val="23A741D4"/>
    <w:rsid w:val="26C424DC"/>
    <w:rsid w:val="2E0F2A01"/>
    <w:rsid w:val="2FB63C53"/>
    <w:rsid w:val="33B91574"/>
    <w:rsid w:val="343D21A6"/>
    <w:rsid w:val="39137E32"/>
    <w:rsid w:val="393261D3"/>
    <w:rsid w:val="3ABC3454"/>
    <w:rsid w:val="3C97041F"/>
    <w:rsid w:val="3D7B2612"/>
    <w:rsid w:val="41F36599"/>
    <w:rsid w:val="425F39C0"/>
    <w:rsid w:val="45351704"/>
    <w:rsid w:val="45474809"/>
    <w:rsid w:val="48853CC3"/>
    <w:rsid w:val="4BB02E05"/>
    <w:rsid w:val="4DEF6BB3"/>
    <w:rsid w:val="4E7E71EB"/>
    <w:rsid w:val="5A1804F3"/>
    <w:rsid w:val="5EE56057"/>
    <w:rsid w:val="630E2DDB"/>
    <w:rsid w:val="66216671"/>
    <w:rsid w:val="6D6F4477"/>
    <w:rsid w:val="71567AB8"/>
    <w:rsid w:val="7516167C"/>
    <w:rsid w:val="77A02C1C"/>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1913</Words>
  <Characters>1970</Characters>
  <Lines>0</Lines>
  <Paragraphs>0</Paragraphs>
  <TotalTime>0</TotalTime>
  <ScaleCrop>false</ScaleCrop>
  <LinksUpToDate>false</LinksUpToDate>
  <CharactersWithSpaces>2574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十九</cp:lastModifiedBy>
  <dcterms:modified xsi:type="dcterms:W3CDTF">2025-07-31T09:37:19Z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D24E68CF7EF741099C16AC81A5E4D804_13</vt:lpwstr>
  </property>
  <property fmtid="{D5CDD505-2E9C-101B-9397-08002B2CF9AE}" pid="4" name="KSOTemplateDocerSaveRecord">
    <vt:lpwstr>eyJoZGlkIjoiODIxODExYjhhOTg0ODQwMTcxZGZlMzIxYWNhZjhlZGMiLCJ1c2VySWQiOiI0MjAwODYzNjMifQ==</vt:lpwstr>
  </property>
</Properties>
</file>