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6D14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投标方案</w:t>
      </w:r>
    </w:p>
    <w:p w14:paraId="02BD4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2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bookmarkStart w:id="0" w:name="_Toc17160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（一）技术</w:t>
      </w:r>
      <w:bookmarkEnd w:id="0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偏离表</w:t>
      </w:r>
    </w:p>
    <w:tbl>
      <w:tblPr>
        <w:tblStyle w:val="9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1521"/>
        <w:gridCol w:w="1600"/>
        <w:gridCol w:w="1938"/>
        <w:gridCol w:w="1410"/>
        <w:gridCol w:w="1356"/>
      </w:tblGrid>
      <w:tr w14:paraId="66E01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 w14:paraId="268302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521" w:type="dxa"/>
            <w:vAlign w:val="center"/>
          </w:tcPr>
          <w:p w14:paraId="2CF998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产品名称</w:t>
            </w:r>
          </w:p>
        </w:tc>
        <w:tc>
          <w:tcPr>
            <w:tcW w:w="1600" w:type="dxa"/>
            <w:vAlign w:val="center"/>
          </w:tcPr>
          <w:p w14:paraId="128B5C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磋商文件</w:t>
            </w:r>
          </w:p>
          <w:p w14:paraId="65EC31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要求</w:t>
            </w:r>
          </w:p>
        </w:tc>
        <w:tc>
          <w:tcPr>
            <w:tcW w:w="1938" w:type="dxa"/>
            <w:vAlign w:val="center"/>
          </w:tcPr>
          <w:p w14:paraId="4B93D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响应文件</w:t>
            </w:r>
          </w:p>
          <w:p w14:paraId="77A5E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技术响应</w:t>
            </w:r>
          </w:p>
        </w:tc>
        <w:tc>
          <w:tcPr>
            <w:tcW w:w="1410" w:type="dxa"/>
            <w:vAlign w:val="center"/>
          </w:tcPr>
          <w:p w14:paraId="758648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偏离情况</w:t>
            </w:r>
          </w:p>
        </w:tc>
        <w:tc>
          <w:tcPr>
            <w:tcW w:w="1356" w:type="dxa"/>
            <w:vAlign w:val="center"/>
          </w:tcPr>
          <w:p w14:paraId="68964B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说明</w:t>
            </w:r>
          </w:p>
        </w:tc>
      </w:tr>
      <w:tr w14:paraId="76CB6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 w14:paraId="58924D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2218CE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2FBFC8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14:paraId="0D09DC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3D058C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145C1D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868D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 w14:paraId="16E08C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47B45F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08E6B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14:paraId="5EBD1E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4D624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0C802C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AEF2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 w14:paraId="1AB2F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5DA9E7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2AD70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14:paraId="28FE76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3A655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381C30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3DA9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 w14:paraId="3649F1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0C358E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074B10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14:paraId="68A2AA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7467FF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2AF4F9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F7EA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 w14:paraId="180E44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1507F2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30212B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14:paraId="2B30BB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2F130D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61B975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DBE1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 w14:paraId="595E3B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35819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01651E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14:paraId="7EB4D7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325AF6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59DE84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73EF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 w14:paraId="04002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7A994D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0DD54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14:paraId="5D5C45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1F8206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618385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A6FD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33" w:type="dxa"/>
            <w:vAlign w:val="center"/>
          </w:tcPr>
          <w:p w14:paraId="35F24E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212457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5B0E3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14:paraId="1C391F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08F11F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4A7530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0D992C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：（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全称并加盖公章）</w:t>
      </w:r>
    </w:p>
    <w:p w14:paraId="11ED9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  期：    年  月  日</w:t>
      </w:r>
    </w:p>
    <w:p w14:paraId="7FDF36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4C0F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20" w:firstLineChars="100"/>
        <w:textAlignment w:val="auto"/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说明：</w:t>
      </w:r>
    </w:p>
    <w:p w14:paraId="4B82F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20" w:firstLineChars="100"/>
        <w:textAlignment w:val="auto"/>
        <w:rPr>
          <w:rFonts w:hint="eastAsia" w:asciiTheme="minorEastAsia" w:hAnsiTheme="minorEastAsia" w:eastAsiaTheme="minorEastAsia" w:cstheme="minorEastAsia"/>
          <w:sz w:val="22"/>
          <w:szCs w:val="2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eastAsia="zh-CN"/>
        </w:rPr>
        <w:t>1、该表必须按照磋商文件</w:t>
      </w:r>
      <w:r>
        <w:rPr>
          <w:rFonts w:hint="eastAsia" w:asciiTheme="minorEastAsia" w:hAnsiTheme="minorEastAsia" w:cstheme="minorEastAsia"/>
          <w:sz w:val="22"/>
          <w:szCs w:val="22"/>
          <w:lang w:val="en-US" w:eastAsia="zh-CN"/>
        </w:rPr>
        <w:t>技术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eastAsia="zh-CN"/>
        </w:rPr>
        <w:t>要求进行逐项比较和响应，根据情况在“偏离情况”项填写正偏离或负偏离或无偏离，在“说明”项填写正偏离或负偏离原因。该表可扩展。</w:t>
      </w:r>
    </w:p>
    <w:p w14:paraId="256D7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20" w:firstLineChars="100"/>
        <w:textAlignment w:val="auto"/>
        <w:rPr>
          <w:rFonts w:hint="eastAsia" w:asciiTheme="minorEastAsia" w:hAnsiTheme="minorEastAsia" w:eastAsiaTheme="minorEastAsia" w:cstheme="minorEastAsia"/>
          <w:sz w:val="22"/>
          <w:szCs w:val="22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eastAsia="zh-CN"/>
        </w:rPr>
        <w:t>供应商必须据实填写，不得虚假填写，否则将取消其磋商或成交资格</w:t>
      </w: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，并按有关规定处罚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eastAsia="zh-CN"/>
        </w:rPr>
        <w:t>。</w:t>
      </w:r>
    </w:p>
    <w:p w14:paraId="76246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2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2"/>
          <w:szCs w:val="22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eastAsia="zh-CN"/>
        </w:rPr>
        <w:t>技术要求详见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eastAsia="zh-CN"/>
        </w:rPr>
        <w:t>文件“第三章 磋商项目技术、服务、商务及其他要求”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3.3 技术要求。</w:t>
      </w:r>
    </w:p>
    <w:p w14:paraId="00142A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 w14:paraId="6D39CF18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1" w:name="_Toc393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br w:type="page"/>
      </w:r>
    </w:p>
    <w:p w14:paraId="68997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2"/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（二）</w:t>
      </w:r>
      <w:bookmarkEnd w:id="1"/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投标方案</w:t>
      </w:r>
    </w:p>
    <w:p w14:paraId="7FE3E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outlineLvl w:val="2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供应商依据评分标准相关内容编写，格式自拟。</w:t>
      </w:r>
    </w:p>
    <w:p w14:paraId="7BF916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 w14:paraId="461445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 w14:paraId="32BD83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 w14:paraId="03AFB1DF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 w14:paraId="5B62B1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 w14:paraId="04DC2FB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bookmarkStart w:id="2" w:name="_GoBack"/>
      <w:bookmarkEnd w:id="2"/>
    </w:p>
    <w:p w14:paraId="0B351C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 w14:paraId="26E66C4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 w14:paraId="534260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 w14:paraId="0EF37CBB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 w14:paraId="0CB1BF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</w:rPr>
      </w:pPr>
    </w:p>
    <w:sectPr>
      <w:headerReference r:id="rId3" w:type="default"/>
      <w:headerReference r:id="rId4" w:type="even"/>
      <w:footerReference r:id="rId5" w:type="even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AndChars" w:linePitch="4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C173F9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2E67F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2E67F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F47863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2B228C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MDMzNjQyNmE0ZDYyZWQ3YmQ0OTIyODdmODZlOTYifQ=="/>
  </w:docVars>
  <w:rsids>
    <w:rsidRoot w:val="00000000"/>
    <w:rsid w:val="06FB3A05"/>
    <w:rsid w:val="23390B76"/>
    <w:rsid w:val="2CC81FC7"/>
    <w:rsid w:val="2DC53DE6"/>
    <w:rsid w:val="3BBB318B"/>
    <w:rsid w:val="3EDE5FEE"/>
    <w:rsid w:val="3FBD4E25"/>
    <w:rsid w:val="56F930B7"/>
    <w:rsid w:val="5CEE0BCF"/>
    <w:rsid w:val="75E753EA"/>
    <w:rsid w:val="7A51367E"/>
    <w:rsid w:val="7AE1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99"/>
    <w:pPr>
      <w:ind w:right="-84" w:rightChars="-40"/>
      <w:jc w:val="left"/>
    </w:pPr>
    <w:rPr>
      <w:rFonts w:eastAsia="仿宋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样式2"/>
    <w:basedOn w:val="12"/>
    <w:autoRedefine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12">
    <w:name w:val="@标题"/>
    <w:basedOn w:val="1"/>
    <w:next w:val="13"/>
    <w:autoRedefine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3">
    <w:name w:val="@正文"/>
    <w:basedOn w:val="14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4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table" w:customStyle="1" w:styleId="15">
    <w:name w:val="网格型1"/>
    <w:basedOn w:val="9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249</Words>
  <Characters>251</Characters>
  <Lines>0</Lines>
  <Paragraphs>0</Paragraphs>
  <TotalTime>1</TotalTime>
  <ScaleCrop>false</ScaleCrop>
  <LinksUpToDate>false</LinksUpToDate>
  <CharactersWithSpaces>263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2023-10-20T03:50:00Z</dcterms:created>
  <dc:creator>Administrator</dc:creator>
  <cp:lastModifiedBy>Jorva</cp:lastModifiedBy>
  <dcterms:modified xsi:type="dcterms:W3CDTF">2025-09-05T05:53:12Z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B1DA245450C149499F2A485034914F99_12</vt:lpwstr>
  </property>
  <property fmtid="{D5CDD505-2E9C-101B-9397-08002B2CF9AE}" pid="4" name="KSOTemplateDocerSaveRecord">
    <vt:lpwstr>eyJoZGlkIjoiYzc3ODQ1MzE1OGZjNzcwNzc3YmIwNjMxNjMwODEyNjciLCJ1c2VySWQiOiI2NDA5NzM0MDYifQ==</vt:lpwstr>
  </property>
</Properties>
</file>