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89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设备分项报价表</w:t>
      </w:r>
    </w:p>
    <w:p w14:paraId="0B6871F4">
      <w:pPr>
        <w:spacing w:line="500" w:lineRule="exac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项目名称：     </w:t>
      </w:r>
    </w:p>
    <w:p w14:paraId="4EB9BF02">
      <w:pPr>
        <w:spacing w:line="500" w:lineRule="exac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项目编号：                                       </w:t>
      </w:r>
    </w:p>
    <w:tbl>
      <w:tblPr>
        <w:tblStyle w:val="12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230"/>
        <w:gridCol w:w="1545"/>
        <w:gridCol w:w="1335"/>
        <w:gridCol w:w="1020"/>
        <w:gridCol w:w="1035"/>
        <w:gridCol w:w="1395"/>
        <w:gridCol w:w="1520"/>
      </w:tblGrid>
      <w:tr w14:paraId="2181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776" w:type="dxa"/>
            <w:noWrap w:val="0"/>
            <w:vAlign w:val="center"/>
          </w:tcPr>
          <w:p w14:paraId="2076F334">
            <w:pPr>
              <w:pStyle w:val="8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230" w:type="dxa"/>
            <w:noWrap w:val="0"/>
            <w:vAlign w:val="center"/>
          </w:tcPr>
          <w:p w14:paraId="3A6A0F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设备、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产品名称</w:t>
            </w:r>
          </w:p>
        </w:tc>
        <w:tc>
          <w:tcPr>
            <w:tcW w:w="1545" w:type="dxa"/>
            <w:noWrap w:val="0"/>
            <w:vAlign w:val="center"/>
          </w:tcPr>
          <w:p w14:paraId="582B1A44">
            <w:pPr>
              <w:pStyle w:val="8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  <w:t>品牌/生产厂家</w:t>
            </w:r>
          </w:p>
        </w:tc>
        <w:tc>
          <w:tcPr>
            <w:tcW w:w="1335" w:type="dxa"/>
            <w:noWrap w:val="0"/>
            <w:vAlign w:val="center"/>
          </w:tcPr>
          <w:p w14:paraId="284C7617">
            <w:pPr>
              <w:pStyle w:val="8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规格/型号</w:t>
            </w:r>
          </w:p>
        </w:tc>
        <w:tc>
          <w:tcPr>
            <w:tcW w:w="1020" w:type="dxa"/>
            <w:noWrap w:val="0"/>
            <w:vAlign w:val="center"/>
          </w:tcPr>
          <w:p w14:paraId="3809B769">
            <w:pPr>
              <w:pStyle w:val="8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  <w:t>产  地</w:t>
            </w:r>
          </w:p>
        </w:tc>
        <w:tc>
          <w:tcPr>
            <w:tcW w:w="1035" w:type="dxa"/>
            <w:noWrap w:val="0"/>
            <w:vAlign w:val="center"/>
          </w:tcPr>
          <w:p w14:paraId="225BB5B4">
            <w:pPr>
              <w:pStyle w:val="8"/>
              <w:ind w:firstLine="120" w:firstLineChars="5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数 量</w:t>
            </w:r>
          </w:p>
        </w:tc>
        <w:tc>
          <w:tcPr>
            <w:tcW w:w="1395" w:type="dxa"/>
            <w:noWrap w:val="0"/>
            <w:vAlign w:val="center"/>
          </w:tcPr>
          <w:p w14:paraId="46557ED4">
            <w:pPr>
              <w:pStyle w:val="8"/>
              <w:ind w:firstLine="120" w:firstLineChars="5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单 价</w:t>
            </w:r>
          </w:p>
        </w:tc>
        <w:tc>
          <w:tcPr>
            <w:tcW w:w="1520" w:type="dxa"/>
            <w:noWrap w:val="0"/>
            <w:vAlign w:val="center"/>
          </w:tcPr>
          <w:p w14:paraId="271F4E85">
            <w:pPr>
              <w:pStyle w:val="8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总价</w:t>
            </w:r>
          </w:p>
        </w:tc>
      </w:tr>
      <w:tr w14:paraId="6FD6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776" w:type="dxa"/>
            <w:noWrap w:val="0"/>
            <w:vAlign w:val="center"/>
          </w:tcPr>
          <w:p w14:paraId="24814FAD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1.</w:t>
            </w:r>
          </w:p>
        </w:tc>
        <w:tc>
          <w:tcPr>
            <w:tcW w:w="1230" w:type="dxa"/>
            <w:noWrap w:val="0"/>
            <w:vAlign w:val="center"/>
          </w:tcPr>
          <w:p w14:paraId="12D1C96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B7F560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34798C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4E0B335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62B91B5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7ABA8355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24694353">
            <w:pPr>
              <w:pStyle w:val="8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</w:p>
        </w:tc>
      </w:tr>
      <w:tr w14:paraId="508C8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776" w:type="dxa"/>
            <w:noWrap w:val="0"/>
            <w:vAlign w:val="center"/>
          </w:tcPr>
          <w:p w14:paraId="7D17AB06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2.</w:t>
            </w:r>
          </w:p>
        </w:tc>
        <w:tc>
          <w:tcPr>
            <w:tcW w:w="1230" w:type="dxa"/>
            <w:noWrap w:val="0"/>
            <w:vAlign w:val="center"/>
          </w:tcPr>
          <w:p w14:paraId="0A76522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3CFC9DB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0CCCCC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8621FC3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6AE7C1D2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8334602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5B38F38A">
            <w:pPr>
              <w:pStyle w:val="8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</w:p>
        </w:tc>
      </w:tr>
      <w:tr w14:paraId="146CA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776" w:type="dxa"/>
            <w:noWrap w:val="0"/>
            <w:vAlign w:val="center"/>
          </w:tcPr>
          <w:p w14:paraId="6EB2C10F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3.</w:t>
            </w:r>
          </w:p>
        </w:tc>
        <w:tc>
          <w:tcPr>
            <w:tcW w:w="1230" w:type="dxa"/>
            <w:noWrap w:val="0"/>
            <w:vAlign w:val="center"/>
          </w:tcPr>
          <w:p w14:paraId="0596648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50F8DEB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7BDF2C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7B2E4D0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3A43193A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3E9FAD04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0BD454DA">
            <w:pPr>
              <w:pStyle w:val="8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</w:p>
        </w:tc>
      </w:tr>
      <w:tr w14:paraId="6FCA8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776" w:type="dxa"/>
            <w:noWrap w:val="0"/>
            <w:vAlign w:val="center"/>
          </w:tcPr>
          <w:p w14:paraId="1EEC7FC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...</w:t>
            </w:r>
          </w:p>
        </w:tc>
        <w:tc>
          <w:tcPr>
            <w:tcW w:w="1230" w:type="dxa"/>
            <w:noWrap w:val="0"/>
            <w:vAlign w:val="center"/>
          </w:tcPr>
          <w:p w14:paraId="205ACBC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07DD23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AA6CDB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0109BFB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C3A2C7C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BB164A2">
            <w:pPr>
              <w:pStyle w:val="8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27020508">
            <w:pPr>
              <w:pStyle w:val="8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</w:p>
        </w:tc>
      </w:tr>
      <w:tr w14:paraId="7EE2B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9856" w:type="dxa"/>
            <w:gridSpan w:val="8"/>
            <w:noWrap w:val="0"/>
            <w:vAlign w:val="center"/>
          </w:tcPr>
          <w:p w14:paraId="5CB075F7">
            <w:pPr>
              <w:pStyle w:val="8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投标总报价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 xml:space="preserve">（人民币大写）：                              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 xml:space="preserve">      （￥             元）</w:t>
            </w:r>
          </w:p>
        </w:tc>
      </w:tr>
      <w:tr w14:paraId="0DF81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6" w:hRule="atLeast"/>
          <w:jc w:val="center"/>
        </w:trPr>
        <w:tc>
          <w:tcPr>
            <w:tcW w:w="98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097BF">
            <w:pPr>
              <w:pStyle w:val="8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备注：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此表可扩展，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表内报价内容以元为单位，保留小数点后两位。</w:t>
            </w:r>
          </w:p>
          <w:p w14:paraId="4DCA350F">
            <w:pPr>
              <w:pStyle w:val="8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供应商的投标总报价超出采购包最高限价的，将按无效投标处理。</w:t>
            </w:r>
          </w:p>
        </w:tc>
      </w:tr>
    </w:tbl>
    <w:p w14:paraId="0FC7480F">
      <w:pPr>
        <w:ind w:right="420"/>
        <w:rPr>
          <w:rFonts w:hint="eastAsia" w:ascii="宋体" w:hAnsi="宋体" w:cs="宋体"/>
          <w:color w:val="000000"/>
          <w:sz w:val="24"/>
        </w:rPr>
      </w:pPr>
    </w:p>
    <w:p w14:paraId="4A990C1F">
      <w:pPr>
        <w:ind w:right="420"/>
        <w:rPr>
          <w:rFonts w:hint="eastAsia" w:ascii="宋体" w:hAnsi="宋体" w:cs="宋体"/>
          <w:color w:val="000000"/>
          <w:sz w:val="24"/>
        </w:rPr>
      </w:pPr>
    </w:p>
    <w:p w14:paraId="08E99450">
      <w:pPr>
        <w:pStyle w:val="8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2429B5EC">
      <w:pPr>
        <w:spacing w:line="5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>：全称（公章）</w:t>
      </w:r>
    </w:p>
    <w:p w14:paraId="5460C6B3">
      <w:pPr>
        <w:spacing w:line="500" w:lineRule="exact"/>
        <w:ind w:firstLine="570"/>
        <w:rPr>
          <w:rFonts w:hint="eastAsia" w:ascii="仿宋" w:hAnsi="仿宋" w:eastAsia="仿宋" w:cs="仿宋"/>
          <w:sz w:val="24"/>
        </w:rPr>
      </w:pPr>
    </w:p>
    <w:p w14:paraId="6A371824">
      <w:pPr>
        <w:spacing w:line="500" w:lineRule="exact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</w:p>
    <w:p w14:paraId="6E6B6AD1">
      <w:pPr>
        <w:spacing w:line="500" w:lineRule="exact"/>
        <w:ind w:firstLine="570"/>
        <w:rPr>
          <w:rFonts w:hint="eastAsia" w:ascii="仿宋" w:hAnsi="仿宋" w:eastAsia="仿宋" w:cs="仿宋"/>
          <w:sz w:val="24"/>
        </w:rPr>
      </w:pPr>
    </w:p>
    <w:p w14:paraId="492B4CC7">
      <w:pPr>
        <w:spacing w:line="500" w:lineRule="exac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</w:rPr>
        <w:t>时间： 年   月   日</w:t>
      </w:r>
    </w:p>
    <w:p w14:paraId="76B8D5A5">
      <w:pPr>
        <w:spacing w:line="360" w:lineRule="atLeast"/>
        <w:rPr>
          <w:rFonts w:hint="default"/>
          <w:lang w:val="en-US" w:eastAsia="zh-CN"/>
        </w:rPr>
      </w:pPr>
    </w:p>
    <w:sectPr>
      <w:pgSz w:w="11906" w:h="16838"/>
      <w:pgMar w:top="1383" w:right="1633" w:bottom="1383" w:left="163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7FC9493B"/>
    <w:rsid w:val="004F0F4D"/>
    <w:rsid w:val="010857E2"/>
    <w:rsid w:val="01C81F7D"/>
    <w:rsid w:val="052D7F46"/>
    <w:rsid w:val="05AD64DF"/>
    <w:rsid w:val="0ADE34F7"/>
    <w:rsid w:val="0B5C4D03"/>
    <w:rsid w:val="0CA653DC"/>
    <w:rsid w:val="0D2E5FDD"/>
    <w:rsid w:val="0E274C11"/>
    <w:rsid w:val="0E8335E0"/>
    <w:rsid w:val="11F33501"/>
    <w:rsid w:val="196640D0"/>
    <w:rsid w:val="1C382B5F"/>
    <w:rsid w:val="1C7F77CD"/>
    <w:rsid w:val="1CB93D9D"/>
    <w:rsid w:val="1D48524C"/>
    <w:rsid w:val="1D840B24"/>
    <w:rsid w:val="1D9E6DED"/>
    <w:rsid w:val="1DC16EE0"/>
    <w:rsid w:val="1ECD5B85"/>
    <w:rsid w:val="20294D50"/>
    <w:rsid w:val="202A6055"/>
    <w:rsid w:val="214A38C6"/>
    <w:rsid w:val="229C47D4"/>
    <w:rsid w:val="22F664C5"/>
    <w:rsid w:val="24032E22"/>
    <w:rsid w:val="24CA4BBB"/>
    <w:rsid w:val="25273966"/>
    <w:rsid w:val="283050FB"/>
    <w:rsid w:val="2975156E"/>
    <w:rsid w:val="29856A16"/>
    <w:rsid w:val="2BD1336D"/>
    <w:rsid w:val="2CD87928"/>
    <w:rsid w:val="2D7C41E1"/>
    <w:rsid w:val="32023431"/>
    <w:rsid w:val="32A83CD6"/>
    <w:rsid w:val="34420C73"/>
    <w:rsid w:val="34773378"/>
    <w:rsid w:val="34DA0A32"/>
    <w:rsid w:val="35C6510A"/>
    <w:rsid w:val="360E18B1"/>
    <w:rsid w:val="3BAA0841"/>
    <w:rsid w:val="3BF3011D"/>
    <w:rsid w:val="3F2D1C23"/>
    <w:rsid w:val="403027DE"/>
    <w:rsid w:val="44C63A0B"/>
    <w:rsid w:val="455C75A3"/>
    <w:rsid w:val="4D1D7170"/>
    <w:rsid w:val="4D646013"/>
    <w:rsid w:val="4E47087A"/>
    <w:rsid w:val="52917F04"/>
    <w:rsid w:val="53724284"/>
    <w:rsid w:val="542D3DC5"/>
    <w:rsid w:val="54C46B9F"/>
    <w:rsid w:val="561E77CF"/>
    <w:rsid w:val="57923690"/>
    <w:rsid w:val="5B0A2B6C"/>
    <w:rsid w:val="5D632CDE"/>
    <w:rsid w:val="5EF37821"/>
    <w:rsid w:val="611D6A17"/>
    <w:rsid w:val="61402C9C"/>
    <w:rsid w:val="61D36C4B"/>
    <w:rsid w:val="61EC24E5"/>
    <w:rsid w:val="67984807"/>
    <w:rsid w:val="67CE125C"/>
    <w:rsid w:val="6A137530"/>
    <w:rsid w:val="6C775A02"/>
    <w:rsid w:val="6CB20263"/>
    <w:rsid w:val="6D196C93"/>
    <w:rsid w:val="6E3B0847"/>
    <w:rsid w:val="6EE70791"/>
    <w:rsid w:val="6F462F26"/>
    <w:rsid w:val="6F8509A7"/>
    <w:rsid w:val="704260BE"/>
    <w:rsid w:val="712A4D0E"/>
    <w:rsid w:val="71310596"/>
    <w:rsid w:val="7383558F"/>
    <w:rsid w:val="74DD3202"/>
    <w:rsid w:val="77062109"/>
    <w:rsid w:val="7AD5146A"/>
    <w:rsid w:val="7AFE2D3C"/>
    <w:rsid w:val="7B137471"/>
    <w:rsid w:val="7B637D31"/>
    <w:rsid w:val="7DB21C0E"/>
    <w:rsid w:val="7DE9682E"/>
    <w:rsid w:val="7FC9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0"/>
    <w:pPr>
      <w:keepNext/>
      <w:keepLines/>
      <w:spacing w:beforeLines="0" w:afterLines="0" w:line="360" w:lineRule="auto"/>
      <w:jc w:val="center"/>
      <w:outlineLvl w:val="0"/>
    </w:pPr>
    <w:rPr>
      <w:rFonts w:ascii="Times New Roman" w:hAnsi="Times New Roman" w:eastAsia="宋体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rPr>
      <w:rFonts w:ascii="Times New Roman" w:hAnsi="Times New Roman" w:eastAsia="宋体" w:cs="Times New Roman"/>
      <w:color w:val="993300"/>
      <w:sz w:val="24"/>
    </w:rPr>
  </w:style>
  <w:style w:type="paragraph" w:styleId="7">
    <w:name w:val="Body Text Indent"/>
    <w:basedOn w:val="1"/>
    <w:qFormat/>
    <w:uiPriority w:val="0"/>
    <w:pPr>
      <w:ind w:firstLine="480"/>
    </w:pPr>
    <w:rPr>
      <w:rFonts w:ascii="宋体" w:hAnsi="宋体" w:eastAsia="宋体" w:cs="Times New Roman"/>
    </w:rPr>
  </w:style>
  <w:style w:type="paragraph" w:styleId="8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9">
    <w:name w:val="Body Text Indent 2"/>
    <w:basedOn w:val="1"/>
    <w:uiPriority w:val="0"/>
    <w:pPr>
      <w:spacing w:after="120" w:afterLines="0" w:line="480" w:lineRule="auto"/>
      <w:ind w:left="420" w:leftChars="200"/>
    </w:pPr>
    <w:rPr>
      <w:rFonts w:ascii="Times New Roman" w:hAnsi="Times New Roman" w:eastAsia="宋体" w:cs="Times New Roman"/>
    </w:rPr>
  </w:style>
  <w:style w:type="paragraph" w:styleId="10">
    <w:name w:val="Body Text First Indent"/>
    <w:basedOn w:val="6"/>
    <w:next w:val="11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 w:cs="Times New Roman"/>
      <w:sz w:val="18"/>
      <w:szCs w:val="18"/>
    </w:rPr>
  </w:style>
  <w:style w:type="paragraph" w:styleId="11">
    <w:name w:val="Body Text First Indent 2"/>
    <w:basedOn w:val="7"/>
    <w:next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仿宋_GB2312" w:cs="Times New Roman"/>
    </w:rPr>
  </w:style>
  <w:style w:type="character" w:customStyle="1" w:styleId="14">
    <w:name w:val="标题 1 Char"/>
    <w:basedOn w:val="13"/>
    <w:link w:val="2"/>
    <w:qFormat/>
    <w:uiPriority w:val="0"/>
    <w:rPr>
      <w:rFonts w:hint="eastAsia" w:ascii="Times New Roman" w:hAnsi="Times New Roman" w:eastAsia="宋体" w:cs="Arial"/>
      <w:b/>
      <w:bCs/>
      <w:snapToGrid w:val="0"/>
      <w:color w:val="000000"/>
      <w:kern w:val="0"/>
      <w:sz w:val="30"/>
      <w:szCs w:val="21"/>
      <w:lang w:eastAsia="zh-CN"/>
    </w:rPr>
  </w:style>
  <w:style w:type="character" w:customStyle="1" w:styleId="15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6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7">
    <w:name w:val="Heading #3|1"/>
    <w:basedOn w:val="1"/>
    <w:link w:val="18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8">
    <w:name w:val="Heading #3|1_"/>
    <w:basedOn w:val="13"/>
    <w:link w:val="17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403</Characters>
  <Lines>0</Lines>
  <Paragraphs>0</Paragraphs>
  <TotalTime>1</TotalTime>
  <ScaleCrop>false</ScaleCrop>
  <LinksUpToDate>false</LinksUpToDate>
  <CharactersWithSpaces>510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2024-06-24T03:10:00Z</dcterms:created>
  <dc:creator>热血</dc:creator>
  <cp:lastModifiedBy>Lucalulu</cp:lastModifiedBy>
  <dcterms:modified xsi:type="dcterms:W3CDTF">2025-09-04T08:12:21Z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439A9FC36BE94C1CA776259781208B99_13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