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6A5A4E">
      <w:pPr>
        <w:pStyle w:val="6"/>
        <w:spacing w:line="480" w:lineRule="exact"/>
        <w:jc w:val="center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sz w:val="28"/>
          <w:szCs w:val="28"/>
        </w:rPr>
        <w:t>商务偏离表</w:t>
      </w:r>
      <w:r>
        <w:rPr>
          <w:rFonts w:hint="eastAsia" w:ascii="仿宋" w:hAnsi="仿宋" w:eastAsia="仿宋" w:cs="仿宋"/>
          <w:sz w:val="24"/>
        </w:rPr>
        <w:t xml:space="preserve">                                                                          </w:t>
      </w:r>
    </w:p>
    <w:tbl>
      <w:tblPr>
        <w:tblStyle w:val="7"/>
        <w:tblW w:w="98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7"/>
        <w:gridCol w:w="3754"/>
        <w:gridCol w:w="3261"/>
        <w:gridCol w:w="1417"/>
      </w:tblGrid>
      <w:tr w14:paraId="6BE01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211" w:type="dxa"/>
            <w:gridSpan w:val="2"/>
            <w:noWrap w:val="0"/>
            <w:vAlign w:val="center"/>
          </w:tcPr>
          <w:p w14:paraId="3DCFDC51">
            <w:pPr>
              <w:pStyle w:val="6"/>
              <w:spacing w:line="400" w:lineRule="exact"/>
              <w:ind w:firstLine="1320" w:firstLineChars="55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按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文件规定填写</w:t>
            </w:r>
          </w:p>
        </w:tc>
        <w:tc>
          <w:tcPr>
            <w:tcW w:w="4678" w:type="dxa"/>
            <w:gridSpan w:val="2"/>
            <w:noWrap w:val="0"/>
            <w:vAlign w:val="center"/>
          </w:tcPr>
          <w:p w14:paraId="035C7EE8">
            <w:pPr>
              <w:pStyle w:val="6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供应商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提供的商务响应内容</w:t>
            </w:r>
          </w:p>
        </w:tc>
      </w:tr>
      <w:tr w14:paraId="08888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457" w:type="dxa"/>
            <w:noWrap w:val="0"/>
            <w:vAlign w:val="center"/>
          </w:tcPr>
          <w:p w14:paraId="62AF4F1E">
            <w:pPr>
              <w:pStyle w:val="6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3754" w:type="dxa"/>
            <w:noWrap w:val="0"/>
            <w:vAlign w:val="center"/>
          </w:tcPr>
          <w:p w14:paraId="5851BB54">
            <w:pPr>
              <w:pStyle w:val="6"/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文件要求的商务条款</w:t>
            </w:r>
          </w:p>
        </w:tc>
        <w:tc>
          <w:tcPr>
            <w:tcW w:w="3261" w:type="dxa"/>
            <w:noWrap w:val="0"/>
            <w:vAlign w:val="center"/>
          </w:tcPr>
          <w:p w14:paraId="72082480">
            <w:pPr>
              <w:pStyle w:val="6"/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供应商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实际响应的商务条款</w:t>
            </w:r>
          </w:p>
        </w:tc>
        <w:tc>
          <w:tcPr>
            <w:tcW w:w="1417" w:type="dxa"/>
            <w:noWrap w:val="0"/>
            <w:vAlign w:val="center"/>
          </w:tcPr>
          <w:p w14:paraId="75DC6EBF">
            <w:pPr>
              <w:pStyle w:val="6"/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偏离说明</w:t>
            </w:r>
          </w:p>
        </w:tc>
      </w:tr>
      <w:tr w14:paraId="79313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457" w:type="dxa"/>
            <w:noWrap w:val="0"/>
            <w:vAlign w:val="top"/>
          </w:tcPr>
          <w:p w14:paraId="74C53FF5">
            <w:pPr>
              <w:pStyle w:val="6"/>
              <w:spacing w:line="6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754" w:type="dxa"/>
            <w:noWrap w:val="0"/>
            <w:vAlign w:val="top"/>
          </w:tcPr>
          <w:p w14:paraId="52DD4363">
            <w:pPr>
              <w:pStyle w:val="6"/>
              <w:spacing w:line="6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261" w:type="dxa"/>
            <w:noWrap w:val="0"/>
            <w:vAlign w:val="top"/>
          </w:tcPr>
          <w:p w14:paraId="002D3481">
            <w:pPr>
              <w:pStyle w:val="6"/>
              <w:spacing w:line="6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top"/>
          </w:tcPr>
          <w:p w14:paraId="1FCBA7CD">
            <w:pPr>
              <w:pStyle w:val="6"/>
              <w:spacing w:line="6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50FF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457" w:type="dxa"/>
            <w:noWrap w:val="0"/>
            <w:vAlign w:val="top"/>
          </w:tcPr>
          <w:p w14:paraId="0DDCD41E">
            <w:pPr>
              <w:pStyle w:val="6"/>
              <w:spacing w:line="6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754" w:type="dxa"/>
            <w:noWrap w:val="0"/>
            <w:vAlign w:val="top"/>
          </w:tcPr>
          <w:p w14:paraId="480ECB49">
            <w:pPr>
              <w:pStyle w:val="6"/>
              <w:spacing w:line="6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261" w:type="dxa"/>
            <w:noWrap w:val="0"/>
            <w:vAlign w:val="top"/>
          </w:tcPr>
          <w:p w14:paraId="664C6A18">
            <w:pPr>
              <w:pStyle w:val="6"/>
              <w:spacing w:line="6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top"/>
          </w:tcPr>
          <w:p w14:paraId="07015099">
            <w:pPr>
              <w:pStyle w:val="6"/>
              <w:spacing w:line="6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1DA4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457" w:type="dxa"/>
            <w:noWrap w:val="0"/>
            <w:vAlign w:val="top"/>
          </w:tcPr>
          <w:p w14:paraId="783ABB2E">
            <w:pPr>
              <w:pStyle w:val="6"/>
              <w:spacing w:line="6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754" w:type="dxa"/>
            <w:noWrap w:val="0"/>
            <w:vAlign w:val="top"/>
          </w:tcPr>
          <w:p w14:paraId="6BA92328">
            <w:pPr>
              <w:pStyle w:val="6"/>
              <w:spacing w:line="6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261" w:type="dxa"/>
            <w:noWrap w:val="0"/>
            <w:vAlign w:val="top"/>
          </w:tcPr>
          <w:p w14:paraId="31A37BEC">
            <w:pPr>
              <w:pStyle w:val="6"/>
              <w:spacing w:line="6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top"/>
          </w:tcPr>
          <w:p w14:paraId="091C9148">
            <w:pPr>
              <w:pStyle w:val="6"/>
              <w:spacing w:line="6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4135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457" w:type="dxa"/>
            <w:noWrap w:val="0"/>
            <w:vAlign w:val="top"/>
          </w:tcPr>
          <w:p w14:paraId="47935928">
            <w:pPr>
              <w:pStyle w:val="6"/>
              <w:spacing w:line="6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754" w:type="dxa"/>
            <w:noWrap w:val="0"/>
            <w:vAlign w:val="top"/>
          </w:tcPr>
          <w:p w14:paraId="3D324E52">
            <w:pPr>
              <w:pStyle w:val="6"/>
              <w:spacing w:line="6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261" w:type="dxa"/>
            <w:noWrap w:val="0"/>
            <w:vAlign w:val="top"/>
          </w:tcPr>
          <w:p w14:paraId="66FE8301">
            <w:pPr>
              <w:pStyle w:val="6"/>
              <w:spacing w:line="6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top"/>
          </w:tcPr>
          <w:p w14:paraId="593FF410">
            <w:pPr>
              <w:pStyle w:val="6"/>
              <w:spacing w:line="6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8B7A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457" w:type="dxa"/>
            <w:noWrap w:val="0"/>
            <w:vAlign w:val="top"/>
          </w:tcPr>
          <w:p w14:paraId="320BB1B1">
            <w:pPr>
              <w:pStyle w:val="6"/>
              <w:spacing w:line="6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754" w:type="dxa"/>
            <w:noWrap w:val="0"/>
            <w:vAlign w:val="top"/>
          </w:tcPr>
          <w:p w14:paraId="1740EF96">
            <w:pPr>
              <w:pStyle w:val="6"/>
              <w:spacing w:line="6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261" w:type="dxa"/>
            <w:noWrap w:val="0"/>
            <w:vAlign w:val="top"/>
          </w:tcPr>
          <w:p w14:paraId="2AB468AF">
            <w:pPr>
              <w:pStyle w:val="6"/>
              <w:spacing w:line="6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top"/>
          </w:tcPr>
          <w:p w14:paraId="49DB8250">
            <w:pPr>
              <w:pStyle w:val="6"/>
              <w:spacing w:line="6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13A5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457" w:type="dxa"/>
            <w:noWrap w:val="0"/>
            <w:vAlign w:val="top"/>
          </w:tcPr>
          <w:p w14:paraId="4425969F">
            <w:pPr>
              <w:pStyle w:val="6"/>
              <w:spacing w:line="6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754" w:type="dxa"/>
            <w:noWrap w:val="0"/>
            <w:vAlign w:val="top"/>
          </w:tcPr>
          <w:p w14:paraId="50A27240">
            <w:pPr>
              <w:pStyle w:val="6"/>
              <w:spacing w:line="6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261" w:type="dxa"/>
            <w:noWrap w:val="0"/>
            <w:vAlign w:val="top"/>
          </w:tcPr>
          <w:p w14:paraId="4F0F9212">
            <w:pPr>
              <w:pStyle w:val="6"/>
              <w:spacing w:line="6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top"/>
          </w:tcPr>
          <w:p w14:paraId="0219E736">
            <w:pPr>
              <w:pStyle w:val="6"/>
              <w:spacing w:line="6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DAC1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457" w:type="dxa"/>
            <w:noWrap w:val="0"/>
            <w:vAlign w:val="top"/>
          </w:tcPr>
          <w:p w14:paraId="0A6FE1E9">
            <w:pPr>
              <w:pStyle w:val="6"/>
              <w:spacing w:line="6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754" w:type="dxa"/>
            <w:noWrap w:val="0"/>
            <w:vAlign w:val="top"/>
          </w:tcPr>
          <w:p w14:paraId="6FEE9EE3">
            <w:pPr>
              <w:pStyle w:val="6"/>
              <w:spacing w:line="6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261" w:type="dxa"/>
            <w:noWrap w:val="0"/>
            <w:vAlign w:val="top"/>
          </w:tcPr>
          <w:p w14:paraId="12C5B607">
            <w:pPr>
              <w:pStyle w:val="6"/>
              <w:spacing w:line="6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top"/>
          </w:tcPr>
          <w:p w14:paraId="68BEEBEB">
            <w:pPr>
              <w:pStyle w:val="6"/>
              <w:spacing w:line="6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F62F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457" w:type="dxa"/>
            <w:noWrap w:val="0"/>
            <w:vAlign w:val="top"/>
          </w:tcPr>
          <w:p w14:paraId="4A995D75">
            <w:pPr>
              <w:pStyle w:val="6"/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754" w:type="dxa"/>
            <w:noWrap w:val="0"/>
            <w:vAlign w:val="top"/>
          </w:tcPr>
          <w:p w14:paraId="4587EB74">
            <w:pPr>
              <w:pStyle w:val="6"/>
              <w:spacing w:line="6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261" w:type="dxa"/>
            <w:noWrap w:val="0"/>
            <w:vAlign w:val="top"/>
          </w:tcPr>
          <w:p w14:paraId="62849790">
            <w:pPr>
              <w:pStyle w:val="6"/>
              <w:spacing w:line="6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top"/>
          </w:tcPr>
          <w:p w14:paraId="2B8E7BD9">
            <w:pPr>
              <w:pStyle w:val="6"/>
              <w:spacing w:line="6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5F8D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457" w:type="dxa"/>
            <w:noWrap w:val="0"/>
            <w:vAlign w:val="top"/>
          </w:tcPr>
          <w:p w14:paraId="4FCCD0AD">
            <w:pPr>
              <w:pStyle w:val="6"/>
              <w:spacing w:line="4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754" w:type="dxa"/>
            <w:noWrap w:val="0"/>
            <w:vAlign w:val="top"/>
          </w:tcPr>
          <w:p w14:paraId="63043E8B">
            <w:pPr>
              <w:pStyle w:val="6"/>
              <w:spacing w:line="6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261" w:type="dxa"/>
            <w:noWrap w:val="0"/>
            <w:vAlign w:val="top"/>
          </w:tcPr>
          <w:p w14:paraId="7BE6E680">
            <w:pPr>
              <w:pStyle w:val="6"/>
              <w:spacing w:line="6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top"/>
          </w:tcPr>
          <w:p w14:paraId="2EC39D6A">
            <w:pPr>
              <w:pStyle w:val="6"/>
              <w:spacing w:line="6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50A3215E">
      <w:pPr>
        <w:pStyle w:val="6"/>
        <w:rPr>
          <w:rFonts w:hint="eastAsia" w:ascii="仿宋" w:hAnsi="仿宋" w:eastAsia="仿宋" w:cs="仿宋"/>
          <w:sz w:val="24"/>
          <w:szCs w:val="24"/>
        </w:rPr>
      </w:pPr>
    </w:p>
    <w:p w14:paraId="441BE51A">
      <w:pPr>
        <w:pStyle w:val="6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说明：</w:t>
      </w:r>
      <w:r>
        <w:rPr>
          <w:rFonts w:hint="eastAsia" w:ascii="仿宋" w:hAnsi="仿宋" w:eastAsia="仿宋" w:cs="仿宋"/>
          <w:sz w:val="24"/>
          <w:szCs w:val="24"/>
        </w:rPr>
        <w:t>1、请按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磋商</w:t>
      </w:r>
      <w:r>
        <w:rPr>
          <w:rFonts w:hint="eastAsia" w:ascii="仿宋" w:hAnsi="仿宋" w:eastAsia="仿宋" w:cs="仿宋"/>
          <w:sz w:val="24"/>
          <w:szCs w:val="24"/>
        </w:rPr>
        <w:t>文件的商务要求认真填写本表，偏离说明填写：优于、等于或低于。</w:t>
      </w:r>
    </w:p>
    <w:p w14:paraId="209D094C">
      <w:pPr>
        <w:ind w:firstLine="720" w:firstLineChars="3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2、</w:t>
      </w: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须如实填写该表，如有隐瞒，后果由</w:t>
      </w: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自负。</w:t>
      </w:r>
    </w:p>
    <w:p w14:paraId="13BE4B73">
      <w:pPr>
        <w:pStyle w:val="6"/>
        <w:ind w:left="-120" w:leftChars="-57" w:firstLine="840" w:firstLineChars="35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3、响应内容即使细微偏差也须写出。</w:t>
      </w:r>
    </w:p>
    <w:p w14:paraId="76504452">
      <w:pPr>
        <w:rPr>
          <w:rFonts w:hint="eastAsia" w:ascii="仿宋" w:hAnsi="仿宋" w:eastAsia="仿宋" w:cs="仿宋"/>
          <w:sz w:val="24"/>
          <w:szCs w:val="32"/>
        </w:rPr>
      </w:pPr>
    </w:p>
    <w:p w14:paraId="0CC4A450">
      <w:pPr>
        <w:spacing w:line="50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：全称（公章）</w:t>
      </w:r>
    </w:p>
    <w:p w14:paraId="37439534">
      <w:pPr>
        <w:spacing w:line="500" w:lineRule="exact"/>
        <w:ind w:firstLine="570"/>
        <w:rPr>
          <w:rFonts w:hint="eastAsia" w:ascii="仿宋" w:hAnsi="仿宋" w:eastAsia="仿宋" w:cs="仿宋"/>
          <w:sz w:val="24"/>
        </w:rPr>
      </w:pPr>
      <w:bookmarkStart w:id="0" w:name="_GoBack"/>
      <w:bookmarkEnd w:id="0"/>
    </w:p>
    <w:p w14:paraId="75597FD2">
      <w:pPr>
        <w:spacing w:line="500" w:lineRule="exact"/>
        <w:ind w:firstLine="480" w:firstLineChars="2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法定代表人或被授权人（签字或盖章）：</w:t>
      </w:r>
    </w:p>
    <w:p w14:paraId="4BF609B9">
      <w:pPr>
        <w:spacing w:line="500" w:lineRule="exact"/>
        <w:ind w:firstLine="57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</w:t>
      </w:r>
    </w:p>
    <w:p w14:paraId="4680D14A">
      <w:pPr>
        <w:ind w:firstLine="480" w:firstLineChars="200"/>
      </w:pPr>
      <w:r>
        <w:rPr>
          <w:rFonts w:hint="eastAsia" w:ascii="仿宋" w:hAnsi="仿宋" w:eastAsia="仿宋" w:cs="仿宋"/>
          <w:sz w:val="24"/>
        </w:rPr>
        <w:t>时  间：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B0354B"/>
    <w:rsid w:val="004F0F4D"/>
    <w:rsid w:val="010857E2"/>
    <w:rsid w:val="02D47D39"/>
    <w:rsid w:val="052D7F46"/>
    <w:rsid w:val="05362B05"/>
    <w:rsid w:val="05AD64DF"/>
    <w:rsid w:val="07B86B01"/>
    <w:rsid w:val="07BE535D"/>
    <w:rsid w:val="09CA6B57"/>
    <w:rsid w:val="0ADE34F7"/>
    <w:rsid w:val="0ADE719B"/>
    <w:rsid w:val="0B5C4D03"/>
    <w:rsid w:val="0B735881"/>
    <w:rsid w:val="0C982C55"/>
    <w:rsid w:val="0CA653DC"/>
    <w:rsid w:val="0CF5561A"/>
    <w:rsid w:val="0D07573C"/>
    <w:rsid w:val="0D9B43D0"/>
    <w:rsid w:val="0E274C11"/>
    <w:rsid w:val="11F33501"/>
    <w:rsid w:val="14116EB5"/>
    <w:rsid w:val="16CB66C2"/>
    <w:rsid w:val="191D1F47"/>
    <w:rsid w:val="196640D0"/>
    <w:rsid w:val="1C382B5F"/>
    <w:rsid w:val="1CB93D9D"/>
    <w:rsid w:val="1D48524C"/>
    <w:rsid w:val="1D840B24"/>
    <w:rsid w:val="1ECD5B85"/>
    <w:rsid w:val="21CF61DE"/>
    <w:rsid w:val="22B43433"/>
    <w:rsid w:val="22F664C5"/>
    <w:rsid w:val="24A00C56"/>
    <w:rsid w:val="24CA4BBB"/>
    <w:rsid w:val="25273966"/>
    <w:rsid w:val="257E4A9D"/>
    <w:rsid w:val="25E32F85"/>
    <w:rsid w:val="26603F1B"/>
    <w:rsid w:val="27C120C7"/>
    <w:rsid w:val="283050FB"/>
    <w:rsid w:val="28F04CA6"/>
    <w:rsid w:val="2975156E"/>
    <w:rsid w:val="2C1D0BC2"/>
    <w:rsid w:val="2CD87928"/>
    <w:rsid w:val="2D665C1C"/>
    <w:rsid w:val="2D7C41E1"/>
    <w:rsid w:val="2DD80BA8"/>
    <w:rsid w:val="2DE17B90"/>
    <w:rsid w:val="2F7E3306"/>
    <w:rsid w:val="303403EF"/>
    <w:rsid w:val="308466D8"/>
    <w:rsid w:val="30D71074"/>
    <w:rsid w:val="31234F7C"/>
    <w:rsid w:val="31D6516E"/>
    <w:rsid w:val="31D847AC"/>
    <w:rsid w:val="32023431"/>
    <w:rsid w:val="32A83CD6"/>
    <w:rsid w:val="337068B0"/>
    <w:rsid w:val="341235E7"/>
    <w:rsid w:val="34420C73"/>
    <w:rsid w:val="34DA0A32"/>
    <w:rsid w:val="35C6510A"/>
    <w:rsid w:val="360E18B1"/>
    <w:rsid w:val="378F3624"/>
    <w:rsid w:val="38772C2B"/>
    <w:rsid w:val="3B2C22D1"/>
    <w:rsid w:val="3BAA0841"/>
    <w:rsid w:val="3BE663F2"/>
    <w:rsid w:val="3BF3011D"/>
    <w:rsid w:val="3D9D2854"/>
    <w:rsid w:val="40082293"/>
    <w:rsid w:val="40083152"/>
    <w:rsid w:val="421012C3"/>
    <w:rsid w:val="430B16C1"/>
    <w:rsid w:val="44C63A0B"/>
    <w:rsid w:val="45184A60"/>
    <w:rsid w:val="455C75A3"/>
    <w:rsid w:val="46B0354B"/>
    <w:rsid w:val="474F7F57"/>
    <w:rsid w:val="4CFA792D"/>
    <w:rsid w:val="4D1D7170"/>
    <w:rsid w:val="4D646013"/>
    <w:rsid w:val="4D6A028A"/>
    <w:rsid w:val="504B27F5"/>
    <w:rsid w:val="525F614B"/>
    <w:rsid w:val="53337C8C"/>
    <w:rsid w:val="542D3DC5"/>
    <w:rsid w:val="54667B16"/>
    <w:rsid w:val="55BC4ECF"/>
    <w:rsid w:val="57640CEA"/>
    <w:rsid w:val="57923690"/>
    <w:rsid w:val="59AD5459"/>
    <w:rsid w:val="5B147DB2"/>
    <w:rsid w:val="5BF84DFD"/>
    <w:rsid w:val="5D632CDE"/>
    <w:rsid w:val="5EF37821"/>
    <w:rsid w:val="61D36C4B"/>
    <w:rsid w:val="61EC24E5"/>
    <w:rsid w:val="629B747C"/>
    <w:rsid w:val="64D24668"/>
    <w:rsid w:val="65A46809"/>
    <w:rsid w:val="67826B95"/>
    <w:rsid w:val="67984807"/>
    <w:rsid w:val="6BDD7C73"/>
    <w:rsid w:val="6C775A02"/>
    <w:rsid w:val="6CB20263"/>
    <w:rsid w:val="6E3B0847"/>
    <w:rsid w:val="6EE70791"/>
    <w:rsid w:val="6F076F23"/>
    <w:rsid w:val="6F462F26"/>
    <w:rsid w:val="704260BE"/>
    <w:rsid w:val="71310596"/>
    <w:rsid w:val="713F5856"/>
    <w:rsid w:val="74844791"/>
    <w:rsid w:val="74D45855"/>
    <w:rsid w:val="74DD3202"/>
    <w:rsid w:val="75EE19ED"/>
    <w:rsid w:val="76676215"/>
    <w:rsid w:val="76F1383A"/>
    <w:rsid w:val="77062109"/>
    <w:rsid w:val="77E2713E"/>
    <w:rsid w:val="7AD5146A"/>
    <w:rsid w:val="7AFE2D3C"/>
    <w:rsid w:val="7B637D31"/>
    <w:rsid w:val="7BE47684"/>
    <w:rsid w:val="7DDD1E87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autoRedefine/>
    <w:qFormat/>
    <w:uiPriority w:val="0"/>
    <w:pPr>
      <w:keepNext/>
      <w:keepLines/>
      <w:spacing w:before="120" w:after="120" w:line="360" w:lineRule="auto"/>
      <w:jc w:val="center"/>
      <w:outlineLvl w:val="0"/>
    </w:pPr>
    <w:rPr>
      <w:rFonts w:ascii="Times New Roman" w:hAnsi="Times New Roman" w:eastAsia="宋体" w:cs="仿宋_GB2312"/>
      <w:b/>
      <w:bCs/>
      <w:kern w:val="44"/>
      <w:sz w:val="32"/>
      <w:szCs w:val="44"/>
      <w:lang w:eastAsia="zh-CN"/>
    </w:rPr>
  </w:style>
  <w:style w:type="paragraph" w:styleId="3">
    <w:name w:val="heading 2"/>
    <w:basedOn w:val="1"/>
    <w:next w:val="1"/>
    <w:link w:val="10"/>
    <w:autoRedefine/>
    <w:semiHidden/>
    <w:unhideWhenUsed/>
    <w:qFormat/>
    <w:uiPriority w:val="0"/>
    <w:pPr>
      <w:keepNext/>
      <w:widowControl w:val="0"/>
      <w:spacing w:line="720" w:lineRule="exact"/>
      <w:jc w:val="center"/>
      <w:outlineLvl w:val="1"/>
    </w:pPr>
    <w:rPr>
      <w:rFonts w:ascii="黑体" w:hAnsi="黑体" w:eastAsia="宋体" w:cs="Times New Roman"/>
      <w:b/>
      <w:kern w:val="2"/>
      <w:sz w:val="28"/>
      <w:szCs w:val="24"/>
      <w:lang w:eastAsia="zh-CN"/>
    </w:rPr>
  </w:style>
  <w:style w:type="paragraph" w:styleId="4">
    <w:name w:val="heading 3"/>
    <w:basedOn w:val="3"/>
    <w:next w:val="1"/>
    <w:link w:val="11"/>
    <w:autoRedefine/>
    <w:semiHidden/>
    <w:unhideWhenUsed/>
    <w:qFormat/>
    <w:uiPriority w:val="0"/>
    <w:pPr>
      <w:spacing w:before="0" w:beforeAutospacing="1" w:after="0" w:afterAutospacing="1" w:line="240" w:lineRule="auto"/>
      <w:jc w:val="left"/>
      <w:outlineLvl w:val="2"/>
    </w:pPr>
    <w:rPr>
      <w:rFonts w:hint="eastAsia" w:ascii="宋体" w:hAnsi="宋体" w:cs="宋体"/>
      <w:bCs/>
      <w:kern w:val="0"/>
      <w:szCs w:val="27"/>
      <w:lang w:bidi="ar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adjustRightInd w:val="0"/>
      <w:spacing w:line="480" w:lineRule="auto"/>
      <w:jc w:val="left"/>
      <w:outlineLvl w:val="3"/>
    </w:pPr>
    <w:rPr>
      <w:rFonts w:ascii="宋体" w:hAnsi="宋体" w:eastAsia="仿宋" w:cstheme="majorBidi"/>
      <w:b/>
      <w:bCs/>
      <w:kern w:val="0"/>
      <w:sz w:val="28"/>
      <w:szCs w:val="28"/>
      <w:lang w:eastAsia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Plain Text"/>
    <w:basedOn w:val="1"/>
    <w:qFormat/>
    <w:uiPriority w:val="0"/>
    <w:rPr>
      <w:rFonts w:ascii="宋体" w:hAnsi="Courier New" w:cs="Courier New"/>
      <w:szCs w:val="21"/>
    </w:rPr>
  </w:style>
  <w:style w:type="character" w:customStyle="1" w:styleId="9">
    <w:name w:val="标题 1 Char"/>
    <w:basedOn w:val="8"/>
    <w:link w:val="2"/>
    <w:qFormat/>
    <w:uiPriority w:val="0"/>
    <w:rPr>
      <w:rFonts w:hint="eastAsia" w:ascii="Times New Roman" w:hAnsi="Times New Roman" w:eastAsia="宋体" w:cs="仿宋_GB2312"/>
      <w:b/>
      <w:bCs/>
      <w:snapToGrid w:val="0"/>
      <w:color w:val="000000"/>
      <w:kern w:val="0"/>
      <w:sz w:val="32"/>
      <w:szCs w:val="24"/>
      <w:lang w:eastAsia="zh-CN"/>
    </w:rPr>
  </w:style>
  <w:style w:type="character" w:customStyle="1" w:styleId="10">
    <w:name w:val="标题 2 Char"/>
    <w:link w:val="3"/>
    <w:qFormat/>
    <w:uiPriority w:val="0"/>
    <w:rPr>
      <w:rFonts w:ascii="宋体" w:hAnsi="宋体" w:eastAsia="宋体" w:cs="Times New Roman"/>
      <w:b/>
      <w:bCs/>
      <w:snapToGrid w:val="0"/>
      <w:color w:val="000000"/>
      <w:kern w:val="2"/>
      <w:sz w:val="28"/>
      <w:szCs w:val="24"/>
      <w:lang w:val="en-US" w:eastAsia="zh-CN" w:bidi="ar-SA"/>
    </w:rPr>
  </w:style>
  <w:style w:type="character" w:customStyle="1" w:styleId="11">
    <w:name w:val="标题 3 Char"/>
    <w:link w:val="4"/>
    <w:autoRedefine/>
    <w:qFormat/>
    <w:uiPriority w:val="0"/>
    <w:rPr>
      <w:rFonts w:ascii="宋体" w:hAnsi="宋体" w:eastAsia="宋体" w:cs="宋体"/>
      <w:b/>
      <w:kern w:val="2"/>
      <w:sz w:val="28"/>
      <w:szCs w:val="28"/>
      <w:lang w:val="en-US" w:eastAsia="zh-CN" w:bidi="ar-SA"/>
    </w:rPr>
  </w:style>
  <w:style w:type="paragraph" w:customStyle="1" w:styleId="12">
    <w:name w:val="Heading #3|1"/>
    <w:basedOn w:val="1"/>
    <w:link w:val="13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3">
    <w:name w:val="Heading #3|1_"/>
    <w:basedOn w:val="8"/>
    <w:link w:val="12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172</Words>
  <Characters>172</Characters>
  <Lines>0</Lines>
  <Paragraphs>0</Paragraphs>
  <TotalTime>0</TotalTime>
  <ScaleCrop>false</ScaleCrop>
  <LinksUpToDate>false</LinksUpToDate>
  <CharactersWithSpaces>256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2025-08-22T02:57:00Z</dcterms:created>
  <dc:creator>Lucalulu</dc:creator>
  <cp:lastModifiedBy>Lucalulu</cp:lastModifiedBy>
  <dcterms:modified xsi:type="dcterms:W3CDTF">2025-09-04T08:13:43Z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41140CB27B074E6AB25CD31023471EAD_11</vt:lpwstr>
  </property>
  <property fmtid="{D5CDD505-2E9C-101B-9397-08002B2CF9AE}" pid="4" name="KSOTemplateDocerSaveRecord">
    <vt:lpwstr>eyJoZGlkIjoiNGMwOWFhODgzZDhlNTZkZTM4ZGZlZTJjYWNmNDI0YzUiLCJ1c2VySWQiOiIyOTEzMjkyNzgifQ==</vt:lpwstr>
  </property>
</Properties>
</file>