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257428">
      <w:pPr>
        <w:spacing w:line="360" w:lineRule="auto"/>
        <w:rPr>
          <w:rFonts w:hint="eastAsia" w:ascii="宋体" w:hAnsi="宋体" w:eastAsia="宋体" w:cs="宋体"/>
          <w:sz w:val="24"/>
          <w:szCs w:val="24"/>
          <w:lang w:eastAsia="zh-CN"/>
        </w:rPr>
      </w:pPr>
      <w:r>
        <w:rPr>
          <w:rFonts w:hint="eastAsia" w:ascii="宋体" w:hAnsi="宋体" w:eastAsia="宋体" w:cs="宋体"/>
          <w:sz w:val="24"/>
          <w:szCs w:val="24"/>
        </w:rPr>
        <w:t>资格条件</w:t>
      </w:r>
      <w:r>
        <w:rPr>
          <w:rFonts w:hint="eastAsia" w:ascii="宋体" w:hAnsi="宋体" w:eastAsia="宋体" w:cs="宋体"/>
          <w:sz w:val="24"/>
          <w:szCs w:val="24"/>
          <w:lang w:eastAsia="zh-CN"/>
        </w:rPr>
        <w:t>：</w:t>
      </w:r>
    </w:p>
    <w:p w14:paraId="5391CABE">
      <w:pPr>
        <w:keepNext/>
        <w:keepLines/>
        <w:spacing w:line="413" w:lineRule="auto"/>
        <w:jc w:val="left"/>
        <w:rPr>
          <w:rFonts w:hint="eastAsia" w:ascii="宋体" w:hAnsi="宋体" w:cs="宋体"/>
          <w:b/>
          <w:bCs/>
          <w:sz w:val="24"/>
          <w:szCs w:val="24"/>
          <w:lang w:val="en-US" w:eastAsia="zh-CN"/>
        </w:rPr>
      </w:pPr>
      <w:r>
        <w:rPr>
          <w:rFonts w:hint="eastAsia" w:ascii="宋体" w:hAnsi="宋体" w:cs="宋体"/>
          <w:b/>
          <w:bCs/>
          <w:sz w:val="24"/>
          <w:szCs w:val="24"/>
          <w:lang w:val="en-US" w:eastAsia="zh-CN"/>
        </w:rPr>
        <w:t>一、一般资格</w:t>
      </w:r>
    </w:p>
    <w:p w14:paraId="4C7DF36A">
      <w:pPr>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1、供应商应具备《中华人民共和国政府采购法》第二十二条规定的条件。</w:t>
      </w:r>
    </w:p>
    <w:p w14:paraId="24D4798E">
      <w:pPr>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br w:type="page"/>
      </w:r>
    </w:p>
    <w:p w14:paraId="06380EB5">
      <w:pPr>
        <w:spacing w:line="360" w:lineRule="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供应商应提供健全的财务会计制度的证明材料：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p w14:paraId="2DC7677F">
      <w:pPr>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br w:type="page"/>
      </w:r>
    </w:p>
    <w:p w14:paraId="0C44DA89">
      <w:pPr>
        <w:spacing w:line="360" w:lineRule="auto"/>
        <w:rPr>
          <w:rFonts w:hint="eastAsia" w:ascii="宋体" w:hAnsi="宋体" w:cs="宋体"/>
          <w:b/>
          <w:bCs/>
          <w:sz w:val="24"/>
          <w:szCs w:val="24"/>
          <w:lang w:val="en-US" w:eastAsia="zh-CN"/>
        </w:rPr>
      </w:pPr>
      <w:r>
        <w:rPr>
          <w:rFonts w:hint="eastAsia" w:ascii="宋体" w:hAnsi="宋体" w:cs="宋体"/>
          <w:b w:val="0"/>
          <w:bCs w:val="0"/>
          <w:sz w:val="24"/>
          <w:szCs w:val="24"/>
          <w:lang w:val="en-US" w:eastAsia="zh-CN"/>
        </w:rPr>
        <w:t>3、单位负责人为同一人或者存在直接控股、管理关系的不同供应商不得参加同一合同项下的政府采购活动；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r>
        <w:rPr>
          <w:rFonts w:hint="eastAsia" w:ascii="宋体" w:hAnsi="宋体" w:cs="宋体"/>
          <w:b/>
          <w:bCs/>
          <w:sz w:val="24"/>
          <w:szCs w:val="24"/>
          <w:lang w:val="en-US" w:eastAsia="zh-CN"/>
        </w:rPr>
        <w:br w:type="page"/>
      </w:r>
    </w:p>
    <w:p w14:paraId="4CE88340">
      <w:pPr>
        <w:keepNext/>
        <w:keepLines/>
        <w:spacing w:line="413" w:lineRule="auto"/>
        <w:jc w:val="left"/>
        <w:rPr>
          <w:rFonts w:hint="eastAsia" w:ascii="宋体" w:hAnsi="宋体" w:cs="宋体"/>
          <w:b/>
          <w:bCs/>
          <w:sz w:val="24"/>
          <w:szCs w:val="24"/>
          <w:lang w:val="en-US" w:eastAsia="zh-CN"/>
        </w:rPr>
      </w:pPr>
      <w:r>
        <w:rPr>
          <w:rFonts w:hint="eastAsia" w:ascii="宋体" w:hAnsi="宋体" w:cs="宋体"/>
          <w:b/>
          <w:bCs/>
          <w:sz w:val="24"/>
          <w:szCs w:val="24"/>
          <w:lang w:val="en-US" w:eastAsia="zh-CN"/>
        </w:rPr>
        <w:t>二、特殊资格</w:t>
      </w:r>
    </w:p>
    <w:p w14:paraId="3CA6A4BF">
      <w:pPr>
        <w:keepNext/>
        <w:keepLines/>
        <w:spacing w:line="413" w:lineRule="auto"/>
        <w:jc w:val="left"/>
        <w:rPr>
          <w:rFonts w:hint="eastAsia" w:ascii="宋体" w:hAnsi="宋体" w:eastAsia="宋体" w:cs="宋体"/>
          <w:sz w:val="24"/>
          <w:szCs w:val="24"/>
        </w:rPr>
      </w:pPr>
      <w:r>
        <w:rPr>
          <w:rFonts w:hint="eastAsia" w:ascii="宋体" w:hAnsi="宋体" w:eastAsia="宋体" w:cs="宋体"/>
          <w:sz w:val="24"/>
          <w:szCs w:val="24"/>
        </w:rPr>
        <w:t>1、具有独立承担民事责任能力的法人、其他组织或自然人，并出具合法有效的营业执照或事业单位法人证书等国家规定的相关证明，自然人参与的提供其身份证明；</w:t>
      </w:r>
    </w:p>
    <w:p w14:paraId="481B096D">
      <w:pPr>
        <w:keepNext/>
        <w:keepLines/>
        <w:spacing w:line="413" w:lineRule="auto"/>
        <w:jc w:val="left"/>
        <w:rPr>
          <w:rFonts w:hint="eastAsia" w:ascii="宋体" w:hAnsi="宋体" w:eastAsia="宋体" w:cs="宋体"/>
          <w:sz w:val="24"/>
          <w:szCs w:val="24"/>
          <w:lang w:eastAsia="zh-CN"/>
        </w:rPr>
        <w:sectPr>
          <w:headerReference r:id="rId3" w:type="default"/>
          <w:footerReference r:id="rId4" w:type="default"/>
          <w:pgSz w:w="11906" w:h="16838"/>
          <w:pgMar w:top="1440" w:right="1803" w:bottom="1440" w:left="1803" w:header="851" w:footer="992" w:gutter="0"/>
          <w:pgNumType w:fmt="decimal" w:start="1"/>
          <w:cols w:space="720" w:num="1"/>
          <w:docGrid w:type="lines" w:linePitch="319" w:charSpace="0"/>
        </w:sectPr>
      </w:pPr>
    </w:p>
    <w:p w14:paraId="42D0CE46">
      <w:pPr>
        <w:keepNext/>
        <w:keepLines/>
        <w:numPr>
          <w:ilvl w:val="0"/>
          <w:numId w:val="0"/>
        </w:numPr>
        <w:spacing w:line="413" w:lineRule="auto"/>
        <w:jc w:val="left"/>
        <w:rPr>
          <w:rFonts w:hint="eastAsia"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2、</w:t>
      </w:r>
      <w:r>
        <w:rPr>
          <w:rFonts w:hint="eastAsia" w:ascii="宋体" w:hAnsi="宋体" w:eastAsia="宋体" w:cs="宋体"/>
          <w:sz w:val="24"/>
          <w:szCs w:val="24"/>
        </w:rPr>
        <w:t>财务状况报告：提供2024年度经审计的财务报告（包括“四表一注”，即资产负债表、利润表、现金流量表、所有者权益变动表及其附注，成立时间至提交投标文件截止时间不足一年的可提供成立后任意时段的资产负债表），或其开标前六个月内银行出具的资信证明；</w:t>
      </w:r>
    </w:p>
    <w:p w14:paraId="6421685A">
      <w:pPr>
        <w:keepNext/>
        <w:keepLines/>
        <w:numPr>
          <w:ilvl w:val="0"/>
          <w:numId w:val="0"/>
        </w:numPr>
        <w:spacing w:line="413" w:lineRule="auto"/>
        <w:jc w:val="left"/>
        <w:rPr>
          <w:rFonts w:hint="eastAsia" w:ascii="宋体" w:hAnsi="宋体" w:eastAsia="宋体" w:cs="宋体"/>
          <w:sz w:val="24"/>
          <w:szCs w:val="24"/>
        </w:rPr>
      </w:pPr>
    </w:p>
    <w:p w14:paraId="480DA2EB">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401B452">
      <w:pPr>
        <w:keepNext/>
        <w:keepLines/>
        <w:spacing w:line="413" w:lineRule="auto"/>
        <w:jc w:val="left"/>
        <w:rPr>
          <w:rFonts w:hint="eastAsia" w:ascii="宋体" w:hAnsi="宋体" w:eastAsia="宋体" w:cs="宋体"/>
          <w:sz w:val="24"/>
          <w:szCs w:val="24"/>
          <w:lang w:val="en-US" w:eastAsia="zh-CN"/>
        </w:rPr>
      </w:pPr>
      <w:r>
        <w:rPr>
          <w:rFonts w:hint="eastAsia" w:ascii="宋体" w:hAnsi="宋体" w:eastAsia="宋体" w:cs="宋体"/>
          <w:sz w:val="24"/>
          <w:szCs w:val="24"/>
        </w:rPr>
        <w:t>3、缴纳税收：提供投标截止日前一年内已缴纳的至少一个月的纳税证明或完税证明，依法免税的单位应提供相关证明材料；</w:t>
      </w:r>
    </w:p>
    <w:p w14:paraId="35B81287">
      <w:pPr>
        <w:keepNext/>
        <w:keepLines/>
        <w:spacing w:line="413" w:lineRule="auto"/>
        <w:jc w:val="left"/>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67DB1B60">
      <w:pPr>
        <w:keepNext/>
        <w:keepLines/>
        <w:spacing w:line="413" w:lineRule="auto"/>
        <w:jc w:val="left"/>
        <w:rPr>
          <w:rFonts w:hint="eastAsia" w:ascii="宋体" w:hAnsi="宋体" w:eastAsia="宋体" w:cs="宋体"/>
          <w:sz w:val="24"/>
          <w:szCs w:val="24"/>
        </w:rPr>
      </w:pPr>
      <w:r>
        <w:rPr>
          <w:rFonts w:hint="eastAsia" w:ascii="宋体" w:hAnsi="宋体" w:cs="宋体"/>
          <w:kern w:val="2"/>
          <w:sz w:val="24"/>
          <w:szCs w:val="24"/>
          <w:lang w:val="en-US" w:eastAsia="zh-CN" w:bidi="ar-SA"/>
        </w:rPr>
        <w:t>4</w:t>
      </w:r>
      <w:r>
        <w:rPr>
          <w:rFonts w:hint="eastAsia" w:ascii="宋体" w:hAnsi="宋体" w:eastAsia="宋体" w:cs="宋体"/>
          <w:kern w:val="2"/>
          <w:sz w:val="24"/>
          <w:szCs w:val="24"/>
          <w:lang w:val="en-US" w:eastAsia="zh-CN" w:bidi="ar-SA"/>
        </w:rPr>
        <w:t>、</w:t>
      </w:r>
      <w:r>
        <w:rPr>
          <w:rFonts w:hint="eastAsia" w:ascii="宋体" w:hAnsi="宋体" w:eastAsia="宋体" w:cs="宋体"/>
          <w:sz w:val="24"/>
          <w:szCs w:val="24"/>
        </w:rPr>
        <w:t>社会保障资金缴纳证明：提供投标截止日前一年内已缴存的至少一个月的社会保障资金缴存单据或社保机构开具的社会保险参保缴费情况证明，依法不需要缴纳社会保障资金的单位应提供相关证明材料</w:t>
      </w:r>
      <w:r>
        <w:rPr>
          <w:rFonts w:hint="eastAsia" w:ascii="宋体" w:hAnsi="宋体" w:cs="宋体"/>
          <w:sz w:val="24"/>
          <w:szCs w:val="24"/>
          <w:lang w:val="en-US" w:eastAsia="zh-CN"/>
        </w:rPr>
        <w:t>；</w:t>
      </w:r>
    </w:p>
    <w:p w14:paraId="281E106B">
      <w:pPr>
        <w:keepNext/>
        <w:keepLines/>
        <w:numPr>
          <w:ilvl w:val="0"/>
          <w:numId w:val="0"/>
        </w:numPr>
        <w:spacing w:line="413" w:lineRule="auto"/>
        <w:ind w:left="0" w:leftChars="0" w:firstLine="0" w:firstLineChars="0"/>
        <w:jc w:val="both"/>
        <w:rPr>
          <w:rFonts w:hint="eastAsia" w:ascii="宋体" w:hAnsi="宋体" w:eastAsia="宋体" w:cs="宋体"/>
          <w:sz w:val="24"/>
          <w:szCs w:val="24"/>
        </w:rPr>
      </w:pPr>
    </w:p>
    <w:p w14:paraId="34A9F603">
      <w:pPr>
        <w:keepNext/>
        <w:keepLines/>
        <w:numPr>
          <w:ilvl w:val="0"/>
          <w:numId w:val="1"/>
        </w:numPr>
        <w:spacing w:line="413" w:lineRule="auto"/>
        <w:ind w:left="0" w:leftChars="0" w:firstLine="0" w:firstLineChars="0"/>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1800814">
      <w:pPr>
        <w:keepNext/>
        <w:keepLines/>
        <w:spacing w:line="413" w:lineRule="auto"/>
        <w:jc w:val="center"/>
        <w:rPr>
          <w:rFonts w:hint="eastAsia" w:ascii="宋体" w:hAnsi="宋体" w:eastAsia="宋体" w:cs="宋体"/>
          <w:sz w:val="24"/>
          <w:szCs w:val="24"/>
        </w:rPr>
      </w:pPr>
      <w:r>
        <w:rPr>
          <w:rFonts w:hint="eastAsia" w:ascii="宋体" w:hAnsi="宋体" w:cs="宋体"/>
          <w:sz w:val="24"/>
          <w:szCs w:val="24"/>
          <w:lang w:val="en-US" w:eastAsia="zh-CN"/>
        </w:rPr>
        <w:t>5、</w:t>
      </w:r>
      <w:r>
        <w:rPr>
          <w:rFonts w:hint="eastAsia" w:ascii="宋体" w:hAnsi="宋体" w:eastAsia="宋体" w:cs="宋体"/>
          <w:sz w:val="24"/>
          <w:szCs w:val="24"/>
        </w:rPr>
        <w:t>无重大违法记录</w:t>
      </w:r>
      <w:r>
        <w:rPr>
          <w:rFonts w:hint="eastAsia" w:ascii="宋体" w:hAnsi="宋体" w:cs="宋体"/>
          <w:sz w:val="24"/>
          <w:szCs w:val="24"/>
          <w:lang w:val="en-US" w:eastAsia="zh-CN"/>
        </w:rPr>
        <w:t>书面</w:t>
      </w:r>
      <w:r>
        <w:rPr>
          <w:rFonts w:hint="eastAsia" w:ascii="宋体" w:hAnsi="宋体" w:eastAsia="宋体" w:cs="宋体"/>
          <w:sz w:val="24"/>
          <w:szCs w:val="24"/>
        </w:rPr>
        <w:t>声明</w:t>
      </w:r>
    </w:p>
    <w:p w14:paraId="0193030E">
      <w:pPr>
        <w:rPr>
          <w:rFonts w:hint="eastAsia" w:ascii="宋体" w:hAnsi="宋体" w:eastAsia="宋体" w:cs="宋体"/>
          <w:sz w:val="24"/>
          <w:szCs w:val="24"/>
        </w:rPr>
      </w:pPr>
    </w:p>
    <w:p w14:paraId="373DF7F9">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7DE86B16">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cs="宋体"/>
          <w:kern w:val="0"/>
          <w:sz w:val="24"/>
          <w:szCs w:val="24"/>
          <w:lang w:val="en-US" w:eastAsia="zh-CN"/>
        </w:rPr>
        <w:t>知含国际工程咨询有限公司</w:t>
      </w:r>
      <w:r>
        <w:rPr>
          <w:rFonts w:hint="eastAsia" w:ascii="宋体" w:hAnsi="宋体" w:eastAsia="宋体" w:cs="宋体"/>
          <w:kern w:val="0"/>
          <w:sz w:val="24"/>
          <w:szCs w:val="24"/>
        </w:rPr>
        <w:t>组织的______________________(项目名称)</w:t>
      </w:r>
      <w:r>
        <w:rPr>
          <w:rFonts w:hint="eastAsia" w:ascii="宋体" w:hAnsi="宋体" w:cs="宋体"/>
          <w:kern w:val="0"/>
          <w:sz w:val="24"/>
          <w:szCs w:val="24"/>
          <w:lang w:val="en-US" w:eastAsia="zh-CN"/>
        </w:rPr>
        <w:t>竞争性磋商</w:t>
      </w:r>
      <w:r>
        <w:rPr>
          <w:rFonts w:hint="eastAsia" w:ascii="宋体" w:hAnsi="宋体" w:eastAsia="宋体" w:cs="宋体"/>
          <w:kern w:val="0"/>
          <w:sz w:val="24"/>
          <w:szCs w:val="24"/>
        </w:rPr>
        <w:t>，我单位郑重声明：我方参加本项目</w:t>
      </w:r>
      <w:r>
        <w:rPr>
          <w:rFonts w:hint="eastAsia" w:ascii="宋体" w:hAnsi="宋体" w:cs="宋体"/>
          <w:kern w:val="0"/>
          <w:sz w:val="24"/>
          <w:szCs w:val="24"/>
          <w:lang w:val="en-US" w:eastAsia="zh-CN"/>
        </w:rPr>
        <w:t>招标</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4C556B59">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360F8BCE">
      <w:pPr>
        <w:pStyle w:val="6"/>
        <w:spacing w:line="500" w:lineRule="exact"/>
        <w:jc w:val="left"/>
        <w:rPr>
          <w:rFonts w:hint="eastAsia" w:ascii="宋体" w:hAnsi="宋体" w:eastAsia="宋体" w:cs="宋体"/>
          <w:sz w:val="24"/>
          <w:szCs w:val="24"/>
        </w:rPr>
      </w:pPr>
    </w:p>
    <w:p w14:paraId="64A1E270">
      <w:pPr>
        <w:pStyle w:val="6"/>
        <w:spacing w:line="480" w:lineRule="auto"/>
        <w:jc w:val="left"/>
        <w:rPr>
          <w:rFonts w:hint="eastAsia" w:ascii="宋体" w:hAnsi="宋体" w:eastAsia="宋体" w:cs="宋体"/>
          <w:sz w:val="24"/>
          <w:szCs w:val="24"/>
        </w:rPr>
      </w:pPr>
    </w:p>
    <w:p w14:paraId="364DB02A">
      <w:pPr>
        <w:pStyle w:val="6"/>
        <w:spacing w:line="480" w:lineRule="auto"/>
        <w:jc w:val="left"/>
        <w:rPr>
          <w:rFonts w:hint="default" w:ascii="宋体" w:hAnsi="宋体" w:eastAsia="宋体" w:cs="宋体"/>
          <w:sz w:val="24"/>
          <w:szCs w:val="24"/>
          <w:lang w:val="en-US" w:eastAsia="zh-CN"/>
        </w:rPr>
      </w:pPr>
      <w:r>
        <w:rPr>
          <w:rFonts w:hint="eastAsia" w:ascii="宋体" w:hAnsi="宋体" w:eastAsia="宋体" w:cs="宋体"/>
          <w:sz w:val="24"/>
          <w:szCs w:val="24"/>
        </w:rPr>
        <w:t>供应商（单位名称及公章）：</w:t>
      </w:r>
      <w:r>
        <w:rPr>
          <w:rFonts w:hint="eastAsia" w:hAnsi="宋体" w:cs="宋体"/>
          <w:sz w:val="24"/>
          <w:szCs w:val="24"/>
          <w:u w:val="single"/>
          <w:lang w:val="en-US" w:eastAsia="zh-CN"/>
        </w:rPr>
        <w:t xml:space="preserve">                           </w:t>
      </w:r>
    </w:p>
    <w:p w14:paraId="0A80D756">
      <w:pPr>
        <w:pStyle w:val="6"/>
        <w:spacing w:line="480" w:lineRule="auto"/>
        <w:jc w:val="left"/>
        <w:rPr>
          <w:rFonts w:hint="eastAsia" w:hAnsi="宋体" w:cs="宋体"/>
          <w:sz w:val="24"/>
          <w:szCs w:val="24"/>
          <w:u w:val="single"/>
          <w:lang w:val="en-US" w:eastAsia="zh-CN"/>
        </w:rPr>
      </w:pPr>
      <w:r>
        <w:rPr>
          <w:rFonts w:hint="eastAsia" w:ascii="宋体" w:hAnsi="宋体" w:eastAsia="宋体" w:cs="宋体"/>
          <w:sz w:val="24"/>
          <w:szCs w:val="24"/>
        </w:rPr>
        <w:t>法定代表人或被授权人（签字或盖章）：</w:t>
      </w:r>
      <w:r>
        <w:rPr>
          <w:rFonts w:hint="eastAsia" w:hAnsi="宋体" w:cs="宋体"/>
          <w:sz w:val="24"/>
          <w:szCs w:val="24"/>
          <w:u w:val="single"/>
          <w:lang w:val="en-US" w:eastAsia="zh-CN"/>
        </w:rPr>
        <w:t xml:space="preserve">                 </w:t>
      </w:r>
    </w:p>
    <w:p w14:paraId="1BB48BA7">
      <w:pPr>
        <w:pStyle w:val="6"/>
        <w:spacing w:line="480" w:lineRule="auto"/>
        <w:jc w:val="left"/>
        <w:rPr>
          <w:rFonts w:hint="eastAsia" w:ascii="宋体" w:hAnsi="宋体" w:eastAsia="宋体" w:cs="宋体"/>
          <w:sz w:val="24"/>
          <w:szCs w:val="24"/>
        </w:rPr>
      </w:pPr>
      <w:r>
        <w:rPr>
          <w:rFonts w:hint="eastAsia" w:ascii="宋体" w:hAnsi="宋体" w:eastAsia="宋体" w:cs="宋体"/>
          <w:kern w:val="0"/>
          <w:sz w:val="24"/>
          <w:szCs w:val="24"/>
        </w:rPr>
        <w:t xml:space="preserve">日    </w:t>
      </w:r>
      <w:r>
        <w:rPr>
          <w:rFonts w:hint="eastAsia" w:hAnsi="宋体" w:cs="宋体"/>
          <w:kern w:val="0"/>
          <w:sz w:val="24"/>
          <w:szCs w:val="24"/>
          <w:lang w:val="en-US" w:eastAsia="zh-CN"/>
        </w:rPr>
        <w:t xml:space="preserve">                </w:t>
      </w:r>
      <w:r>
        <w:rPr>
          <w:rFonts w:hint="eastAsia" w:ascii="宋体" w:hAnsi="宋体" w:eastAsia="宋体" w:cs="宋体"/>
          <w:kern w:val="0"/>
          <w:sz w:val="24"/>
          <w:szCs w:val="24"/>
        </w:rPr>
        <w:t>期：</w:t>
      </w:r>
      <w:r>
        <w:rPr>
          <w:rFonts w:hint="eastAsia" w:hAnsi="宋体" w:cs="宋体"/>
          <w:sz w:val="24"/>
          <w:szCs w:val="24"/>
          <w:u w:val="single"/>
          <w:lang w:val="en-US" w:eastAsia="zh-CN"/>
        </w:rPr>
        <w:t xml:space="preserve">                           </w:t>
      </w:r>
      <w:r>
        <w:rPr>
          <w:rFonts w:hint="eastAsia" w:hAnsi="宋体" w:cs="宋体"/>
          <w:sz w:val="24"/>
          <w:szCs w:val="24"/>
          <w:u w:val="none"/>
          <w:lang w:val="en-US" w:eastAsia="zh-CN"/>
        </w:rPr>
        <w:t xml:space="preserve">        </w:t>
      </w:r>
    </w:p>
    <w:p w14:paraId="4C35A357">
      <w:pPr>
        <w:keepNext/>
        <w:keepLines/>
        <w:numPr>
          <w:ilvl w:val="0"/>
          <w:numId w:val="0"/>
        </w:numPr>
        <w:spacing w:line="413" w:lineRule="auto"/>
        <w:ind w:leftChars="0"/>
        <w:jc w:val="both"/>
        <w:rPr>
          <w:rFonts w:hint="eastAsia" w:ascii="宋体" w:hAnsi="宋体" w:cs="宋体"/>
          <w:sz w:val="24"/>
          <w:szCs w:val="24"/>
          <w:lang w:val="en-US" w:eastAsia="zh-CN"/>
        </w:rPr>
      </w:pPr>
    </w:p>
    <w:p w14:paraId="0DF955BA">
      <w:pPr>
        <w:keepNext/>
        <w:keepLines/>
        <w:numPr>
          <w:ilvl w:val="0"/>
          <w:numId w:val="0"/>
        </w:numPr>
        <w:spacing w:line="413" w:lineRule="auto"/>
        <w:ind w:leftChars="0"/>
        <w:jc w:val="both"/>
        <w:rPr>
          <w:rFonts w:hint="eastAsia" w:ascii="宋体" w:hAnsi="宋体" w:cs="宋体"/>
          <w:sz w:val="24"/>
          <w:szCs w:val="24"/>
          <w:lang w:val="en-US" w:eastAsia="zh-CN"/>
        </w:rPr>
      </w:pPr>
    </w:p>
    <w:p w14:paraId="0D3E74C9">
      <w:pPr>
        <w:keepNext/>
        <w:keepLines/>
        <w:numPr>
          <w:ilvl w:val="0"/>
          <w:numId w:val="0"/>
        </w:numPr>
        <w:spacing w:line="413" w:lineRule="auto"/>
        <w:ind w:leftChars="0"/>
        <w:jc w:val="both"/>
        <w:rPr>
          <w:rFonts w:hint="eastAsia" w:ascii="宋体" w:hAnsi="宋体" w:cs="宋体"/>
          <w:sz w:val="24"/>
          <w:szCs w:val="24"/>
          <w:lang w:val="en-US" w:eastAsia="zh-CN"/>
        </w:rPr>
        <w:sectPr>
          <w:pgSz w:w="11906" w:h="16838"/>
          <w:pgMar w:top="1440" w:right="1803" w:bottom="1440" w:left="1803" w:header="851" w:footer="992" w:gutter="0"/>
          <w:pgNumType w:fmt="decimal"/>
          <w:cols w:space="720" w:num="1"/>
          <w:docGrid w:type="lines" w:linePitch="319" w:charSpace="0"/>
        </w:sectPr>
      </w:pPr>
    </w:p>
    <w:p w14:paraId="16D74AFD">
      <w:pPr>
        <w:keepNext/>
        <w:keepLines/>
        <w:spacing w:line="413" w:lineRule="auto"/>
        <w:jc w:val="both"/>
        <w:rPr>
          <w:rFonts w:hint="eastAsia" w:ascii="宋体" w:hAnsi="宋体" w:eastAsia="宋体" w:cs="宋体"/>
          <w:sz w:val="24"/>
          <w:szCs w:val="24"/>
        </w:rPr>
      </w:pPr>
      <w:r>
        <w:rPr>
          <w:rFonts w:hint="eastAsia" w:ascii="宋体" w:hAnsi="宋体" w:cs="宋体"/>
          <w:sz w:val="24"/>
          <w:szCs w:val="24"/>
          <w:lang w:val="en-US" w:eastAsia="zh-CN"/>
        </w:rPr>
        <w:t>6、信誉情况</w:t>
      </w:r>
      <w:r>
        <w:rPr>
          <w:rFonts w:hint="eastAsia" w:ascii="宋体" w:hAnsi="宋体" w:eastAsia="宋体" w:cs="宋体"/>
          <w:sz w:val="24"/>
          <w:szCs w:val="24"/>
        </w:rPr>
        <w:t>：供应商不得列入“信用中国”（www.creditchina.gov.cn）或“中国执行信息公开网”（http://zxgk.court.gov.cn/shixin/）失信被执行人，不得列入“信用中国”（www.creditchina.gov.cn）重大税收违法失信主体，不得为中国政府采购网（www.ccgp.gov.cn）政府采购严重违法失信行为记录名单中被财政部门禁止参加政府采购活动的供应商；</w:t>
      </w:r>
    </w:p>
    <w:p w14:paraId="34C6BFBF">
      <w:pPr>
        <w:keepNext/>
        <w:keepLines/>
        <w:spacing w:line="413" w:lineRule="auto"/>
        <w:jc w:val="both"/>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58CDDF30">
      <w:pPr>
        <w:spacing w:line="360" w:lineRule="auto"/>
        <w:jc w:val="left"/>
        <w:rPr>
          <w:rFonts w:hint="eastAsia" w:ascii="宋体" w:hAnsi="宋体" w:cs="宋体"/>
          <w:sz w:val="24"/>
          <w:szCs w:val="24"/>
          <w:lang w:val="en-US" w:eastAsia="zh-CN"/>
        </w:rPr>
      </w:pPr>
      <w:r>
        <w:rPr>
          <w:rFonts w:hint="eastAsia" w:ascii="宋体" w:hAnsi="宋体" w:cs="宋体"/>
          <w:sz w:val="24"/>
          <w:szCs w:val="24"/>
          <w:lang w:val="en-US" w:eastAsia="zh-CN"/>
        </w:rPr>
        <w:t>7、法定代表人直接参加的须提供法定代表人身份证并与营业执照上信息一致；法定代表人授权代表参加的须提供法定代表人授权书及被授权人在本单位证明（养老保险缴纳证明或劳动合同）</w:t>
      </w:r>
    </w:p>
    <w:p w14:paraId="770C6CA5">
      <w:pPr>
        <w:jc w:val="center"/>
        <w:rPr>
          <w:rFonts w:hint="eastAsia" w:ascii="宋体" w:hAnsi="宋体" w:eastAsia="宋体" w:cs="宋体"/>
          <w:sz w:val="24"/>
          <w:szCs w:val="24"/>
        </w:rPr>
      </w:pPr>
      <w:r>
        <w:rPr>
          <w:rFonts w:hint="eastAsia" w:ascii="宋体" w:hAnsi="宋体" w:cs="宋体"/>
          <w:sz w:val="24"/>
          <w:szCs w:val="24"/>
          <w:lang w:val="en-US" w:eastAsia="zh-CN"/>
        </w:rPr>
        <w:t>7</w:t>
      </w:r>
      <w:r>
        <w:rPr>
          <w:rFonts w:hint="eastAsia" w:ascii="宋体" w:hAnsi="宋体" w:eastAsia="宋体" w:cs="宋体"/>
          <w:sz w:val="24"/>
          <w:szCs w:val="24"/>
        </w:rPr>
        <w:t>-1法定代表人证明书</w:t>
      </w:r>
    </w:p>
    <w:tbl>
      <w:tblPr>
        <w:tblStyle w:val="12"/>
        <w:tblW w:w="91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8"/>
        <w:gridCol w:w="2162"/>
        <w:gridCol w:w="1748"/>
        <w:gridCol w:w="1324"/>
        <w:gridCol w:w="2740"/>
      </w:tblGrid>
      <w:tr w14:paraId="78D6C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9182" w:type="dxa"/>
            <w:gridSpan w:val="5"/>
            <w:noWrap w:val="0"/>
            <w:vAlign w:val="top"/>
          </w:tcPr>
          <w:p w14:paraId="3EC0F5EB">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致：（</w:t>
            </w:r>
            <w:r>
              <w:rPr>
                <w:rFonts w:hint="eastAsia" w:ascii="宋体" w:hAnsi="宋体" w:cs="宋体"/>
                <w:bCs/>
                <w:sz w:val="24"/>
                <w:szCs w:val="24"/>
                <w:highlight w:val="none"/>
                <w:lang w:eastAsia="zh-CN"/>
              </w:rPr>
              <w:t>招标人</w:t>
            </w:r>
            <w:r>
              <w:rPr>
                <w:rFonts w:hint="eastAsia" w:ascii="宋体" w:hAnsi="宋体" w:cs="宋体"/>
                <w:bCs/>
                <w:sz w:val="24"/>
                <w:szCs w:val="24"/>
                <w:highlight w:val="none"/>
              </w:rPr>
              <w:t>名称）</w:t>
            </w:r>
          </w:p>
        </w:tc>
      </w:tr>
      <w:tr w14:paraId="5F5487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restart"/>
            <w:noWrap w:val="0"/>
            <w:vAlign w:val="top"/>
          </w:tcPr>
          <w:p w14:paraId="03FA93AC">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sz w:val="24"/>
                <w:szCs w:val="24"/>
                <w:highlight w:val="none"/>
              </w:rPr>
            </w:pPr>
            <w:r>
              <w:rPr>
                <w:rFonts w:hint="eastAsia" w:ascii="宋体" w:hAnsi="宋体" w:cs="宋体"/>
                <w:bCs/>
                <w:sz w:val="24"/>
                <w:szCs w:val="24"/>
                <w:highlight w:val="none"/>
              </w:rPr>
              <w:t>企</w:t>
            </w:r>
          </w:p>
          <w:p w14:paraId="781E0D65">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sz w:val="24"/>
                <w:szCs w:val="24"/>
                <w:highlight w:val="none"/>
              </w:rPr>
            </w:pPr>
            <w:r>
              <w:rPr>
                <w:rFonts w:hint="eastAsia" w:ascii="宋体" w:hAnsi="宋体" w:cs="宋体"/>
                <w:bCs/>
                <w:sz w:val="24"/>
                <w:szCs w:val="24"/>
                <w:highlight w:val="none"/>
              </w:rPr>
              <w:t>业</w:t>
            </w:r>
          </w:p>
          <w:p w14:paraId="57A90078">
            <w:pPr>
              <w:tabs>
                <w:tab w:val="right" w:leader="dot" w:pos="9022"/>
              </w:tabs>
              <w:autoSpaceDE w:val="0"/>
              <w:autoSpaceDN w:val="0"/>
              <w:adjustRightInd w:val="0"/>
              <w:snapToGrid w:val="0"/>
              <w:spacing w:line="360" w:lineRule="auto"/>
              <w:ind w:firstLine="240" w:firstLineChars="100"/>
              <w:jc w:val="left"/>
              <w:rPr>
                <w:rFonts w:hint="eastAsia" w:ascii="宋体" w:hAnsi="宋体" w:cs="宋体"/>
                <w:bCs/>
                <w:sz w:val="24"/>
                <w:szCs w:val="24"/>
                <w:highlight w:val="none"/>
                <w:lang w:val="en-US" w:eastAsia="zh-CN"/>
              </w:rPr>
            </w:pPr>
            <w:r>
              <w:rPr>
                <w:rFonts w:hint="eastAsia" w:ascii="宋体" w:hAnsi="宋体" w:cs="宋体"/>
                <w:bCs/>
                <w:sz w:val="24"/>
                <w:szCs w:val="24"/>
                <w:highlight w:val="none"/>
                <w:lang w:val="en-US" w:eastAsia="zh-CN"/>
              </w:rPr>
              <w:t>信</w:t>
            </w:r>
          </w:p>
          <w:p w14:paraId="64E10551">
            <w:pPr>
              <w:tabs>
                <w:tab w:val="right" w:leader="dot" w:pos="9022"/>
              </w:tabs>
              <w:autoSpaceDE w:val="0"/>
              <w:autoSpaceDN w:val="0"/>
              <w:adjustRightInd w:val="0"/>
              <w:snapToGrid w:val="0"/>
              <w:spacing w:line="360" w:lineRule="auto"/>
              <w:ind w:firstLine="240" w:firstLineChars="100"/>
              <w:jc w:val="left"/>
              <w:rPr>
                <w:rFonts w:hint="eastAsia" w:ascii="宋体" w:hAnsi="宋体" w:cs="宋体" w:eastAsiaTheme="minorEastAsia"/>
                <w:bCs/>
                <w:sz w:val="24"/>
                <w:szCs w:val="24"/>
                <w:highlight w:val="none"/>
                <w:lang w:eastAsia="zh-CN"/>
              </w:rPr>
            </w:pPr>
            <w:r>
              <w:rPr>
                <w:rFonts w:hint="eastAsia" w:ascii="宋体" w:hAnsi="宋体" w:cs="宋体"/>
                <w:bCs/>
                <w:sz w:val="24"/>
                <w:szCs w:val="24"/>
                <w:highlight w:val="none"/>
                <w:lang w:val="en-US" w:eastAsia="zh-CN"/>
              </w:rPr>
              <w:t>息</w:t>
            </w:r>
          </w:p>
        </w:tc>
        <w:tc>
          <w:tcPr>
            <w:tcW w:w="2162" w:type="dxa"/>
            <w:noWrap w:val="0"/>
            <w:vAlign w:val="top"/>
          </w:tcPr>
          <w:p w14:paraId="69176E60">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企 业 名 称</w:t>
            </w:r>
          </w:p>
        </w:tc>
        <w:tc>
          <w:tcPr>
            <w:tcW w:w="5812" w:type="dxa"/>
            <w:gridSpan w:val="3"/>
            <w:noWrap w:val="0"/>
            <w:vAlign w:val="top"/>
          </w:tcPr>
          <w:p w14:paraId="45EDB2B1">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53BEA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5605C41B">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14:paraId="30DFFE4E">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lang w:val="en-US" w:eastAsia="zh-CN"/>
              </w:rPr>
              <w:t>注 册</w:t>
            </w:r>
            <w:r>
              <w:rPr>
                <w:rFonts w:hint="eastAsia" w:ascii="宋体" w:hAnsi="宋体" w:cs="宋体"/>
                <w:bCs/>
                <w:sz w:val="24"/>
                <w:szCs w:val="24"/>
                <w:highlight w:val="none"/>
              </w:rPr>
              <w:t xml:space="preserve"> 地 址</w:t>
            </w:r>
          </w:p>
        </w:tc>
        <w:tc>
          <w:tcPr>
            <w:tcW w:w="5812" w:type="dxa"/>
            <w:gridSpan w:val="3"/>
            <w:noWrap w:val="0"/>
            <w:vAlign w:val="top"/>
          </w:tcPr>
          <w:p w14:paraId="18FB595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6BD1B1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jc w:val="center"/>
        </w:trPr>
        <w:tc>
          <w:tcPr>
            <w:tcW w:w="1208" w:type="dxa"/>
            <w:vMerge w:val="continue"/>
            <w:noWrap w:val="0"/>
            <w:vAlign w:val="top"/>
          </w:tcPr>
          <w:p w14:paraId="1B6E7B0A">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14:paraId="5E5B0981">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邮 政 编 码</w:t>
            </w:r>
          </w:p>
        </w:tc>
        <w:tc>
          <w:tcPr>
            <w:tcW w:w="5812" w:type="dxa"/>
            <w:gridSpan w:val="3"/>
            <w:noWrap w:val="0"/>
            <w:vAlign w:val="top"/>
          </w:tcPr>
          <w:p w14:paraId="23CE87A9">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03CF01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1208" w:type="dxa"/>
            <w:vMerge w:val="continue"/>
            <w:noWrap w:val="0"/>
            <w:vAlign w:val="top"/>
          </w:tcPr>
          <w:p w14:paraId="4D48C7B6">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14:paraId="1C6A0413">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统一社会信用代码</w:t>
            </w:r>
          </w:p>
        </w:tc>
        <w:tc>
          <w:tcPr>
            <w:tcW w:w="5812" w:type="dxa"/>
            <w:gridSpan w:val="3"/>
            <w:noWrap w:val="0"/>
            <w:vAlign w:val="top"/>
          </w:tcPr>
          <w:p w14:paraId="28ED68D0">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42786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2" w:hRule="atLeast"/>
          <w:jc w:val="center"/>
        </w:trPr>
        <w:tc>
          <w:tcPr>
            <w:tcW w:w="1208" w:type="dxa"/>
            <w:vMerge w:val="restart"/>
            <w:noWrap w:val="0"/>
            <w:vAlign w:val="center"/>
          </w:tcPr>
          <w:p w14:paraId="0B8AD2EF">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法定代 表人</w:t>
            </w:r>
          </w:p>
        </w:tc>
        <w:tc>
          <w:tcPr>
            <w:tcW w:w="2162" w:type="dxa"/>
            <w:noWrap w:val="0"/>
            <w:vAlign w:val="top"/>
          </w:tcPr>
          <w:p w14:paraId="4D06E9B6">
            <w:pPr>
              <w:tabs>
                <w:tab w:val="right" w:leader="dot" w:pos="9022"/>
              </w:tabs>
              <w:autoSpaceDE w:val="0"/>
              <w:autoSpaceDN w:val="0"/>
              <w:adjustRightInd w:val="0"/>
              <w:snapToGrid w:val="0"/>
              <w:spacing w:line="360" w:lineRule="auto"/>
              <w:ind w:firstLine="240" w:firstLineChars="100"/>
              <w:jc w:val="center"/>
              <w:rPr>
                <w:rFonts w:hint="eastAsia" w:ascii="宋体" w:hAnsi="宋体" w:cs="宋体"/>
                <w:bCs/>
                <w:sz w:val="24"/>
                <w:szCs w:val="24"/>
                <w:highlight w:val="none"/>
              </w:rPr>
            </w:pPr>
            <w:r>
              <w:rPr>
                <w:rFonts w:hint="eastAsia" w:ascii="宋体" w:hAnsi="宋体" w:cs="宋体"/>
                <w:bCs/>
                <w:sz w:val="24"/>
                <w:szCs w:val="24"/>
                <w:highlight w:val="none"/>
              </w:rPr>
              <w:t>姓    名</w:t>
            </w:r>
          </w:p>
        </w:tc>
        <w:tc>
          <w:tcPr>
            <w:tcW w:w="1748" w:type="dxa"/>
            <w:noWrap w:val="0"/>
            <w:vAlign w:val="top"/>
          </w:tcPr>
          <w:p w14:paraId="3581BA8B">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1324" w:type="dxa"/>
            <w:noWrap w:val="0"/>
            <w:vAlign w:val="top"/>
          </w:tcPr>
          <w:p w14:paraId="5A14018D">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性    别</w:t>
            </w:r>
          </w:p>
        </w:tc>
        <w:tc>
          <w:tcPr>
            <w:tcW w:w="2740" w:type="dxa"/>
            <w:noWrap w:val="0"/>
            <w:vAlign w:val="top"/>
          </w:tcPr>
          <w:p w14:paraId="2DCF28CC">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4E4E2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208" w:type="dxa"/>
            <w:vMerge w:val="continue"/>
            <w:noWrap w:val="0"/>
            <w:vAlign w:val="top"/>
          </w:tcPr>
          <w:p w14:paraId="3B4540F0">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14:paraId="4329AB83">
            <w:pPr>
              <w:tabs>
                <w:tab w:val="right" w:leader="dot" w:pos="9022"/>
              </w:tabs>
              <w:autoSpaceDE w:val="0"/>
              <w:autoSpaceDN w:val="0"/>
              <w:adjustRightInd w:val="0"/>
              <w:snapToGrid w:val="0"/>
              <w:spacing w:line="360" w:lineRule="auto"/>
              <w:ind w:firstLine="240" w:firstLineChars="100"/>
              <w:jc w:val="center"/>
              <w:rPr>
                <w:rFonts w:hint="eastAsia" w:ascii="宋体" w:hAnsi="宋体" w:cs="宋体"/>
                <w:bCs/>
                <w:sz w:val="24"/>
                <w:szCs w:val="24"/>
                <w:highlight w:val="none"/>
              </w:rPr>
            </w:pPr>
            <w:r>
              <w:rPr>
                <w:rFonts w:hint="eastAsia" w:ascii="宋体" w:hAnsi="宋体" w:cs="宋体"/>
                <w:bCs/>
                <w:sz w:val="24"/>
                <w:szCs w:val="24"/>
                <w:highlight w:val="none"/>
              </w:rPr>
              <w:t>职    务</w:t>
            </w:r>
          </w:p>
        </w:tc>
        <w:tc>
          <w:tcPr>
            <w:tcW w:w="1748" w:type="dxa"/>
            <w:noWrap w:val="0"/>
            <w:vAlign w:val="top"/>
          </w:tcPr>
          <w:p w14:paraId="72EECBF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1324" w:type="dxa"/>
            <w:noWrap w:val="0"/>
            <w:vAlign w:val="top"/>
          </w:tcPr>
          <w:p w14:paraId="58C4B80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联系电话</w:t>
            </w:r>
          </w:p>
        </w:tc>
        <w:tc>
          <w:tcPr>
            <w:tcW w:w="2740" w:type="dxa"/>
            <w:noWrap w:val="0"/>
            <w:vAlign w:val="top"/>
          </w:tcPr>
          <w:p w14:paraId="485A726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12ADA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2" w:hRule="atLeast"/>
          <w:jc w:val="center"/>
        </w:trPr>
        <w:tc>
          <w:tcPr>
            <w:tcW w:w="1208" w:type="dxa"/>
            <w:vMerge w:val="continue"/>
            <w:noWrap w:val="0"/>
            <w:vAlign w:val="top"/>
          </w:tcPr>
          <w:p w14:paraId="3B8B40F3">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2162" w:type="dxa"/>
            <w:noWrap w:val="0"/>
            <w:vAlign w:val="top"/>
          </w:tcPr>
          <w:p w14:paraId="4D1F5F2B">
            <w:pPr>
              <w:tabs>
                <w:tab w:val="right" w:leader="dot" w:pos="9022"/>
              </w:tabs>
              <w:autoSpaceDE w:val="0"/>
              <w:autoSpaceDN w:val="0"/>
              <w:adjustRightInd w:val="0"/>
              <w:snapToGrid w:val="0"/>
              <w:spacing w:line="360" w:lineRule="auto"/>
              <w:ind w:firstLine="240" w:firstLineChars="100"/>
              <w:jc w:val="center"/>
              <w:rPr>
                <w:rFonts w:hint="eastAsia" w:ascii="宋体" w:hAnsi="宋体" w:cs="宋体"/>
                <w:bCs/>
                <w:sz w:val="24"/>
                <w:szCs w:val="24"/>
                <w:highlight w:val="none"/>
              </w:rPr>
            </w:pPr>
            <w:r>
              <w:rPr>
                <w:rFonts w:hint="eastAsia" w:ascii="宋体" w:hAnsi="宋体" w:cs="宋体"/>
                <w:bCs/>
                <w:sz w:val="24"/>
                <w:szCs w:val="24"/>
                <w:highlight w:val="none"/>
              </w:rPr>
              <w:t>传    真</w:t>
            </w:r>
          </w:p>
        </w:tc>
        <w:tc>
          <w:tcPr>
            <w:tcW w:w="1748" w:type="dxa"/>
            <w:noWrap w:val="0"/>
            <w:vAlign w:val="top"/>
          </w:tcPr>
          <w:p w14:paraId="609C9B8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1324" w:type="dxa"/>
            <w:noWrap w:val="0"/>
            <w:vAlign w:val="top"/>
          </w:tcPr>
          <w:p w14:paraId="3A654900">
            <w:pPr>
              <w:tabs>
                <w:tab w:val="right" w:leader="dot" w:pos="9022"/>
              </w:tabs>
              <w:autoSpaceDE w:val="0"/>
              <w:autoSpaceDN w:val="0"/>
              <w:adjustRightInd w:val="0"/>
              <w:snapToGrid w:val="0"/>
              <w:spacing w:line="360" w:lineRule="auto"/>
              <w:jc w:val="left"/>
              <w:rPr>
                <w:rFonts w:hint="default" w:ascii="宋体" w:hAnsi="宋体" w:cs="宋体" w:eastAsiaTheme="minorEastAsia"/>
                <w:bCs/>
                <w:sz w:val="24"/>
                <w:szCs w:val="24"/>
                <w:highlight w:val="none"/>
                <w:lang w:val="en-US" w:eastAsia="zh-CN"/>
              </w:rPr>
            </w:pPr>
            <w:r>
              <w:rPr>
                <w:rFonts w:hint="eastAsia" w:ascii="宋体" w:hAnsi="宋体" w:cs="宋体"/>
                <w:bCs/>
                <w:sz w:val="24"/>
                <w:szCs w:val="24"/>
                <w:highlight w:val="none"/>
                <w:lang w:val="en-US" w:eastAsia="zh-CN"/>
              </w:rPr>
              <w:t>身份证号</w:t>
            </w:r>
          </w:p>
        </w:tc>
        <w:tc>
          <w:tcPr>
            <w:tcW w:w="2740" w:type="dxa"/>
            <w:noWrap w:val="0"/>
            <w:vAlign w:val="top"/>
          </w:tcPr>
          <w:p w14:paraId="09ADF3D9">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r>
      <w:tr w14:paraId="0AFF70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3" w:hRule="atLeast"/>
          <w:jc w:val="center"/>
        </w:trPr>
        <w:tc>
          <w:tcPr>
            <w:tcW w:w="1208" w:type="dxa"/>
            <w:vMerge w:val="restart"/>
            <w:noWrap w:val="0"/>
            <w:vAlign w:val="top"/>
          </w:tcPr>
          <w:p w14:paraId="73D4BC43">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2CC0AF62">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3F3C13B1">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615A710A">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法定代表人身份证复印件</w:t>
            </w:r>
          </w:p>
        </w:tc>
        <w:tc>
          <w:tcPr>
            <w:tcW w:w="3910" w:type="dxa"/>
            <w:gridSpan w:val="2"/>
            <w:vMerge w:val="restart"/>
            <w:noWrap w:val="0"/>
            <w:vAlign w:val="center"/>
          </w:tcPr>
          <w:p w14:paraId="0FE0EFB7">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p>
          <w:p w14:paraId="252A856A">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p>
          <w:p w14:paraId="4ECD1CDF">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有效身份证正、反两面复印件</w:t>
            </w:r>
          </w:p>
          <w:p w14:paraId="0C007EC8">
            <w:pPr>
              <w:tabs>
                <w:tab w:val="right" w:leader="dot" w:pos="9022"/>
              </w:tabs>
              <w:autoSpaceDE w:val="0"/>
              <w:autoSpaceDN w:val="0"/>
              <w:adjustRightInd w:val="0"/>
              <w:snapToGrid w:val="0"/>
              <w:spacing w:line="360" w:lineRule="auto"/>
              <w:jc w:val="center"/>
              <w:rPr>
                <w:rFonts w:hint="eastAsia" w:ascii="宋体" w:hAnsi="宋体" w:cs="宋体"/>
                <w:bCs/>
                <w:sz w:val="24"/>
                <w:szCs w:val="24"/>
                <w:highlight w:val="none"/>
              </w:rPr>
            </w:pPr>
            <w:r>
              <w:rPr>
                <w:rFonts w:hint="eastAsia" w:ascii="宋体" w:hAnsi="宋体" w:cs="宋体"/>
                <w:bCs/>
                <w:sz w:val="24"/>
                <w:szCs w:val="24"/>
                <w:highlight w:val="none"/>
              </w:rPr>
              <w:t>（粘贴处）</w:t>
            </w:r>
          </w:p>
        </w:tc>
        <w:tc>
          <w:tcPr>
            <w:tcW w:w="4064" w:type="dxa"/>
            <w:gridSpan w:val="2"/>
            <w:noWrap w:val="0"/>
            <w:vAlign w:val="top"/>
          </w:tcPr>
          <w:p w14:paraId="6CDF14CE">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 xml:space="preserve">  </w:t>
            </w:r>
          </w:p>
          <w:p w14:paraId="4901F49A">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33A12D45">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5A632148">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5B07FD7D">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eastAsia="宋体" w:cs="宋体"/>
                <w:color w:val="auto"/>
                <w:sz w:val="24"/>
                <w:szCs w:val="24"/>
                <w:highlight w:val="none"/>
              </w:rPr>
              <w:t>（法定代表人</w:t>
            </w:r>
            <w:r>
              <w:rPr>
                <w:rFonts w:hint="eastAsia" w:ascii="宋体" w:hAnsi="宋体" w:eastAsia="宋体" w:cs="宋体"/>
                <w:color w:val="auto"/>
                <w:sz w:val="24"/>
                <w:szCs w:val="24"/>
                <w:highlight w:val="none"/>
                <w:lang w:eastAsia="zh-CN"/>
              </w:rPr>
              <w:t>签字</w:t>
            </w:r>
            <w:r>
              <w:rPr>
                <w:rFonts w:hint="eastAsia" w:ascii="宋体" w:hAnsi="宋体" w:eastAsia="宋体" w:cs="宋体"/>
                <w:color w:val="auto"/>
                <w:sz w:val="24"/>
                <w:szCs w:val="24"/>
                <w:highlight w:val="none"/>
                <w:lang w:val="en-US" w:eastAsia="zh-CN"/>
              </w:rPr>
              <w:t>或</w:t>
            </w:r>
            <w:r>
              <w:rPr>
                <w:rFonts w:hint="eastAsia" w:ascii="宋体" w:hAnsi="宋体" w:eastAsia="宋体" w:cs="宋体"/>
                <w:color w:val="auto"/>
                <w:sz w:val="24"/>
                <w:szCs w:val="24"/>
                <w:highlight w:val="none"/>
                <w:lang w:eastAsia="zh-CN"/>
              </w:rPr>
              <w:t>盖章</w:t>
            </w:r>
            <w:r>
              <w:rPr>
                <w:rFonts w:hint="eastAsia" w:ascii="宋体" w:hAnsi="宋体" w:eastAsia="宋体" w:cs="宋体"/>
                <w:color w:val="auto"/>
                <w:sz w:val="24"/>
                <w:szCs w:val="24"/>
                <w:highlight w:val="none"/>
              </w:rPr>
              <w:t>）</w:t>
            </w:r>
          </w:p>
        </w:tc>
      </w:tr>
      <w:tr w14:paraId="4CCF4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1208" w:type="dxa"/>
            <w:vMerge w:val="continue"/>
            <w:noWrap w:val="0"/>
            <w:vAlign w:val="top"/>
          </w:tcPr>
          <w:p w14:paraId="66725F48">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3910" w:type="dxa"/>
            <w:gridSpan w:val="2"/>
            <w:vMerge w:val="continue"/>
            <w:noWrap w:val="0"/>
            <w:vAlign w:val="top"/>
          </w:tcPr>
          <w:p w14:paraId="37070B37">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tc>
        <w:tc>
          <w:tcPr>
            <w:tcW w:w="4064" w:type="dxa"/>
            <w:gridSpan w:val="2"/>
            <w:noWrap w:val="0"/>
            <w:vAlign w:val="top"/>
          </w:tcPr>
          <w:p w14:paraId="1EA43918">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2C23E2EA">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32ED40CF">
            <w:pPr>
              <w:tabs>
                <w:tab w:val="right" w:leader="dot" w:pos="9022"/>
              </w:tabs>
              <w:autoSpaceDE w:val="0"/>
              <w:autoSpaceDN w:val="0"/>
              <w:adjustRightInd w:val="0"/>
              <w:snapToGrid w:val="0"/>
              <w:spacing w:line="360" w:lineRule="auto"/>
              <w:ind w:firstLine="600" w:firstLineChars="250"/>
              <w:jc w:val="left"/>
              <w:rPr>
                <w:rFonts w:hint="eastAsia" w:ascii="宋体" w:hAnsi="宋体" w:cs="宋体"/>
                <w:bCs/>
                <w:sz w:val="24"/>
                <w:szCs w:val="24"/>
                <w:highlight w:val="none"/>
              </w:rPr>
            </w:pPr>
            <w:r>
              <w:rPr>
                <w:rFonts w:hint="eastAsia" w:ascii="宋体" w:hAnsi="宋体" w:cs="宋体"/>
                <w:bCs/>
                <w:sz w:val="24"/>
                <w:szCs w:val="24"/>
                <w:highlight w:val="none"/>
              </w:rPr>
              <w:t>（</w:t>
            </w:r>
            <w:r>
              <w:rPr>
                <w:rFonts w:hint="eastAsia" w:ascii="宋体" w:hAnsi="宋体" w:cs="宋体"/>
                <w:bCs/>
                <w:sz w:val="24"/>
                <w:szCs w:val="24"/>
                <w:highlight w:val="none"/>
                <w:lang w:val="en-US" w:eastAsia="zh-CN"/>
              </w:rPr>
              <w:t>企业公章</w:t>
            </w:r>
            <w:r>
              <w:rPr>
                <w:rFonts w:hint="eastAsia" w:ascii="宋体" w:hAnsi="宋体" w:cs="宋体"/>
                <w:bCs/>
                <w:sz w:val="24"/>
                <w:szCs w:val="24"/>
                <w:highlight w:val="none"/>
              </w:rPr>
              <w:t>）</w:t>
            </w:r>
          </w:p>
          <w:p w14:paraId="50714724">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r>
              <w:rPr>
                <w:rFonts w:hint="eastAsia" w:ascii="宋体" w:hAnsi="宋体" w:cs="宋体"/>
                <w:bCs/>
                <w:sz w:val="24"/>
                <w:szCs w:val="24"/>
                <w:highlight w:val="none"/>
              </w:rPr>
              <w:t xml:space="preserve">    </w:t>
            </w:r>
          </w:p>
          <w:p w14:paraId="74E7578A">
            <w:pPr>
              <w:tabs>
                <w:tab w:val="right" w:leader="dot" w:pos="9022"/>
              </w:tabs>
              <w:autoSpaceDE w:val="0"/>
              <w:autoSpaceDN w:val="0"/>
              <w:adjustRightInd w:val="0"/>
              <w:snapToGrid w:val="0"/>
              <w:spacing w:line="360" w:lineRule="auto"/>
              <w:jc w:val="left"/>
              <w:rPr>
                <w:rFonts w:hint="eastAsia" w:ascii="宋体" w:hAnsi="宋体" w:cs="宋体"/>
                <w:bCs/>
                <w:sz w:val="24"/>
                <w:szCs w:val="24"/>
                <w:highlight w:val="none"/>
              </w:rPr>
            </w:pPr>
          </w:p>
          <w:p w14:paraId="45853BBC">
            <w:pPr>
              <w:tabs>
                <w:tab w:val="right" w:leader="dot" w:pos="9022"/>
              </w:tabs>
              <w:autoSpaceDE w:val="0"/>
              <w:autoSpaceDN w:val="0"/>
              <w:adjustRightInd w:val="0"/>
              <w:snapToGrid w:val="0"/>
              <w:spacing w:line="360" w:lineRule="auto"/>
              <w:ind w:firstLine="1440" w:firstLineChars="600"/>
              <w:jc w:val="left"/>
              <w:rPr>
                <w:rFonts w:hint="eastAsia" w:ascii="宋体" w:hAnsi="宋体" w:cs="宋体"/>
                <w:bCs/>
                <w:sz w:val="24"/>
                <w:szCs w:val="24"/>
                <w:highlight w:val="none"/>
              </w:rPr>
            </w:pPr>
            <w:r>
              <w:rPr>
                <w:rFonts w:hint="eastAsia" w:ascii="宋体" w:hAnsi="宋体" w:cs="宋体"/>
                <w:bCs/>
                <w:sz w:val="24"/>
                <w:szCs w:val="24"/>
                <w:highlight w:val="none"/>
              </w:rPr>
              <w:t>年  月  日</w:t>
            </w:r>
          </w:p>
        </w:tc>
      </w:tr>
    </w:tbl>
    <w:p w14:paraId="3C31F274">
      <w:pPr>
        <w:pStyle w:val="6"/>
        <w:spacing w:line="500" w:lineRule="exact"/>
        <w:jc w:val="left"/>
        <w:rPr>
          <w:rFonts w:hint="eastAsia" w:ascii="宋体" w:hAnsi="宋体" w:eastAsia="宋体" w:cs="宋体"/>
          <w:b/>
          <w:bCs/>
          <w:color w:val="auto"/>
          <w:kern w:val="0"/>
          <w:sz w:val="21"/>
          <w:szCs w:val="21"/>
          <w:highlight w:val="none"/>
          <w:lang w:val="en-US" w:eastAsia="zh-CN" w:bidi="ar"/>
        </w:rPr>
        <w:sectPr>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b/>
          <w:bCs/>
          <w:color w:val="auto"/>
          <w:kern w:val="0"/>
          <w:sz w:val="21"/>
          <w:szCs w:val="21"/>
          <w:highlight w:val="none"/>
          <w:lang w:val="en-US" w:eastAsia="zh-CN" w:bidi="ar"/>
        </w:rPr>
        <w:t>注：联合体投标的，仅须联合体牵头人提供。</w:t>
      </w:r>
    </w:p>
    <w:p w14:paraId="3A7B48FD">
      <w:pPr>
        <w:pStyle w:val="6"/>
        <w:spacing w:line="500" w:lineRule="exact"/>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hAnsi="宋体" w:cs="宋体"/>
          <w:b/>
          <w:sz w:val="24"/>
          <w:szCs w:val="24"/>
          <w:lang w:val="en-US" w:eastAsia="zh-CN"/>
        </w:rPr>
        <w:t>7</w:t>
      </w:r>
      <w:r>
        <w:rPr>
          <w:rFonts w:hint="eastAsia" w:ascii="宋体" w:hAnsi="宋体" w:eastAsia="宋体" w:cs="宋体"/>
          <w:b/>
          <w:sz w:val="24"/>
          <w:szCs w:val="24"/>
        </w:rPr>
        <w:t>-2法定代表人授权书</w:t>
      </w:r>
    </w:p>
    <w:p w14:paraId="64D50301">
      <w:pPr>
        <w:pStyle w:val="6"/>
        <w:spacing w:line="500" w:lineRule="exact"/>
        <w:jc w:val="left"/>
        <w:rPr>
          <w:rFonts w:hint="eastAsia" w:ascii="宋体" w:hAnsi="宋体" w:eastAsia="宋体" w:cs="宋体"/>
          <w:sz w:val="24"/>
          <w:szCs w:val="24"/>
        </w:rPr>
      </w:pPr>
      <w:r>
        <w:rPr>
          <w:rFonts w:hint="eastAsia" w:ascii="宋体" w:hAnsi="宋体" w:eastAsia="宋体" w:cs="宋体"/>
          <w:sz w:val="24"/>
          <w:szCs w:val="24"/>
          <w:lang w:val="en-US" w:eastAsia="zh-CN"/>
        </w:rPr>
        <w:t>知含国际工程咨询有限公司</w:t>
      </w:r>
      <w:r>
        <w:rPr>
          <w:rFonts w:hint="eastAsia" w:ascii="宋体" w:hAnsi="宋体" w:eastAsia="宋体" w:cs="宋体"/>
          <w:sz w:val="24"/>
          <w:szCs w:val="24"/>
        </w:rPr>
        <w:t>：</w:t>
      </w:r>
    </w:p>
    <w:p w14:paraId="54A83B01">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CBBFA94">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2E43C286">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w:t>
      </w:r>
      <w:r>
        <w:rPr>
          <w:rFonts w:hint="eastAsia" w:hAnsi="宋体" w:cs="宋体"/>
          <w:sz w:val="24"/>
          <w:szCs w:val="24"/>
          <w:u w:val="single"/>
          <w:lang w:val="en-US" w:eastAsia="zh-CN"/>
        </w:rPr>
        <w:t xml:space="preserve"> </w:t>
      </w:r>
      <w:r>
        <w:rPr>
          <w:rFonts w:hint="eastAsia" w:ascii="宋体" w:hAnsi="宋体" w:eastAsia="宋体" w:cs="宋体"/>
          <w:sz w:val="24"/>
          <w:szCs w:val="24"/>
        </w:rPr>
        <w:t>_</w:t>
      </w:r>
    </w:p>
    <w:p w14:paraId="4B10F81B">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1C120846">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被授权人</w:t>
      </w:r>
      <w:r>
        <w:rPr>
          <w:rFonts w:hint="eastAsia" w:hAnsi="宋体" w:cs="宋体"/>
          <w:sz w:val="24"/>
          <w:szCs w:val="24"/>
          <w:lang w:eastAsia="zh-CN"/>
        </w:rPr>
        <w:t>（</w:t>
      </w:r>
      <w:r>
        <w:rPr>
          <w:rFonts w:hint="eastAsia" w:hAnsi="宋体" w:cs="宋体"/>
          <w:sz w:val="24"/>
          <w:szCs w:val="24"/>
          <w:lang w:val="en-US" w:eastAsia="zh-CN"/>
        </w:rPr>
        <w:t>签字</w:t>
      </w:r>
      <w:r>
        <w:rPr>
          <w:rFonts w:hint="eastAsia" w:hAnsi="宋体" w:cs="宋体"/>
          <w:sz w:val="24"/>
          <w:szCs w:val="24"/>
          <w:lang w:eastAsia="zh-CN"/>
        </w:rPr>
        <w:t>）</w:t>
      </w:r>
      <w:r>
        <w:rPr>
          <w:rFonts w:hint="eastAsia" w:ascii="宋体" w:hAnsi="宋体" w:eastAsia="宋体" w:cs="宋体"/>
          <w:sz w:val="24"/>
          <w:szCs w:val="24"/>
        </w:rPr>
        <w:t>：_____________</w:t>
      </w:r>
    </w:p>
    <w:p w14:paraId="025A1520">
      <w:pPr>
        <w:pStyle w:val="6"/>
        <w:spacing w:line="500" w:lineRule="exact"/>
        <w:ind w:firstLine="480" w:firstLineChars="200"/>
        <w:jc w:val="left"/>
        <w:rPr>
          <w:rFonts w:hint="eastAsia" w:hAnsi="宋体" w:cs="宋体"/>
          <w:sz w:val="24"/>
          <w:szCs w:val="24"/>
          <w:u w:val="single"/>
          <w:lang w:val="en-US" w:eastAsia="zh-CN"/>
        </w:rPr>
      </w:pPr>
      <w:r>
        <w:rPr>
          <w:rFonts w:hint="eastAsia" w:ascii="宋体" w:hAnsi="宋体" w:eastAsia="宋体" w:cs="宋体"/>
          <w:sz w:val="24"/>
          <w:szCs w:val="24"/>
        </w:rPr>
        <w:t>性</w:t>
      </w:r>
      <w:r>
        <w:rPr>
          <w:rFonts w:hint="eastAsia" w:hAnsi="宋体" w:cs="宋体"/>
          <w:sz w:val="24"/>
          <w:szCs w:val="24"/>
          <w:lang w:val="en-US" w:eastAsia="zh-CN"/>
        </w:rPr>
        <w:t xml:space="preserve">    </w:t>
      </w:r>
      <w:r>
        <w:rPr>
          <w:rFonts w:hint="eastAsia" w:ascii="宋体" w:hAnsi="宋体" w:eastAsia="宋体" w:cs="宋体"/>
          <w:sz w:val="24"/>
          <w:szCs w:val="24"/>
        </w:rPr>
        <w:t>别：</w:t>
      </w:r>
      <w:r>
        <w:rPr>
          <w:rFonts w:hint="eastAsia" w:hAnsi="宋体" w:cs="宋体"/>
          <w:sz w:val="24"/>
          <w:szCs w:val="24"/>
          <w:u w:val="single"/>
          <w:lang w:val="en-US" w:eastAsia="zh-CN"/>
        </w:rPr>
        <w:t xml:space="preserve">                     </w:t>
      </w:r>
    </w:p>
    <w:p w14:paraId="5D521D08">
      <w:pPr>
        <w:pStyle w:val="6"/>
        <w:spacing w:line="500" w:lineRule="exact"/>
        <w:ind w:firstLine="480" w:firstLineChars="200"/>
        <w:jc w:val="left"/>
        <w:rPr>
          <w:rFonts w:hint="default" w:ascii="宋体" w:hAnsi="宋体" w:eastAsia="宋体" w:cs="宋体"/>
          <w:sz w:val="24"/>
          <w:szCs w:val="24"/>
          <w:u w:val="single"/>
          <w:lang w:val="en-US" w:eastAsia="zh-CN"/>
        </w:rPr>
      </w:pPr>
      <w:r>
        <w:rPr>
          <w:rFonts w:hint="eastAsia" w:ascii="宋体" w:hAnsi="宋体" w:eastAsia="宋体" w:cs="宋体"/>
          <w:sz w:val="24"/>
          <w:szCs w:val="24"/>
        </w:rPr>
        <w:t>职</w:t>
      </w:r>
      <w:r>
        <w:rPr>
          <w:rFonts w:hint="eastAsia" w:hAnsi="宋体" w:cs="宋体"/>
          <w:sz w:val="24"/>
          <w:szCs w:val="24"/>
          <w:lang w:val="en-US" w:eastAsia="zh-CN"/>
        </w:rPr>
        <w:t xml:space="preserve">    </w:t>
      </w:r>
      <w:r>
        <w:rPr>
          <w:rFonts w:hint="eastAsia" w:ascii="宋体" w:hAnsi="宋体" w:eastAsia="宋体" w:cs="宋体"/>
          <w:sz w:val="24"/>
          <w:szCs w:val="24"/>
        </w:rPr>
        <w:t>务：</w:t>
      </w:r>
      <w:r>
        <w:rPr>
          <w:rFonts w:hint="eastAsia" w:hAnsi="宋体" w:cs="宋体"/>
          <w:sz w:val="24"/>
          <w:szCs w:val="24"/>
          <w:u w:val="single"/>
          <w:lang w:val="en-US" w:eastAsia="zh-CN"/>
        </w:rPr>
        <w:t xml:space="preserve">                     </w:t>
      </w:r>
    </w:p>
    <w:p w14:paraId="176C3DF6">
      <w:pPr>
        <w:pStyle w:val="6"/>
        <w:spacing w:line="500" w:lineRule="exact"/>
        <w:ind w:firstLine="480" w:firstLineChars="200"/>
        <w:jc w:val="left"/>
        <w:rPr>
          <w:rFonts w:hint="default" w:ascii="宋体" w:hAnsi="宋体" w:eastAsia="宋体" w:cs="宋体"/>
          <w:sz w:val="24"/>
          <w:szCs w:val="24"/>
          <w:u w:val="single"/>
          <w:lang w:val="en-US"/>
        </w:rPr>
      </w:pPr>
      <w:r>
        <w:rPr>
          <w:rFonts w:hint="eastAsia" w:ascii="宋体" w:hAnsi="宋体" w:eastAsia="宋体" w:cs="宋体"/>
          <w:sz w:val="24"/>
          <w:szCs w:val="24"/>
        </w:rPr>
        <w:t>联系地址：</w:t>
      </w:r>
      <w:r>
        <w:rPr>
          <w:rFonts w:hint="eastAsia" w:hAnsi="宋体" w:cs="宋体"/>
          <w:sz w:val="24"/>
          <w:szCs w:val="24"/>
          <w:u w:val="single"/>
          <w:lang w:val="en-US" w:eastAsia="zh-CN"/>
        </w:rPr>
        <w:t xml:space="preserve">                     </w:t>
      </w:r>
    </w:p>
    <w:p w14:paraId="1CF716C8">
      <w:pPr>
        <w:pStyle w:val="6"/>
        <w:spacing w:line="500" w:lineRule="exact"/>
        <w:ind w:firstLine="480" w:firstLineChars="200"/>
        <w:jc w:val="left"/>
        <w:rPr>
          <w:rFonts w:hint="default" w:ascii="宋体" w:hAnsi="宋体" w:eastAsia="宋体" w:cs="宋体"/>
          <w:sz w:val="24"/>
          <w:szCs w:val="24"/>
          <w:u w:val="single"/>
          <w:lang w:val="en-US"/>
        </w:rPr>
      </w:pPr>
      <w:r>
        <w:rPr>
          <w:rFonts w:hint="eastAsia" w:ascii="宋体" w:hAnsi="宋体" w:eastAsia="宋体" w:cs="宋体"/>
          <w:sz w:val="24"/>
          <w:szCs w:val="24"/>
        </w:rPr>
        <w:t>联系电话：</w:t>
      </w:r>
      <w:r>
        <w:rPr>
          <w:rFonts w:hint="eastAsia" w:hAnsi="宋体" w:cs="宋体"/>
          <w:sz w:val="24"/>
          <w:szCs w:val="24"/>
          <w:u w:val="single"/>
          <w:lang w:val="en-US" w:eastAsia="zh-CN"/>
        </w:rPr>
        <w:t xml:space="preserve">                     </w:t>
      </w:r>
    </w:p>
    <w:p w14:paraId="052B5010">
      <w:pPr>
        <w:pStyle w:val="6"/>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w:t>
      </w:r>
      <w:r>
        <w:rPr>
          <w:rFonts w:hint="eastAsia" w:ascii="宋体" w:hAnsi="宋体" w:eastAsia="宋体" w:cs="宋体"/>
          <w:sz w:val="24"/>
          <w:szCs w:val="24"/>
          <w:lang w:eastAsia="zh-CN"/>
        </w:rPr>
        <w:t>或</w:t>
      </w:r>
      <w:r>
        <w:rPr>
          <w:rFonts w:hint="eastAsia" w:ascii="宋体" w:hAnsi="宋体" w:eastAsia="宋体" w:cs="宋体"/>
          <w:sz w:val="24"/>
          <w:szCs w:val="24"/>
        </w:rPr>
        <w:t>扫描件</w:t>
      </w:r>
    </w:p>
    <w:tbl>
      <w:tblPr>
        <w:tblStyle w:val="12"/>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7437B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noWrap w:val="0"/>
            <w:vAlign w:val="center"/>
          </w:tcPr>
          <w:p w14:paraId="51B30706">
            <w:pPr>
              <w:pStyle w:val="6"/>
              <w:spacing w:line="500" w:lineRule="exact"/>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61E951FD">
            <w:pPr>
              <w:pStyle w:val="6"/>
              <w:spacing w:line="500" w:lineRule="exact"/>
              <w:jc w:val="left"/>
              <w:rPr>
                <w:rFonts w:hint="eastAsia" w:ascii="宋体" w:hAnsi="宋体" w:eastAsia="宋体" w:cs="宋体"/>
                <w:sz w:val="24"/>
                <w:szCs w:val="24"/>
                <w:shd w:val="pct10" w:color="auto" w:fill="FFFFFF"/>
              </w:rPr>
            </w:pPr>
          </w:p>
        </w:tc>
        <w:tc>
          <w:tcPr>
            <w:tcW w:w="4546" w:type="dxa"/>
            <w:shd w:val="clear" w:color="auto" w:fill="D9D9D9"/>
            <w:noWrap w:val="0"/>
            <w:vAlign w:val="center"/>
          </w:tcPr>
          <w:p w14:paraId="6DA6EDF5">
            <w:pPr>
              <w:pStyle w:val="6"/>
              <w:spacing w:line="500" w:lineRule="exact"/>
              <w:ind w:firstLine="480" w:firstLineChars="200"/>
              <w:jc w:val="left"/>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16D42198">
            <w:pPr>
              <w:pStyle w:val="6"/>
              <w:spacing w:line="500" w:lineRule="exact"/>
              <w:ind w:firstLine="480" w:firstLineChars="200"/>
              <w:jc w:val="left"/>
              <w:rPr>
                <w:rFonts w:hint="eastAsia" w:ascii="宋体" w:hAnsi="宋体" w:eastAsia="宋体" w:cs="宋体"/>
                <w:sz w:val="24"/>
                <w:szCs w:val="24"/>
                <w:shd w:val="pct10" w:color="auto" w:fill="FFFFFF"/>
              </w:rPr>
            </w:pPr>
          </w:p>
        </w:tc>
      </w:tr>
    </w:tbl>
    <w:p w14:paraId="598CC707">
      <w:pPr>
        <w:keepNext/>
        <w:keepLines/>
        <w:spacing w:line="413" w:lineRule="auto"/>
        <w:jc w:val="left"/>
        <w:rPr>
          <w:rFonts w:hint="eastAsia" w:ascii="宋体" w:hAnsi="宋体" w:eastAsia="宋体" w:cs="宋体"/>
          <w:sz w:val="24"/>
          <w:szCs w:val="24"/>
          <w:lang w:val="en-US" w:eastAsia="zh-CN"/>
        </w:rPr>
        <w:sectPr>
          <w:type w:val="continuous"/>
          <w:pgSz w:w="11906" w:h="16838"/>
          <w:pgMar w:top="1440" w:right="1803" w:bottom="1440" w:left="1803" w:header="851" w:footer="992" w:gutter="0"/>
          <w:pgNumType w:fmt="decimal"/>
          <w:cols w:space="720" w:num="1"/>
          <w:docGrid w:type="lines" w:linePitch="319" w:charSpace="0"/>
        </w:sectPr>
      </w:pPr>
      <w:r>
        <w:rPr>
          <w:rFonts w:hint="eastAsia" w:ascii="宋体" w:hAnsi="宋体" w:eastAsia="宋体" w:cs="宋体"/>
          <w:b/>
          <w:bCs/>
          <w:color w:val="auto"/>
          <w:kern w:val="0"/>
          <w:sz w:val="21"/>
          <w:szCs w:val="21"/>
          <w:highlight w:val="none"/>
          <w:lang w:val="en-US" w:eastAsia="zh-CN" w:bidi="ar"/>
        </w:rPr>
        <w:t>注：联合体投标的，仅须联合体牵头人提供。</w:t>
      </w:r>
    </w:p>
    <w:p w14:paraId="1F3D4E63">
      <w:pPr>
        <w:keepNext/>
        <w:keepLines/>
        <w:spacing w:line="413" w:lineRule="auto"/>
        <w:jc w:val="both"/>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8、企业资质</w:t>
      </w:r>
      <w:r>
        <w:rPr>
          <w:rFonts w:hint="eastAsia" w:ascii="宋体" w:hAnsi="宋体" w:cs="宋体"/>
          <w:sz w:val="24"/>
          <w:szCs w:val="24"/>
          <w:lang w:val="en-US" w:eastAsia="zh-CN"/>
        </w:rPr>
        <w:t>：供应商须同时具备以下资质：1.具备【工程设计综合资质甲级】或【市政行业工程设计乙级及以上】或【市政行业（排水工程）专业乙级及以上】资质，2.具备工程勘察综合甲级资质或工程勘察专业(岩土工程、工程测量)乙级及以上资质，并在人员、设备、资金等方面具备相应的能力；</w:t>
      </w:r>
    </w:p>
    <w:p w14:paraId="2528C1AC">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bookmarkStart w:id="0" w:name="_GoBack"/>
      <w:bookmarkEnd w:id="0"/>
    </w:p>
    <w:p w14:paraId="0663F846">
      <w:pPr>
        <w:keepNext/>
        <w:keepLines/>
        <w:spacing w:line="413" w:lineRule="auto"/>
        <w:jc w:val="both"/>
        <w:rPr>
          <w:rFonts w:hint="eastAsia" w:ascii="宋体" w:hAnsi="宋体" w:cs="宋体"/>
          <w:sz w:val="24"/>
          <w:szCs w:val="24"/>
          <w:lang w:val="en-US" w:eastAsia="zh-CN"/>
        </w:rPr>
      </w:pPr>
      <w:r>
        <w:rPr>
          <w:rFonts w:hint="eastAsia" w:ascii="宋体" w:hAnsi="宋体" w:cs="宋体"/>
          <w:sz w:val="24"/>
          <w:szCs w:val="24"/>
          <w:lang w:val="en-US" w:eastAsia="zh-CN"/>
        </w:rPr>
        <w:t>9、拟派项目负责人：须具备相关专业中级及以上职称。</w:t>
      </w:r>
    </w:p>
    <w:p w14:paraId="363D0A0E">
      <w:pPr>
        <w:rPr>
          <w:rFonts w:hint="eastAsia" w:ascii="宋体" w:hAnsi="宋体" w:cs="宋体"/>
          <w:sz w:val="24"/>
          <w:szCs w:val="24"/>
          <w:lang w:val="en-US" w:eastAsia="zh-CN"/>
        </w:rPr>
      </w:pPr>
      <w:r>
        <w:rPr>
          <w:rFonts w:hint="eastAsia" w:ascii="宋体" w:hAnsi="宋体" w:cs="宋体"/>
          <w:sz w:val="24"/>
          <w:szCs w:val="24"/>
          <w:lang w:val="en-US" w:eastAsia="zh-CN"/>
        </w:rPr>
        <w:br w:type="page"/>
      </w:r>
    </w:p>
    <w:p w14:paraId="7F096FB9">
      <w:pPr>
        <w:keepNext/>
        <w:keepLines/>
        <w:spacing w:line="413" w:lineRule="auto"/>
        <w:jc w:val="both"/>
        <w:rPr>
          <w:rFonts w:hint="eastAsia" w:ascii="宋体" w:hAnsi="宋体" w:eastAsia="宋体" w:cs="宋体"/>
          <w:sz w:val="24"/>
          <w:szCs w:val="24"/>
          <w:lang w:eastAsia="zh-CN"/>
        </w:rPr>
      </w:pPr>
      <w:r>
        <w:rPr>
          <w:rFonts w:hint="eastAsia" w:ascii="宋体" w:hAnsi="宋体" w:cs="宋体"/>
          <w:sz w:val="24"/>
          <w:szCs w:val="24"/>
          <w:lang w:val="en-US" w:eastAsia="zh-CN"/>
        </w:rPr>
        <w:t>10：</w:t>
      </w:r>
      <w:r>
        <w:rPr>
          <w:rFonts w:hint="eastAsia" w:ascii="宋体" w:hAnsi="宋体" w:eastAsia="宋体" w:cs="宋体"/>
          <w:sz w:val="24"/>
          <w:szCs w:val="24"/>
        </w:rPr>
        <w:t>具有履行合同所必需的设备和专业技术能力的</w:t>
      </w:r>
      <w:r>
        <w:rPr>
          <w:rFonts w:hint="eastAsia" w:ascii="宋体" w:hAnsi="宋体" w:cs="宋体"/>
          <w:sz w:val="24"/>
          <w:szCs w:val="24"/>
          <w:lang w:val="en-US" w:eastAsia="zh-CN"/>
        </w:rPr>
        <w:t>承诺函</w:t>
      </w:r>
    </w:p>
    <w:p w14:paraId="43811974">
      <w:pPr>
        <w:widowControl/>
        <w:snapToGrid w:val="0"/>
        <w:spacing w:line="480" w:lineRule="auto"/>
        <w:jc w:val="left"/>
        <w:rPr>
          <w:rFonts w:hint="eastAsia" w:ascii="宋体" w:hAnsi="宋体" w:eastAsia="宋体" w:cs="宋体"/>
          <w:kern w:val="0"/>
          <w:sz w:val="24"/>
          <w:szCs w:val="24"/>
        </w:rPr>
      </w:pPr>
    </w:p>
    <w:p w14:paraId="46ACA9BA">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4122CAF7">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w:t>
      </w:r>
      <w:r>
        <w:rPr>
          <w:rFonts w:hint="eastAsia" w:ascii="宋体" w:hAnsi="宋体" w:eastAsia="宋体" w:cs="宋体"/>
          <w:kern w:val="0"/>
          <w:sz w:val="24"/>
          <w:szCs w:val="24"/>
          <w:lang w:val="en-US" w:eastAsia="zh-CN"/>
        </w:rPr>
        <w:t>知含国际工程咨询有限公司</w:t>
      </w:r>
      <w:r>
        <w:rPr>
          <w:rFonts w:hint="eastAsia" w:ascii="宋体" w:hAnsi="宋体" w:eastAsia="宋体" w:cs="宋体"/>
          <w:kern w:val="0"/>
          <w:sz w:val="24"/>
          <w:szCs w:val="24"/>
        </w:rPr>
        <w:t>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3D365EB4">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3E4BC7D5">
      <w:pPr>
        <w:pStyle w:val="6"/>
        <w:spacing w:line="500" w:lineRule="exact"/>
        <w:jc w:val="left"/>
        <w:rPr>
          <w:rFonts w:hint="eastAsia" w:ascii="宋体" w:hAnsi="宋体" w:eastAsia="宋体" w:cs="宋体"/>
          <w:sz w:val="24"/>
          <w:szCs w:val="24"/>
        </w:rPr>
      </w:pPr>
    </w:p>
    <w:p w14:paraId="460082C4">
      <w:pPr>
        <w:pStyle w:val="6"/>
        <w:spacing w:line="480" w:lineRule="auto"/>
        <w:jc w:val="left"/>
        <w:rPr>
          <w:rFonts w:hint="eastAsia" w:ascii="宋体" w:hAnsi="宋体" w:eastAsia="宋体" w:cs="宋体"/>
          <w:sz w:val="24"/>
          <w:szCs w:val="24"/>
        </w:rPr>
      </w:pPr>
    </w:p>
    <w:p w14:paraId="7D79D61D">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02EE48BC">
      <w:pPr>
        <w:pStyle w:val="6"/>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03E4DDF0">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______________________</w:t>
      </w:r>
    </w:p>
    <w:p w14:paraId="61E96041">
      <w:pPr>
        <w:spacing w:line="360" w:lineRule="auto"/>
        <w:ind w:firstLine="480" w:firstLineChars="200"/>
        <w:rPr>
          <w:rFonts w:hint="eastAsia" w:ascii="宋体" w:hAnsi="宋体" w:eastAsia="宋体" w:cs="宋体"/>
          <w:sz w:val="24"/>
          <w:szCs w:val="24"/>
        </w:rPr>
        <w:sectPr>
          <w:pgSz w:w="11906" w:h="16838"/>
          <w:pgMar w:top="1440" w:right="1803" w:bottom="1440" w:left="1803" w:header="851" w:footer="992" w:gutter="0"/>
          <w:pgNumType w:fmt="decimal"/>
          <w:cols w:space="720" w:num="1"/>
          <w:docGrid w:type="lines" w:linePitch="319" w:charSpace="0"/>
        </w:sectPr>
      </w:pPr>
    </w:p>
    <w:p w14:paraId="2A780B37">
      <w:pPr>
        <w:widowControl/>
        <w:spacing w:line="360" w:lineRule="auto"/>
        <w:rPr>
          <w:rFonts w:hint="eastAsia" w:ascii="宋体" w:hAnsi="宋体" w:eastAsia="宋体" w:cs="宋体"/>
          <w:kern w:val="0"/>
          <w:sz w:val="24"/>
          <w:szCs w:val="24"/>
          <w:lang w:val="en-US" w:eastAsia="zh-CN"/>
        </w:rPr>
      </w:pPr>
      <w:r>
        <w:rPr>
          <w:rFonts w:hint="eastAsia" w:ascii="宋体" w:hAnsi="宋体" w:cs="宋体"/>
          <w:kern w:val="0"/>
          <w:sz w:val="24"/>
          <w:szCs w:val="24"/>
          <w:lang w:val="en-US" w:eastAsia="zh-CN"/>
        </w:rPr>
        <w:t>11</w:t>
      </w:r>
      <w:r>
        <w:rPr>
          <w:rFonts w:hint="eastAsia" w:ascii="宋体" w:hAnsi="宋体" w:eastAsia="宋体" w:cs="宋体"/>
          <w:kern w:val="0"/>
          <w:sz w:val="24"/>
          <w:szCs w:val="24"/>
          <w:lang w:val="en-US" w:eastAsia="zh-CN"/>
        </w:rPr>
        <w:t>、控股关系</w:t>
      </w:r>
      <w:r>
        <w:rPr>
          <w:rFonts w:hint="eastAsia" w:ascii="宋体" w:hAnsi="宋体" w:cs="宋体"/>
          <w:kern w:val="0"/>
          <w:sz w:val="24"/>
          <w:szCs w:val="24"/>
          <w:lang w:val="en-US" w:eastAsia="zh-CN"/>
        </w:rPr>
        <w:t>：单位负责人为同一人或者存在控股、管理关系的不同单位不得同时参加。（提供承诺书）</w:t>
      </w:r>
    </w:p>
    <w:p w14:paraId="22542897">
      <w:pPr>
        <w:rPr>
          <w:rFonts w:hint="eastAsia" w:ascii="宋体" w:hAnsi="宋体" w:eastAsia="宋体" w:cs="宋体"/>
          <w:kern w:val="0"/>
          <w:sz w:val="24"/>
          <w:szCs w:val="24"/>
          <w:lang w:val="en-US" w:eastAsia="zh-CN"/>
        </w:rPr>
      </w:pPr>
      <w:r>
        <w:rPr>
          <w:rFonts w:hint="eastAsia" w:ascii="宋体" w:hAnsi="宋体" w:eastAsia="宋体" w:cs="宋体"/>
          <w:kern w:val="0"/>
          <w:sz w:val="24"/>
          <w:szCs w:val="24"/>
          <w:lang w:val="en-US" w:eastAsia="zh-CN"/>
        </w:rPr>
        <w:br w:type="page"/>
      </w:r>
    </w:p>
    <w:p w14:paraId="6D59B56C">
      <w:pPr>
        <w:shd w:val="clear" w:color="auto" w:fill="auto"/>
        <w:adjustRightInd w:val="0"/>
        <w:snapToGrid w:val="0"/>
        <w:spacing w:line="360" w:lineRule="auto"/>
        <w:jc w:val="left"/>
        <w:outlineLvl w:val="1"/>
        <w:rPr>
          <w:rFonts w:hint="eastAsia" w:ascii="宋体" w:hAnsi="宋体" w:cs="宋体"/>
          <w:kern w:val="0"/>
          <w:sz w:val="24"/>
          <w:szCs w:val="24"/>
          <w:lang w:val="en-US" w:eastAsia="zh-CN"/>
        </w:rPr>
      </w:pPr>
      <w:r>
        <w:rPr>
          <w:rFonts w:hint="eastAsia" w:ascii="宋体" w:hAnsi="宋体" w:cs="宋体"/>
          <w:kern w:val="0"/>
          <w:sz w:val="24"/>
          <w:szCs w:val="24"/>
          <w:lang w:val="en-US" w:eastAsia="zh-CN"/>
        </w:rPr>
        <w:t>12、本项目接受联合体投标：若联合体投标，联合体各方均应同时满足上述（1）-（6）、（10）-（11）项规定的资格条件。（联合体成员不超过2家，联合体牵头单位必须是设计供应商，以联合体形式参加投标的，须提供由联合体成员共同签署盖章的联合体协议书。联合体各方不得再单独参加或者与其他供应商另外组成联合体参加同一合同项下的政府采购活动。）。</w:t>
      </w:r>
    </w:p>
    <w:p w14:paraId="486805AF">
      <w:pPr>
        <w:shd w:val="clear" w:color="auto" w:fill="auto"/>
        <w:adjustRightInd w:val="0"/>
        <w:snapToGrid w:val="0"/>
        <w:spacing w:line="360" w:lineRule="auto"/>
        <w:jc w:val="center"/>
        <w:outlineLvl w:val="1"/>
        <w:rPr>
          <w:rFonts w:hint="eastAsia" w:ascii="宋体" w:hAnsi="宋体" w:cs="宋体"/>
          <w:kern w:val="0"/>
          <w:sz w:val="24"/>
          <w:szCs w:val="24"/>
          <w:lang w:val="en-US" w:eastAsia="zh-CN"/>
        </w:rPr>
      </w:pPr>
    </w:p>
    <w:p w14:paraId="29DAD5C3">
      <w:pPr>
        <w:shd w:val="clear" w:color="auto" w:fill="auto"/>
        <w:adjustRightInd w:val="0"/>
        <w:snapToGrid w:val="0"/>
        <w:spacing w:line="360" w:lineRule="auto"/>
        <w:jc w:val="center"/>
        <w:outlineLvl w:val="1"/>
        <w:rPr>
          <w:rFonts w:hint="default" w:ascii="宋体" w:hAnsi="宋体" w:eastAsia="宋体" w:cs="宋体"/>
          <w:b/>
          <w:bCs/>
          <w:color w:val="auto"/>
          <w:sz w:val="32"/>
          <w:szCs w:val="32"/>
          <w:highlight w:val="none"/>
          <w:lang w:val="en-US" w:eastAsia="zh-CN"/>
        </w:rPr>
      </w:pPr>
      <w:r>
        <w:rPr>
          <w:rFonts w:hint="eastAsia" w:ascii="宋体" w:hAnsi="宋体" w:cs="宋体"/>
          <w:kern w:val="0"/>
          <w:sz w:val="24"/>
          <w:szCs w:val="24"/>
          <w:lang w:val="en-US" w:eastAsia="zh-CN"/>
        </w:rPr>
        <w:t>联合体协议书（如有）</w:t>
      </w:r>
    </w:p>
    <w:p w14:paraId="34D0FA24">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20" w:firstLineChars="200"/>
        <w:textAlignment w:val="auto"/>
        <w:rPr>
          <w:rFonts w:hint="eastAsia" w:ascii="宋体" w:hAnsi="宋体" w:eastAsia="宋体" w:cs="宋体"/>
          <w:color w:val="auto"/>
          <w:kern w:val="0"/>
          <w:sz w:val="21"/>
          <w:szCs w:val="21"/>
          <w:highlight w:val="none"/>
        </w:rPr>
      </w:pPr>
    </w:p>
    <w:p w14:paraId="3A416687">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default" w:ascii="宋体" w:hAnsi="宋体" w:eastAsia="宋体" w:cs="宋体"/>
          <w:color w:val="auto"/>
          <w:kern w:val="0"/>
          <w:sz w:val="24"/>
          <w:szCs w:val="24"/>
          <w:highlight w:val="none"/>
          <w:lang w:val="en-US" w:eastAsia="zh-CN"/>
        </w:rPr>
      </w:pPr>
      <w:r>
        <w:rPr>
          <w:rFonts w:hint="eastAsia" w:ascii="宋体" w:hAnsi="宋体" w:eastAsia="宋体" w:cs="宋体"/>
          <w:color w:val="auto"/>
          <w:kern w:val="0"/>
          <w:sz w:val="24"/>
          <w:szCs w:val="24"/>
          <w:highlight w:val="none"/>
        </w:rPr>
        <w:t>牵头人名称：</w:t>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 xml:space="preserve">                     </w:t>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lang w:val="en-US" w:eastAsia="zh-CN"/>
        </w:rPr>
        <w:t xml:space="preserve"> </w:t>
      </w:r>
    </w:p>
    <w:p w14:paraId="6BC2C887">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default" w:ascii="宋体" w:hAnsi="宋体" w:eastAsia="宋体" w:cs="宋体"/>
          <w:color w:val="auto"/>
          <w:kern w:val="0"/>
          <w:sz w:val="24"/>
          <w:szCs w:val="24"/>
          <w:highlight w:val="none"/>
          <w:u w:val="single"/>
          <w:lang w:val="en-US" w:eastAsia="zh-CN"/>
        </w:rPr>
      </w:pPr>
      <w:r>
        <w:rPr>
          <w:rFonts w:hint="eastAsia" w:ascii="宋体" w:hAnsi="宋体" w:eastAsia="宋体" w:cs="宋体"/>
          <w:color w:val="auto"/>
          <w:kern w:val="0"/>
          <w:sz w:val="24"/>
          <w:szCs w:val="24"/>
          <w:highlight w:val="none"/>
        </w:rPr>
        <w:t>法定代表人：</w:t>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 xml:space="preserve">                     </w:t>
      </w:r>
      <w:r>
        <w:rPr>
          <w:rFonts w:hint="eastAsia" w:cs="宋体"/>
          <w:color w:val="auto"/>
          <w:kern w:val="0"/>
          <w:sz w:val="24"/>
          <w:szCs w:val="24"/>
          <w:highlight w:val="none"/>
          <w:u w:val="single"/>
          <w:lang w:val="en-US" w:eastAsia="zh-CN"/>
        </w:rPr>
        <w:tab/>
      </w:r>
      <w:r>
        <w:rPr>
          <w:rFonts w:hint="eastAsia" w:ascii="宋体" w:hAnsi="宋体" w:eastAsia="宋体" w:cs="宋体"/>
          <w:color w:val="auto"/>
          <w:kern w:val="0"/>
          <w:sz w:val="24"/>
          <w:szCs w:val="24"/>
          <w:highlight w:val="none"/>
          <w:u w:val="single"/>
          <w:lang w:val="en-US" w:eastAsia="zh-CN"/>
        </w:rPr>
        <w:t xml:space="preserve">                                    </w:t>
      </w:r>
    </w:p>
    <w:p w14:paraId="0938142D">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法定住所：</w:t>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 xml:space="preserve">                     </w:t>
      </w:r>
      <w:r>
        <w:rPr>
          <w:rFonts w:hint="eastAsia" w:cs="宋体"/>
          <w:color w:val="auto"/>
          <w:kern w:val="0"/>
          <w:sz w:val="24"/>
          <w:szCs w:val="24"/>
          <w:highlight w:val="none"/>
          <w:u w:val="single"/>
          <w:lang w:val="en-US" w:eastAsia="zh-CN"/>
        </w:rPr>
        <w:tab/>
      </w:r>
      <w:r>
        <w:rPr>
          <w:rFonts w:hint="eastAsia" w:ascii="宋体" w:hAnsi="宋体" w:eastAsia="宋体" w:cs="宋体"/>
          <w:color w:val="auto"/>
          <w:kern w:val="0"/>
          <w:sz w:val="24"/>
          <w:szCs w:val="24"/>
          <w:highlight w:val="none"/>
          <w:u w:val="single"/>
          <w:lang w:val="en-US" w:eastAsia="zh-CN"/>
        </w:rPr>
        <w:t xml:space="preserve">                                      </w:t>
      </w:r>
    </w:p>
    <w:p w14:paraId="7C9AA0F9">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成员二名称：</w:t>
      </w:r>
      <w:r>
        <w:rPr>
          <w:rFonts w:hint="eastAsia" w:ascii="宋体" w:hAnsi="宋体" w:eastAsia="宋体" w:cs="宋体"/>
          <w:color w:val="auto"/>
          <w:kern w:val="0"/>
          <w:sz w:val="24"/>
          <w:szCs w:val="24"/>
          <w:highlight w:val="none"/>
          <w:u w:val="single"/>
          <w:lang w:val="en-US" w:eastAsia="zh-CN"/>
        </w:rPr>
        <w:t xml:space="preserve"> </w:t>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 xml:space="preserve">                     </w:t>
      </w:r>
      <w:r>
        <w:rPr>
          <w:rFonts w:hint="eastAsia" w:cs="宋体"/>
          <w:color w:val="auto"/>
          <w:kern w:val="0"/>
          <w:sz w:val="24"/>
          <w:szCs w:val="24"/>
          <w:highlight w:val="none"/>
          <w:u w:val="single"/>
          <w:lang w:val="en-US" w:eastAsia="zh-CN"/>
        </w:rPr>
        <w:tab/>
      </w:r>
      <w:r>
        <w:rPr>
          <w:rFonts w:hint="eastAsia" w:ascii="宋体" w:hAnsi="宋体" w:eastAsia="宋体" w:cs="宋体"/>
          <w:color w:val="auto"/>
          <w:kern w:val="0"/>
          <w:sz w:val="24"/>
          <w:szCs w:val="24"/>
          <w:highlight w:val="none"/>
          <w:u w:val="single"/>
          <w:lang w:val="en-US" w:eastAsia="zh-CN"/>
        </w:rPr>
        <w:t xml:space="preserve">                                    </w:t>
      </w:r>
    </w:p>
    <w:p w14:paraId="1A416A09">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color w:val="auto"/>
          <w:kern w:val="0"/>
          <w:sz w:val="24"/>
          <w:szCs w:val="24"/>
          <w:highlight w:val="none"/>
        </w:rPr>
        <w:t>法定代表人：</w:t>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 xml:space="preserve">                     </w:t>
      </w:r>
      <w:r>
        <w:rPr>
          <w:rFonts w:hint="eastAsia" w:cs="宋体"/>
          <w:color w:val="auto"/>
          <w:kern w:val="0"/>
          <w:sz w:val="24"/>
          <w:szCs w:val="24"/>
          <w:highlight w:val="none"/>
          <w:u w:val="single"/>
          <w:lang w:val="en-US" w:eastAsia="zh-CN"/>
        </w:rPr>
        <w:tab/>
      </w:r>
      <w:r>
        <w:rPr>
          <w:rFonts w:hint="eastAsia" w:ascii="宋体" w:hAnsi="宋体" w:eastAsia="宋体" w:cs="宋体"/>
          <w:color w:val="auto"/>
          <w:kern w:val="0"/>
          <w:sz w:val="24"/>
          <w:szCs w:val="24"/>
          <w:highlight w:val="none"/>
          <w:u w:val="single"/>
          <w:lang w:val="en-US" w:eastAsia="zh-CN"/>
        </w:rPr>
        <w:t xml:space="preserve">                                     </w:t>
      </w:r>
    </w:p>
    <w:p w14:paraId="58021E03">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b/>
          <w:bCs/>
          <w:color w:val="auto"/>
          <w:kern w:val="0"/>
          <w:sz w:val="24"/>
          <w:szCs w:val="24"/>
          <w:highlight w:val="none"/>
        </w:rPr>
      </w:pPr>
      <w:r>
        <w:rPr>
          <w:rFonts w:hint="eastAsia" w:ascii="宋体" w:hAnsi="宋体" w:eastAsia="宋体" w:cs="宋体"/>
          <w:color w:val="auto"/>
          <w:kern w:val="0"/>
          <w:sz w:val="24"/>
          <w:szCs w:val="24"/>
          <w:highlight w:val="none"/>
        </w:rPr>
        <w:t>法定住所：</w:t>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ab/>
      </w:r>
      <w:r>
        <w:rPr>
          <w:rFonts w:hint="eastAsia" w:cs="宋体"/>
          <w:color w:val="auto"/>
          <w:kern w:val="0"/>
          <w:sz w:val="24"/>
          <w:szCs w:val="24"/>
          <w:highlight w:val="none"/>
          <w:u w:val="single"/>
          <w:lang w:val="en-US" w:eastAsia="zh-CN"/>
        </w:rPr>
        <w:t xml:space="preserve">                     </w:t>
      </w:r>
      <w:r>
        <w:rPr>
          <w:rFonts w:hint="eastAsia" w:cs="宋体"/>
          <w:color w:val="auto"/>
          <w:kern w:val="0"/>
          <w:sz w:val="24"/>
          <w:szCs w:val="24"/>
          <w:highlight w:val="none"/>
          <w:u w:val="single"/>
          <w:lang w:val="en-US" w:eastAsia="zh-CN"/>
        </w:rPr>
        <w:tab/>
      </w:r>
      <w:r>
        <w:rPr>
          <w:rFonts w:hint="eastAsia" w:ascii="宋体" w:hAnsi="宋体" w:eastAsia="宋体" w:cs="宋体"/>
          <w:color w:val="auto"/>
          <w:kern w:val="0"/>
          <w:sz w:val="24"/>
          <w:szCs w:val="24"/>
          <w:highlight w:val="none"/>
          <w:u w:val="single"/>
          <w:lang w:val="en-US" w:eastAsia="zh-CN"/>
        </w:rPr>
        <w:t xml:space="preserve">                                       </w:t>
      </w:r>
    </w:p>
    <w:p w14:paraId="1EAA0CB1">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鉴于上</w:t>
      </w:r>
      <w:r>
        <w:rPr>
          <w:rFonts w:hint="eastAsia" w:ascii="宋体" w:hAnsi="宋体" w:eastAsia="宋体" w:cs="宋体"/>
          <w:color w:val="auto"/>
          <w:kern w:val="0"/>
          <w:sz w:val="24"/>
          <w:szCs w:val="24"/>
          <w:highlight w:val="none"/>
          <w:u w:val="none"/>
        </w:rPr>
        <w:t>述各成员单</w:t>
      </w:r>
      <w:r>
        <w:rPr>
          <w:rFonts w:hint="eastAsia" w:ascii="宋体" w:hAnsi="宋体" w:eastAsia="宋体" w:cs="宋体"/>
          <w:color w:val="auto"/>
          <w:kern w:val="0"/>
          <w:sz w:val="24"/>
          <w:szCs w:val="24"/>
          <w:highlight w:val="none"/>
        </w:rPr>
        <w:t>位经过友好协商，自愿组成联合体，共同参加</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none"/>
          <w:lang w:val="en-US" w:eastAsia="zh-CN"/>
        </w:rPr>
        <w:t>（采购人名称）</w:t>
      </w:r>
      <w:r>
        <w:rPr>
          <w:rFonts w:hint="eastAsia" w:ascii="宋体" w:hAnsi="宋体" w:eastAsia="宋体" w:cs="宋体"/>
          <w:color w:val="auto"/>
          <w:kern w:val="0"/>
          <w:sz w:val="24"/>
          <w:szCs w:val="24"/>
          <w:highlight w:val="none"/>
        </w:rPr>
        <w:t>（以下简称</w:t>
      </w:r>
      <w:r>
        <w:rPr>
          <w:rFonts w:hint="eastAsia" w:ascii="宋体" w:hAnsi="宋体" w:eastAsia="宋体" w:cs="宋体"/>
          <w:color w:val="auto"/>
          <w:kern w:val="0"/>
          <w:sz w:val="24"/>
          <w:szCs w:val="24"/>
          <w:highlight w:val="none"/>
          <w:lang w:val="en-US" w:eastAsia="zh-CN"/>
        </w:rPr>
        <w:t>采购</w:t>
      </w:r>
      <w:r>
        <w:rPr>
          <w:rFonts w:hint="eastAsia" w:ascii="宋体" w:hAnsi="宋体" w:eastAsia="宋体" w:cs="宋体"/>
          <w:color w:val="auto"/>
          <w:kern w:val="0"/>
          <w:sz w:val="24"/>
          <w:szCs w:val="24"/>
          <w:highlight w:val="none"/>
        </w:rPr>
        <w:t>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（以下简称本项目）的</w:t>
      </w:r>
      <w:r>
        <w:rPr>
          <w:rFonts w:hint="eastAsia" w:ascii="宋体" w:hAnsi="宋体" w:eastAsia="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rPr>
        <w:t>并争取赢得本项目采购合同（以下简称合同）。现就联合体参加</w:t>
      </w:r>
      <w:r>
        <w:rPr>
          <w:rFonts w:hint="eastAsia" w:ascii="宋体" w:hAnsi="宋体" w:eastAsia="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rPr>
        <w:t>事宜订立如下协议：</w:t>
      </w:r>
    </w:p>
    <w:p w14:paraId="19B079A4">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1．</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（某成员单位名称）为联合体牵头人。</w:t>
      </w:r>
    </w:p>
    <w:p w14:paraId="7F6692A1">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2．在本项目采购及</w:t>
      </w:r>
      <w:r>
        <w:rPr>
          <w:rFonts w:hint="eastAsia" w:ascii="宋体" w:hAnsi="宋体" w:eastAsia="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rPr>
        <w:t>、评审阶段，联合体牵头人合法代表联合体各成员负责本项目</w:t>
      </w:r>
      <w:r>
        <w:rPr>
          <w:rFonts w:hint="eastAsia" w:ascii="宋体" w:hAnsi="宋体" w:eastAsia="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rPr>
        <w:t>文件编制活动，代表联合体提交和接收相关的资料、信息及指示，并处理与参加</w:t>
      </w:r>
      <w:r>
        <w:rPr>
          <w:rFonts w:hint="eastAsia" w:ascii="宋体" w:hAnsi="宋体" w:eastAsia="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rPr>
        <w:t>和</w:t>
      </w:r>
      <w:r>
        <w:rPr>
          <w:rFonts w:hint="eastAsia" w:ascii="宋体" w:hAnsi="宋体" w:eastAsia="宋体" w:cs="宋体"/>
          <w:color w:val="auto"/>
          <w:kern w:val="0"/>
          <w:sz w:val="24"/>
          <w:szCs w:val="24"/>
          <w:highlight w:val="none"/>
          <w:lang w:val="en-US" w:eastAsia="zh-CN"/>
        </w:rPr>
        <w:t>中标</w:t>
      </w:r>
      <w:r>
        <w:rPr>
          <w:rFonts w:hint="eastAsia" w:ascii="宋体" w:hAnsi="宋体" w:eastAsia="宋体" w:cs="宋体"/>
          <w:color w:val="auto"/>
          <w:kern w:val="0"/>
          <w:sz w:val="24"/>
          <w:szCs w:val="24"/>
          <w:highlight w:val="none"/>
        </w:rPr>
        <w:t>等有关的一切事务；联合体</w:t>
      </w:r>
      <w:r>
        <w:rPr>
          <w:rFonts w:hint="eastAsia" w:ascii="宋体" w:hAnsi="宋体" w:eastAsia="宋体" w:cs="宋体"/>
          <w:color w:val="auto"/>
          <w:kern w:val="0"/>
          <w:sz w:val="24"/>
          <w:szCs w:val="24"/>
          <w:highlight w:val="none"/>
          <w:lang w:val="en-US" w:eastAsia="zh-CN"/>
        </w:rPr>
        <w:t>中标</w:t>
      </w:r>
      <w:r>
        <w:rPr>
          <w:rFonts w:hint="eastAsia" w:ascii="宋体" w:hAnsi="宋体" w:eastAsia="宋体" w:cs="宋体"/>
          <w:color w:val="auto"/>
          <w:kern w:val="0"/>
          <w:sz w:val="24"/>
          <w:szCs w:val="24"/>
          <w:highlight w:val="none"/>
        </w:rPr>
        <w:t>后，联合体牵头人负责合同订立和合同实施阶段的主办、组织和协调工作。</w:t>
      </w:r>
    </w:p>
    <w:p w14:paraId="760194B8">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3．联合体将严格按照本项目</w:t>
      </w:r>
      <w:r>
        <w:rPr>
          <w:rFonts w:hint="eastAsia" w:ascii="宋体" w:hAnsi="宋体" w:eastAsia="宋体" w:cs="宋体"/>
          <w:color w:val="auto"/>
          <w:kern w:val="0"/>
          <w:sz w:val="24"/>
          <w:szCs w:val="24"/>
          <w:highlight w:val="none"/>
          <w:lang w:val="en-US" w:eastAsia="zh-CN"/>
        </w:rPr>
        <w:t>招标</w:t>
      </w:r>
      <w:r>
        <w:rPr>
          <w:rFonts w:hint="eastAsia" w:ascii="宋体" w:hAnsi="宋体" w:eastAsia="宋体" w:cs="宋体"/>
          <w:color w:val="auto"/>
          <w:kern w:val="0"/>
          <w:sz w:val="24"/>
          <w:szCs w:val="24"/>
          <w:highlight w:val="none"/>
        </w:rPr>
        <w:t>文件的各项要求，递交</w:t>
      </w:r>
      <w:r>
        <w:rPr>
          <w:rFonts w:hint="eastAsia" w:ascii="宋体" w:hAnsi="宋体" w:eastAsia="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rPr>
        <w:t>文件，履行各项义务和</w:t>
      </w:r>
      <w:r>
        <w:rPr>
          <w:rFonts w:hint="eastAsia" w:ascii="宋体" w:hAnsi="宋体" w:eastAsia="宋体" w:cs="宋体"/>
          <w:color w:val="auto"/>
          <w:kern w:val="0"/>
          <w:sz w:val="24"/>
          <w:szCs w:val="24"/>
          <w:highlight w:val="none"/>
          <w:lang w:val="en-US" w:eastAsia="zh-CN"/>
        </w:rPr>
        <w:t>中标</w:t>
      </w:r>
      <w:r>
        <w:rPr>
          <w:rFonts w:hint="eastAsia" w:ascii="宋体" w:hAnsi="宋体" w:eastAsia="宋体" w:cs="宋体"/>
          <w:color w:val="auto"/>
          <w:kern w:val="0"/>
          <w:sz w:val="24"/>
          <w:szCs w:val="24"/>
          <w:highlight w:val="none"/>
        </w:rPr>
        <w:t>后的合同，共同承担合同规定的一切义务和责任，联合体各成员单位按照内部职责的部分，承担各自所负的责任和风险，并向</w:t>
      </w:r>
      <w:r>
        <w:rPr>
          <w:rFonts w:hint="eastAsia" w:ascii="宋体" w:hAnsi="宋体" w:eastAsia="宋体" w:cs="宋体"/>
          <w:color w:val="auto"/>
          <w:kern w:val="0"/>
          <w:sz w:val="24"/>
          <w:szCs w:val="24"/>
          <w:highlight w:val="none"/>
          <w:lang w:val="en-US" w:eastAsia="zh-CN"/>
        </w:rPr>
        <w:t>采购人</w:t>
      </w:r>
      <w:r>
        <w:rPr>
          <w:rFonts w:hint="eastAsia" w:ascii="宋体" w:hAnsi="宋体" w:eastAsia="宋体" w:cs="宋体"/>
          <w:color w:val="auto"/>
          <w:kern w:val="0"/>
          <w:sz w:val="24"/>
          <w:szCs w:val="24"/>
          <w:highlight w:val="none"/>
        </w:rPr>
        <w:t>承担连带责任。</w:t>
      </w:r>
    </w:p>
    <w:p w14:paraId="5C9C9F68">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4．联合体各成员单位内部的职责分工如下：</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。按照本条上述分工，联合体成员单位各自所承担的合同份额及各方所占百分比为：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w:t>
      </w:r>
    </w:p>
    <w:p w14:paraId="48B95C77">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5．参加</w:t>
      </w:r>
      <w:r>
        <w:rPr>
          <w:rFonts w:hint="eastAsia" w:ascii="宋体" w:hAnsi="宋体" w:eastAsia="宋体" w:cs="宋体"/>
          <w:color w:val="auto"/>
          <w:kern w:val="0"/>
          <w:sz w:val="24"/>
          <w:szCs w:val="24"/>
          <w:highlight w:val="none"/>
          <w:lang w:val="en-US" w:eastAsia="zh-CN"/>
        </w:rPr>
        <w:t>投标</w:t>
      </w:r>
      <w:r>
        <w:rPr>
          <w:rFonts w:hint="eastAsia" w:ascii="宋体" w:hAnsi="宋体" w:eastAsia="宋体" w:cs="宋体"/>
          <w:color w:val="auto"/>
          <w:kern w:val="0"/>
          <w:sz w:val="24"/>
          <w:szCs w:val="24"/>
          <w:highlight w:val="none"/>
        </w:rPr>
        <w:t>工作和联合体在</w:t>
      </w:r>
      <w:r>
        <w:rPr>
          <w:rFonts w:hint="eastAsia" w:ascii="宋体" w:hAnsi="宋体" w:eastAsia="宋体" w:cs="宋体"/>
          <w:color w:val="auto"/>
          <w:kern w:val="0"/>
          <w:sz w:val="24"/>
          <w:szCs w:val="24"/>
          <w:highlight w:val="none"/>
          <w:lang w:val="en-US" w:eastAsia="zh-CN"/>
        </w:rPr>
        <w:t>中标</w:t>
      </w:r>
      <w:r>
        <w:rPr>
          <w:rFonts w:hint="eastAsia" w:ascii="宋体" w:hAnsi="宋体" w:eastAsia="宋体" w:cs="宋体"/>
          <w:color w:val="auto"/>
          <w:kern w:val="0"/>
          <w:sz w:val="24"/>
          <w:szCs w:val="24"/>
          <w:highlight w:val="none"/>
        </w:rPr>
        <w:t>后项目实施过程中的有关费用按各自承担的工作量分摊。</w:t>
      </w:r>
    </w:p>
    <w:p w14:paraId="7018D82B">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6．联合体</w:t>
      </w:r>
      <w:r>
        <w:rPr>
          <w:rFonts w:hint="eastAsia" w:ascii="宋体" w:hAnsi="宋体" w:eastAsia="宋体" w:cs="宋体"/>
          <w:color w:val="auto"/>
          <w:kern w:val="0"/>
          <w:sz w:val="24"/>
          <w:szCs w:val="24"/>
          <w:highlight w:val="none"/>
          <w:lang w:val="en-US" w:eastAsia="zh-CN"/>
        </w:rPr>
        <w:t>中标</w:t>
      </w:r>
      <w:r>
        <w:rPr>
          <w:rFonts w:hint="eastAsia" w:ascii="宋体" w:hAnsi="宋体" w:eastAsia="宋体" w:cs="宋体"/>
          <w:color w:val="auto"/>
          <w:kern w:val="0"/>
          <w:sz w:val="24"/>
          <w:szCs w:val="24"/>
          <w:highlight w:val="none"/>
        </w:rPr>
        <w:t>后，本联合体协议是合同的附件，对联合体各成员单位有合同约束力。</w:t>
      </w:r>
    </w:p>
    <w:p w14:paraId="4DD0CC22">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7．本协议书自签署之日起生效，联合体未</w:t>
      </w:r>
      <w:r>
        <w:rPr>
          <w:rFonts w:hint="eastAsia" w:ascii="宋体" w:hAnsi="宋体" w:eastAsia="宋体" w:cs="宋体"/>
          <w:color w:val="auto"/>
          <w:kern w:val="0"/>
          <w:sz w:val="24"/>
          <w:szCs w:val="24"/>
          <w:highlight w:val="none"/>
          <w:lang w:val="en-US" w:eastAsia="zh-CN"/>
        </w:rPr>
        <w:t>中标</w:t>
      </w:r>
      <w:r>
        <w:rPr>
          <w:rFonts w:hint="eastAsia" w:ascii="宋体" w:hAnsi="宋体" w:eastAsia="宋体" w:cs="宋体"/>
          <w:color w:val="auto"/>
          <w:kern w:val="0"/>
          <w:sz w:val="24"/>
          <w:szCs w:val="24"/>
          <w:highlight w:val="none"/>
        </w:rPr>
        <w:t>或者</w:t>
      </w:r>
      <w:r>
        <w:rPr>
          <w:rFonts w:hint="eastAsia" w:ascii="宋体" w:hAnsi="宋体" w:eastAsia="宋体" w:cs="宋体"/>
          <w:color w:val="auto"/>
          <w:kern w:val="0"/>
          <w:sz w:val="24"/>
          <w:szCs w:val="24"/>
          <w:highlight w:val="none"/>
          <w:lang w:val="en-US" w:eastAsia="zh-CN"/>
        </w:rPr>
        <w:t>中标</w:t>
      </w:r>
      <w:r>
        <w:rPr>
          <w:rFonts w:hint="eastAsia" w:ascii="宋体" w:hAnsi="宋体" w:eastAsia="宋体" w:cs="宋体"/>
          <w:color w:val="auto"/>
          <w:kern w:val="0"/>
          <w:sz w:val="24"/>
          <w:szCs w:val="24"/>
          <w:highlight w:val="none"/>
        </w:rPr>
        <w:t>时合同履行完毕后自动失效。</w:t>
      </w:r>
    </w:p>
    <w:p w14:paraId="041BE167">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80" w:firstLineChars="2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8．本协议书一式</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份，联合体成员和</w:t>
      </w:r>
      <w:r>
        <w:rPr>
          <w:rFonts w:hint="eastAsia" w:ascii="宋体" w:hAnsi="宋体" w:eastAsia="宋体" w:cs="宋体"/>
          <w:color w:val="auto"/>
          <w:kern w:val="0"/>
          <w:sz w:val="24"/>
          <w:szCs w:val="24"/>
          <w:highlight w:val="none"/>
          <w:lang w:val="en-US" w:eastAsia="zh-CN"/>
        </w:rPr>
        <w:t>采购人</w:t>
      </w:r>
      <w:r>
        <w:rPr>
          <w:rFonts w:hint="eastAsia" w:ascii="宋体" w:hAnsi="宋体" w:eastAsia="宋体" w:cs="宋体"/>
          <w:color w:val="auto"/>
          <w:kern w:val="0"/>
          <w:sz w:val="24"/>
          <w:szCs w:val="24"/>
          <w:highlight w:val="none"/>
        </w:rPr>
        <w:t>各执一份。</w:t>
      </w:r>
    </w:p>
    <w:p w14:paraId="6D848E2D">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1680" w:firstLineChars="700"/>
        <w:textAlignment w:val="auto"/>
        <w:rPr>
          <w:rFonts w:hint="eastAsia" w:ascii="宋体" w:hAnsi="宋体" w:eastAsia="宋体" w:cs="宋体"/>
          <w:color w:val="auto"/>
          <w:kern w:val="0"/>
          <w:sz w:val="24"/>
          <w:szCs w:val="24"/>
          <w:highlight w:val="none"/>
        </w:rPr>
      </w:pPr>
    </w:p>
    <w:p w14:paraId="354FB2D9">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1680" w:firstLineChars="7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牵头人名称：</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（盖单位章）</w:t>
      </w:r>
    </w:p>
    <w:p w14:paraId="2BADCF86">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1680" w:firstLineChars="7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法定代表人或其委托代理人：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（签字或盖章）</w:t>
      </w:r>
    </w:p>
    <w:p w14:paraId="72E9B387">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1680" w:firstLineChars="7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成员二名称：</w:t>
      </w:r>
      <w:r>
        <w:rPr>
          <w:rFonts w:hint="eastAsia" w:ascii="宋体" w:hAnsi="宋体" w:eastAsia="宋体" w:cs="宋体"/>
          <w:color w:val="auto"/>
          <w:kern w:val="0"/>
          <w:sz w:val="24"/>
          <w:szCs w:val="24"/>
          <w:highlight w:val="none"/>
          <w:u w:val="single"/>
        </w:rPr>
        <w:t xml:space="preserve">                </w:t>
      </w:r>
      <w:r>
        <w:rPr>
          <w:rFonts w:hint="eastAsia" w:cs="宋体"/>
          <w:color w:val="auto"/>
          <w:kern w:val="0"/>
          <w:sz w:val="24"/>
          <w:szCs w:val="24"/>
          <w:highlight w:val="none"/>
          <w:u w:val="single"/>
          <w:lang w:val="en-US" w:eastAsia="zh-CN"/>
        </w:rPr>
        <w:t xml:space="preserve"> </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（盖单位章）</w:t>
      </w:r>
    </w:p>
    <w:p w14:paraId="4A2F5EA6">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1680" w:firstLineChars="70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法定代表人或其委托代理人：</w:t>
      </w:r>
      <w:r>
        <w:rPr>
          <w:rFonts w:hint="eastAsia" w:ascii="宋体" w:hAnsi="宋体" w:eastAsia="宋体" w:cs="宋体"/>
          <w:color w:val="auto"/>
          <w:kern w:val="0"/>
          <w:sz w:val="24"/>
          <w:szCs w:val="24"/>
          <w:highlight w:val="none"/>
          <w:u w:val="single"/>
        </w:rPr>
        <w:t xml:space="preserve">           </w:t>
      </w:r>
      <w:r>
        <w:rPr>
          <w:rFonts w:hint="eastAsia" w:ascii="宋体" w:hAnsi="宋体" w:eastAsia="宋体" w:cs="宋体"/>
          <w:color w:val="auto"/>
          <w:kern w:val="0"/>
          <w:sz w:val="24"/>
          <w:szCs w:val="24"/>
          <w:highlight w:val="none"/>
        </w:rPr>
        <w:t>（签字或盖章）</w:t>
      </w:r>
    </w:p>
    <w:p w14:paraId="49C94F6F">
      <w:pPr>
        <w:keepNext w:val="0"/>
        <w:keepLines w:val="0"/>
        <w:pageBreakBefore w:val="0"/>
        <w:widowControl w:val="0"/>
        <w:tabs>
          <w:tab w:val="left" w:pos="720"/>
        </w:tabs>
        <w:kinsoku/>
        <w:wordWrap/>
        <w:overflowPunct/>
        <w:topLinePunct w:val="0"/>
        <w:autoSpaceDE/>
        <w:autoSpaceDN/>
        <w:bidi w:val="0"/>
        <w:adjustRightInd/>
        <w:snapToGrid/>
        <w:spacing w:line="490" w:lineRule="exact"/>
        <w:ind w:firstLine="4440" w:firstLineChars="1850"/>
        <w:textAlignment w:val="auto"/>
        <w:rPr>
          <w:rFonts w:hint="eastAsia" w:ascii="宋体" w:hAnsi="宋体" w:eastAsia="宋体" w:cs="宋体"/>
          <w:color w:val="auto"/>
          <w:kern w:val="0"/>
          <w:sz w:val="24"/>
          <w:szCs w:val="24"/>
          <w:highlight w:val="none"/>
        </w:rPr>
      </w:pPr>
      <w:r>
        <w:rPr>
          <w:rFonts w:hint="eastAsia" w:ascii="宋体" w:hAnsi="宋体" w:eastAsia="宋体" w:cs="宋体"/>
          <w:color w:val="auto"/>
          <w:kern w:val="0"/>
          <w:sz w:val="24"/>
          <w:szCs w:val="24"/>
          <w:highlight w:val="none"/>
        </w:rPr>
        <w:t>年    月    日</w:t>
      </w:r>
    </w:p>
    <w:p w14:paraId="72A47E10">
      <w:pPr>
        <w:shd w:val="clear" w:color="auto" w:fill="auto"/>
        <w:adjustRightInd w:val="0"/>
        <w:snapToGrid w:val="0"/>
        <w:spacing w:line="360" w:lineRule="auto"/>
        <w:jc w:val="both"/>
        <w:outlineLvl w:val="1"/>
        <w:rPr>
          <w:rFonts w:hint="eastAsia" w:ascii="宋体" w:hAnsi="宋体" w:eastAsia="宋体" w:cs="宋体"/>
          <w:b/>
          <w:bCs/>
          <w:color w:val="auto"/>
          <w:sz w:val="24"/>
          <w:szCs w:val="24"/>
          <w:highlight w:val="none"/>
          <w:lang w:val="en-US" w:eastAsia="zh-CN"/>
        </w:rPr>
      </w:pPr>
    </w:p>
    <w:p w14:paraId="5EF90266">
      <w:pPr>
        <w:shd w:val="clear" w:color="auto" w:fill="auto"/>
        <w:adjustRightInd w:val="0"/>
        <w:snapToGrid w:val="0"/>
        <w:spacing w:line="360" w:lineRule="auto"/>
        <w:ind w:left="0" w:leftChars="0" w:right="0" w:rightChars="0" w:firstLine="0" w:firstLineChars="0"/>
        <w:jc w:val="center"/>
        <w:outlineLvl w:val="1"/>
        <w:rPr>
          <w:rFonts w:hint="eastAsia" w:ascii="宋体" w:hAnsi="宋体" w:eastAsia="宋体" w:cs="宋体"/>
          <w:b/>
          <w:bCs/>
          <w:color w:val="auto"/>
          <w:sz w:val="24"/>
          <w:szCs w:val="24"/>
          <w:highlight w:val="none"/>
          <w:lang w:val="en-US" w:eastAsia="zh-CN"/>
        </w:rPr>
      </w:pPr>
    </w:p>
    <w:p w14:paraId="6C11071D">
      <w:pPr>
        <w:shd w:val="clear" w:color="auto" w:fill="auto"/>
        <w:adjustRightInd w:val="0"/>
        <w:snapToGrid w:val="0"/>
        <w:spacing w:line="360" w:lineRule="auto"/>
        <w:ind w:left="0" w:leftChars="0" w:right="0" w:rightChars="0" w:firstLine="0" w:firstLineChars="0"/>
        <w:jc w:val="both"/>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备注：</w:t>
      </w:r>
    </w:p>
    <w:p w14:paraId="1617BB3D">
      <w:pPr>
        <w:shd w:val="clear" w:color="auto" w:fill="auto"/>
        <w:adjustRightInd w:val="0"/>
        <w:snapToGrid w:val="0"/>
        <w:spacing w:line="360" w:lineRule="auto"/>
        <w:ind w:left="0" w:leftChars="0" w:right="0" w:rightChars="0" w:firstLine="482" w:firstLineChars="200"/>
        <w:jc w:val="both"/>
        <w:outlineLvl w:val="1"/>
        <w:rPr>
          <w:rFonts w:hint="eastAsia" w:ascii="宋体" w:hAnsi="宋体" w:eastAsia="宋体" w:cs="宋体"/>
          <w:b/>
          <w:bCs/>
          <w:color w:val="auto"/>
          <w:sz w:val="24"/>
          <w:szCs w:val="24"/>
          <w:highlight w:val="none"/>
          <w:lang w:val="en-US" w:eastAsia="zh-CN"/>
        </w:rPr>
      </w:pPr>
      <w:r>
        <w:rPr>
          <w:rFonts w:hint="eastAsia" w:ascii="宋体" w:hAnsi="宋体" w:eastAsia="宋体" w:cs="宋体"/>
          <w:b/>
          <w:bCs/>
          <w:color w:val="auto"/>
          <w:sz w:val="24"/>
          <w:szCs w:val="24"/>
          <w:highlight w:val="none"/>
          <w:lang w:val="en-US" w:eastAsia="zh-CN"/>
        </w:rPr>
        <w:t>1.本协议书由委托代理人签字的，应附法定代表人签字的授权委托书。</w:t>
      </w:r>
    </w:p>
    <w:p w14:paraId="6EA810D5">
      <w:pPr>
        <w:ind w:firstLine="482" w:firstLineChars="200"/>
        <w:rPr>
          <w:rFonts w:ascii="仿宋_GB2312" w:eastAsia="仿宋_GB2312"/>
          <w:sz w:val="24"/>
          <w:szCs w:val="24"/>
        </w:rPr>
      </w:pPr>
      <w:r>
        <w:rPr>
          <w:rFonts w:hint="eastAsia" w:ascii="宋体" w:hAnsi="宋体" w:eastAsia="宋体" w:cs="宋体"/>
          <w:b/>
          <w:bCs/>
          <w:color w:val="auto"/>
          <w:sz w:val="24"/>
          <w:szCs w:val="24"/>
          <w:highlight w:val="none"/>
          <w:lang w:val="en-US" w:eastAsia="zh-CN"/>
        </w:rPr>
        <w:t>2.非联合体投标的，不需出具联合体协议书。</w:t>
      </w:r>
    </w:p>
    <w:p w14:paraId="48EA6FF4">
      <w:pPr>
        <w:rPr>
          <w:rFonts w:hint="eastAsia" w:ascii="宋体" w:hAnsi="宋体" w:eastAsia="宋体" w:cs="宋体"/>
          <w:sz w:val="24"/>
          <w:szCs w:val="24"/>
        </w:rPr>
      </w:pPr>
    </w:p>
    <w:p w14:paraId="15F3126A">
      <w:pPr>
        <w:rPr>
          <w:rFonts w:hint="eastAsia" w:ascii="宋体" w:hAnsi="宋体" w:eastAsia="宋体" w:cs="宋体"/>
          <w:sz w:val="24"/>
          <w:szCs w:val="24"/>
        </w:rPr>
      </w:pPr>
    </w:p>
    <w:sectPr>
      <w:headerReference r:id="rId5" w:type="default"/>
      <w:footerReference r:id="rId6" w:type="default"/>
      <w:pgSz w:w="11906" w:h="16838"/>
      <w:pgMar w:top="1440" w:right="1800" w:bottom="1440" w:left="1800"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7A2390">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031E729">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031E729">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8D5969">
    <w:pPr>
      <w:pStyle w:val="9"/>
      <w:tabs>
        <w:tab w:val="center" w:pos="4150"/>
        <w:tab w:val="right" w:pos="8420"/>
        <w:tab w:val="clear" w:pos="4153"/>
      </w:tabs>
      <w:rPr>
        <w:rFonts w:ascii="宋体"/>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C4F634F">
                          <w:pPr>
                            <w:pStyle w:val="9"/>
                          </w:pPr>
                          <w:r>
                            <w:fldChar w:fldCharType="begin"/>
                          </w:r>
                          <w:r>
                            <w:instrText xml:space="preserve"> PAGE  \* MERGEFORMAT </w:instrText>
                          </w:r>
                          <w:r>
                            <w:fldChar w:fldCharType="separate"/>
                          </w:r>
                          <w:r>
                            <w:t>10</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3C4F634F">
                    <w:pPr>
                      <w:pStyle w:val="9"/>
                    </w:pPr>
                    <w:r>
                      <w:fldChar w:fldCharType="begin"/>
                    </w:r>
                    <w:r>
                      <w:instrText xml:space="preserve"> PAGE  \* MERGEFORMAT </w:instrText>
                    </w:r>
                    <w:r>
                      <w:fldChar w:fldCharType="separate"/>
                    </w:r>
                    <w:r>
                      <w:t>10</w:t>
                    </w:r>
                    <w:r>
                      <w:fldChar w:fldCharType="end"/>
                    </w:r>
                  </w:p>
                </w:txbxContent>
              </v:textbox>
            </v:shape>
          </w:pict>
        </mc:Fallback>
      </mc:AlternateContent>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08A25F">
    <w:pPr>
      <w:pStyle w:val="10"/>
      <w:pBdr>
        <w:bottom w:val="none" w:color="auto" w:sz="0" w:space="1"/>
      </w:pBdr>
      <w:rPr>
        <w:rFonts w:hint="eastAsia"/>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90CCE3">
    <w:pPr>
      <w:adjustRightInd w:val="0"/>
      <w:snapToGrid w:val="0"/>
      <w:spacing w:line="360" w:lineRule="auto"/>
      <w:jc w:val="left"/>
      <w:rPr>
        <w:rFonts w:hint="eastAsia"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ADDD528"/>
    <w:multiLevelType w:val="singleLevel"/>
    <w:tmpl w:val="7ADDD528"/>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ZhYWViNmNlOTQ0MjdlOTU1MmJiOThkYTliNDViYjEifQ=="/>
  </w:docVars>
  <w:rsids>
    <w:rsidRoot w:val="00000000"/>
    <w:rsid w:val="016A5453"/>
    <w:rsid w:val="02902D83"/>
    <w:rsid w:val="043871A3"/>
    <w:rsid w:val="059319E6"/>
    <w:rsid w:val="08314CF2"/>
    <w:rsid w:val="08A62AF7"/>
    <w:rsid w:val="0F1862C4"/>
    <w:rsid w:val="158F7BB4"/>
    <w:rsid w:val="15AC31A5"/>
    <w:rsid w:val="1C572066"/>
    <w:rsid w:val="1D514750"/>
    <w:rsid w:val="1D555B9F"/>
    <w:rsid w:val="206A0777"/>
    <w:rsid w:val="247F4759"/>
    <w:rsid w:val="25341F0E"/>
    <w:rsid w:val="269A3CE3"/>
    <w:rsid w:val="26ED7BDF"/>
    <w:rsid w:val="2BF01ABF"/>
    <w:rsid w:val="30696528"/>
    <w:rsid w:val="30B43DD6"/>
    <w:rsid w:val="34D83C7C"/>
    <w:rsid w:val="358B7CC2"/>
    <w:rsid w:val="399B02E5"/>
    <w:rsid w:val="3A6B0D8C"/>
    <w:rsid w:val="3D9D0BFF"/>
    <w:rsid w:val="3FAC2BDB"/>
    <w:rsid w:val="430C4B78"/>
    <w:rsid w:val="43B02E63"/>
    <w:rsid w:val="46F02A17"/>
    <w:rsid w:val="4E261534"/>
    <w:rsid w:val="4F1E5A43"/>
    <w:rsid w:val="50F73284"/>
    <w:rsid w:val="51672402"/>
    <w:rsid w:val="526F65B0"/>
    <w:rsid w:val="53F65BEF"/>
    <w:rsid w:val="541E1459"/>
    <w:rsid w:val="54637CE2"/>
    <w:rsid w:val="5A187C77"/>
    <w:rsid w:val="5D7503EB"/>
    <w:rsid w:val="62345C33"/>
    <w:rsid w:val="62A214DD"/>
    <w:rsid w:val="62B70FCB"/>
    <w:rsid w:val="673924EA"/>
    <w:rsid w:val="6B8C2AEF"/>
    <w:rsid w:val="6BE446D9"/>
    <w:rsid w:val="6F230B37"/>
    <w:rsid w:val="73DD099F"/>
    <w:rsid w:val="76526FC2"/>
    <w:rsid w:val="7722255A"/>
    <w:rsid w:val="7AD13888"/>
    <w:rsid w:val="7E541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2"/>
    <w:basedOn w:val="1"/>
    <w:next w:val="1"/>
    <w:autoRedefine/>
    <w:qFormat/>
    <w:uiPriority w:val="0"/>
    <w:pPr>
      <w:keepNext/>
      <w:keepLines/>
      <w:spacing w:line="413" w:lineRule="auto"/>
      <w:jc w:val="left"/>
      <w:outlineLvl w:val="1"/>
    </w:pPr>
    <w:rPr>
      <w:rFonts w:ascii="Arial" w:hAnsi="Arial" w:eastAsia="宋体"/>
      <w:b/>
      <w:sz w:val="28"/>
    </w:rPr>
  </w:style>
  <w:style w:type="paragraph" w:styleId="3">
    <w:name w:val="heading 3"/>
    <w:basedOn w:val="1"/>
    <w:next w:val="1"/>
    <w:autoRedefine/>
    <w:qFormat/>
    <w:uiPriority w:val="99"/>
    <w:pPr>
      <w:keepNext/>
      <w:keepLines/>
      <w:spacing w:line="413" w:lineRule="auto"/>
      <w:outlineLvl w:val="2"/>
    </w:pPr>
    <w:rPr>
      <w:rFonts w:ascii="Calibri" w:hAnsi="Calibri"/>
      <w:b/>
      <w:bCs/>
      <w:kern w:val="0"/>
      <w:sz w:val="32"/>
      <w:szCs w:val="32"/>
    </w:rPr>
  </w:style>
  <w:style w:type="paragraph" w:styleId="4">
    <w:name w:val="heading 4"/>
    <w:basedOn w:val="1"/>
    <w:next w:val="1"/>
    <w:qFormat/>
    <w:uiPriority w:val="9"/>
    <w:pPr>
      <w:keepNext/>
      <w:keepLines/>
      <w:jc w:val="left"/>
      <w:outlineLvl w:val="3"/>
    </w:pPr>
    <w:rPr>
      <w:rFonts w:ascii="Cambria" w:hAnsi="Cambria"/>
      <w:b/>
      <w:bCs/>
      <w:kern w:val="0"/>
      <w:sz w:val="28"/>
      <w:szCs w:val="28"/>
    </w:rPr>
  </w:style>
  <w:style w:type="character" w:default="1" w:styleId="13">
    <w:name w:val="Default Paragraph Font"/>
    <w:semiHidden/>
    <w:qFormat/>
    <w:uiPriority w:val="0"/>
  </w:style>
  <w:style w:type="table" w:default="1" w:styleId="12">
    <w:name w:val="Normal Table"/>
    <w:autoRedefine/>
    <w:semiHidden/>
    <w:qFormat/>
    <w:uiPriority w:val="0"/>
    <w:tblPr>
      <w:tblCellMar>
        <w:top w:w="0" w:type="dxa"/>
        <w:left w:w="108" w:type="dxa"/>
        <w:bottom w:w="0" w:type="dxa"/>
        <w:right w:w="108" w:type="dxa"/>
      </w:tblCellMar>
    </w:tblPr>
  </w:style>
  <w:style w:type="paragraph" w:styleId="5">
    <w:name w:val="Normal Indent"/>
    <w:basedOn w:val="1"/>
    <w:next w:val="6"/>
    <w:autoRedefine/>
    <w:qFormat/>
    <w:uiPriority w:val="0"/>
    <w:pPr>
      <w:ind w:firstLine="420"/>
    </w:pPr>
    <w:rPr>
      <w:szCs w:val="20"/>
    </w:rPr>
  </w:style>
  <w:style w:type="paragraph" w:styleId="6">
    <w:name w:val="Plain Text"/>
    <w:basedOn w:val="1"/>
    <w:autoRedefine/>
    <w:qFormat/>
    <w:uiPriority w:val="0"/>
    <w:pPr>
      <w:spacing w:line="324" w:lineRule="auto"/>
    </w:pPr>
    <w:rPr>
      <w:rFonts w:ascii="宋体" w:hAnsi="Courier New" w:cs="Courier New"/>
      <w:szCs w:val="21"/>
    </w:rPr>
  </w:style>
  <w:style w:type="paragraph" w:styleId="7">
    <w:name w:val="Body Text"/>
    <w:basedOn w:val="1"/>
    <w:autoRedefine/>
    <w:qFormat/>
    <w:uiPriority w:val="0"/>
    <w:rPr>
      <w:color w:val="993300"/>
      <w:kern w:val="0"/>
      <w:sz w:val="24"/>
      <w:szCs w:val="24"/>
    </w:rPr>
  </w:style>
  <w:style w:type="paragraph" w:styleId="8">
    <w:name w:val="Body Text Indent"/>
    <w:basedOn w:val="1"/>
    <w:next w:val="1"/>
    <w:autoRedefine/>
    <w:qFormat/>
    <w:uiPriority w:val="0"/>
    <w:pPr>
      <w:ind w:left="420" w:leftChars="200"/>
    </w:pPr>
  </w:style>
  <w:style w:type="paragraph" w:styleId="9">
    <w:name w:val="footer"/>
    <w:basedOn w:val="1"/>
    <w:autoRedefine/>
    <w:qFormat/>
    <w:uiPriority w:val="0"/>
    <w:pPr>
      <w:tabs>
        <w:tab w:val="center" w:pos="4153"/>
        <w:tab w:val="right" w:pos="8306"/>
      </w:tabs>
      <w:snapToGrid w:val="0"/>
      <w:jc w:val="left"/>
    </w:pPr>
    <w:rPr>
      <w:sz w:val="18"/>
      <w:szCs w:val="18"/>
    </w:rPr>
  </w:style>
  <w:style w:type="paragraph" w:styleId="10">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11">
    <w:name w:val="Body Text First Indent 2"/>
    <w:basedOn w:val="8"/>
    <w:next w:val="1"/>
    <w:autoRedefine/>
    <w:unhideWhenUsed/>
    <w:qFormat/>
    <w:uiPriority w:val="0"/>
    <w:pPr>
      <w:ind w:firstLine="420" w:firstLineChars="200"/>
    </w:pPr>
    <w:rPr>
      <w:szCs w:val="20"/>
    </w:rPr>
  </w:style>
  <w:style w:type="paragraph" w:customStyle="1" w:styleId="14">
    <w:name w:val="null3"/>
    <w:autoRedefine/>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17</Pages>
  <Words>2684</Words>
  <Characters>2984</Characters>
  <Lines>0</Lines>
  <Paragraphs>0</Paragraphs>
  <TotalTime>0</TotalTime>
  <ScaleCrop>false</ScaleCrop>
  <LinksUpToDate>false</LinksUpToDate>
  <CharactersWithSpaces>3774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2023-10-30T06:51:00Z</dcterms:created>
  <dc:creator>lenovo</dc:creator>
  <cp:lastModifiedBy>X1023</cp:lastModifiedBy>
  <dcterms:modified xsi:type="dcterms:W3CDTF">2026-01-27T13:17:41Z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0CE6A2C36A194183B8F5900791C62C91_12</vt:lpwstr>
  </property>
  <property fmtid="{D5CDD505-2E9C-101B-9397-08002B2CF9AE}" pid="4" name="KSOTemplateDocerSaveRecord">
    <vt:lpwstr>eyJoZGlkIjoiYTMzMDRjNDIwZmVmZGFhNWFhZDA1NzhmYjBjZDQwOGMiLCJ1c2VySWQiOiIzMDk5MzEzMTYifQ==</vt:lpwstr>
  </property>
</Properties>
</file>