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5DB923">
      <w:pPr>
        <w:pStyle w:val="2"/>
        <w:spacing w:before="120" w:beforeLines="50" w:after="120" w:afterLines="50"/>
        <w:ind w:firstLine="540" w:firstLineChars="150"/>
        <w:jc w:val="center"/>
        <w:rPr>
          <w:rFonts w:hint="eastAsia" w:ascii="仿宋_GB2312" w:hAnsi="仿宋_GB2312" w:eastAsia="仿宋_GB2312" w:cs="仿宋_GB2312"/>
          <w:b w:val="0"/>
          <w:bCs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sz w:val="36"/>
          <w:szCs w:val="36"/>
          <w:highlight w:val="none"/>
          <w:lang w:val="en-US" w:eastAsia="zh-CN"/>
        </w:rPr>
        <w:t>分项报价表</w:t>
      </w:r>
    </w:p>
    <w:p w14:paraId="480BB047">
      <w:pPr>
        <w:widowControl/>
        <w:tabs>
          <w:tab w:val="left" w:pos="6573"/>
        </w:tabs>
        <w:wordWrap w:val="0"/>
        <w:topLinePunct w:val="0"/>
        <w:bidi w:val="0"/>
        <w:spacing w:line="360" w:lineRule="auto"/>
        <w:jc w:val="left"/>
        <w:outlineLvl w:val="9"/>
        <w:rPr>
          <w:rFonts w:hint="eastAsia" w:ascii="宋体" w:hAnsi="宋体" w:eastAsia="宋体" w:cs="宋体"/>
          <w:sz w:val="21"/>
          <w:szCs w:val="21"/>
          <w:u w:val="single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项目</w:t>
      </w:r>
      <w:r>
        <w:rPr>
          <w:rFonts w:hint="eastAsia" w:ascii="宋体" w:hAnsi="宋体" w:eastAsia="宋体" w:cs="宋体"/>
          <w:sz w:val="21"/>
          <w:szCs w:val="21"/>
        </w:rPr>
        <w:t>名称</w:t>
      </w:r>
      <w:r>
        <w:rPr>
          <w:rFonts w:hint="eastAsia" w:ascii="宋体" w:hAnsi="宋体" w:eastAsia="宋体" w:cs="宋体"/>
          <w:sz w:val="21"/>
          <w:szCs w:val="21"/>
          <w:u w:val="none"/>
        </w:rPr>
        <w:t>：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                                     </w: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 xml:space="preserve">      </w:t>
      </w:r>
    </w:p>
    <w:p w14:paraId="7D44F4FD">
      <w:pPr>
        <w:widowControl w:val="0"/>
        <w:topLinePunct w:val="0"/>
        <w:bidi w:val="0"/>
        <w:spacing w:line="360" w:lineRule="auto"/>
        <w:ind w:firstLine="0"/>
        <w:jc w:val="both"/>
        <w:outlineLvl w:val="9"/>
        <w:rPr>
          <w:rFonts w:hint="eastAsia"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项目编号：</w:t>
      </w:r>
      <w:r>
        <w:rPr>
          <w:rFonts w:hint="eastAsia"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 xml:space="preserve">                                             </w:t>
      </w:r>
    </w:p>
    <w:tbl>
      <w:tblPr>
        <w:tblStyle w:val="5"/>
        <w:tblW w:w="86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3"/>
        <w:gridCol w:w="2886"/>
        <w:gridCol w:w="2832"/>
        <w:gridCol w:w="1509"/>
      </w:tblGrid>
      <w:tr w14:paraId="2B610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1" w:hRule="atLeast"/>
        </w:trPr>
        <w:tc>
          <w:tcPr>
            <w:tcW w:w="1453" w:type="dxa"/>
            <w:noWrap w:val="0"/>
            <w:vAlign w:val="center"/>
          </w:tcPr>
          <w:p w14:paraId="2FFBC4B7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2886" w:type="dxa"/>
            <w:noWrap w:val="0"/>
            <w:vAlign w:val="center"/>
          </w:tcPr>
          <w:p w14:paraId="69D4A41D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项目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2832" w:type="dxa"/>
            <w:noWrap w:val="0"/>
            <w:vAlign w:val="center"/>
          </w:tcPr>
          <w:p w14:paraId="3091B024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磋商报价（人民币：元）</w:t>
            </w:r>
          </w:p>
        </w:tc>
        <w:tc>
          <w:tcPr>
            <w:tcW w:w="1509" w:type="dxa"/>
            <w:noWrap w:val="0"/>
            <w:vAlign w:val="center"/>
          </w:tcPr>
          <w:p w14:paraId="64A102E8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备注</w:t>
            </w:r>
          </w:p>
        </w:tc>
      </w:tr>
      <w:tr w14:paraId="3E5F86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" w:hRule="atLeast"/>
        </w:trPr>
        <w:tc>
          <w:tcPr>
            <w:tcW w:w="1453" w:type="dxa"/>
            <w:noWrap w:val="0"/>
            <w:vAlign w:val="center"/>
          </w:tcPr>
          <w:p w14:paraId="286382F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2886" w:type="dxa"/>
            <w:noWrap w:val="0"/>
            <w:vAlign w:val="center"/>
          </w:tcPr>
          <w:p w14:paraId="65C92C9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设计</w:t>
            </w:r>
          </w:p>
        </w:tc>
        <w:tc>
          <w:tcPr>
            <w:tcW w:w="2832" w:type="dxa"/>
            <w:noWrap w:val="0"/>
            <w:vAlign w:val="center"/>
          </w:tcPr>
          <w:p w14:paraId="6E72D49F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09" w:type="dxa"/>
            <w:noWrap w:val="0"/>
            <w:vAlign w:val="center"/>
          </w:tcPr>
          <w:p w14:paraId="576CA1C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359E22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" w:hRule="atLeast"/>
        </w:trPr>
        <w:tc>
          <w:tcPr>
            <w:tcW w:w="1453" w:type="dxa"/>
            <w:noWrap w:val="0"/>
            <w:vAlign w:val="center"/>
          </w:tcPr>
          <w:p w14:paraId="36ACF46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2886" w:type="dxa"/>
            <w:noWrap w:val="0"/>
            <w:vAlign w:val="center"/>
          </w:tcPr>
          <w:p w14:paraId="05E58D1B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测绘</w:t>
            </w:r>
          </w:p>
        </w:tc>
        <w:tc>
          <w:tcPr>
            <w:tcW w:w="2832" w:type="dxa"/>
            <w:noWrap w:val="0"/>
            <w:vAlign w:val="center"/>
          </w:tcPr>
          <w:p w14:paraId="095EFE60">
            <w:pPr>
              <w:spacing w:line="36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09" w:type="dxa"/>
            <w:noWrap w:val="0"/>
            <w:vAlign w:val="center"/>
          </w:tcPr>
          <w:p w14:paraId="0C9B413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71B01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" w:hRule="atLeast"/>
        </w:trPr>
        <w:tc>
          <w:tcPr>
            <w:tcW w:w="4339" w:type="dxa"/>
            <w:gridSpan w:val="2"/>
            <w:noWrap w:val="0"/>
            <w:vAlign w:val="center"/>
          </w:tcPr>
          <w:p w14:paraId="3FA4A72B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2832" w:type="dxa"/>
            <w:noWrap w:val="0"/>
            <w:vAlign w:val="center"/>
          </w:tcPr>
          <w:p w14:paraId="2FAE1002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single"/>
              </w:rPr>
            </w:pPr>
          </w:p>
        </w:tc>
        <w:tc>
          <w:tcPr>
            <w:tcW w:w="1509" w:type="dxa"/>
            <w:noWrap w:val="0"/>
            <w:vAlign w:val="center"/>
          </w:tcPr>
          <w:p w14:paraId="1E46255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</w:tbl>
    <w:p w14:paraId="5263186B">
      <w:pPr>
        <w:spacing w:line="480" w:lineRule="exact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eastAsia="zh-CN"/>
        </w:rPr>
      </w:pPr>
    </w:p>
    <w:p w14:paraId="5C1398CA">
      <w:pPr>
        <w:spacing w:line="480" w:lineRule="exac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 w:bidi="zh-CN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eastAsia="zh-CN"/>
        </w:rPr>
        <w:t>注：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 w:bidi="zh-CN"/>
        </w:rPr>
        <w:t>1、此表由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bidi="zh-CN"/>
        </w:rPr>
        <w:t>投标人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 w:bidi="zh-CN"/>
        </w:rPr>
        <w:t>按项目情况自行列支，仅作参考；</w:t>
      </w:r>
    </w:p>
    <w:p w14:paraId="0F320F7D">
      <w:pPr>
        <w:spacing w:line="48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 w:bidi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 w:bidi="zh-CN"/>
        </w:rPr>
        <w:t>2、“分项报价表”各分项报价合计应当与“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bidi="zh-CN"/>
        </w:rPr>
        <w:t>报价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 w:bidi="zh-CN"/>
        </w:rPr>
        <w:t>表”总报价相等；</w:t>
      </w:r>
    </w:p>
    <w:p w14:paraId="5B04C297">
      <w:pPr>
        <w:spacing w:line="48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 w:bidi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 w:bidi="zh-CN"/>
        </w:rPr>
        <w:t>3、“分项报价表”报价保留小数点后两位，</w:t>
      </w:r>
      <w:r>
        <w:rPr>
          <w:rFonts w:hint="eastAsia" w:ascii="宋体" w:hAnsi="宋体" w:eastAsia="宋体" w:cs="宋体"/>
          <w:kern w:val="2"/>
          <w:sz w:val="24"/>
          <w:szCs w:val="24"/>
        </w:rPr>
        <w:t>第三位“四舍五入”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 w:bidi="zh-CN"/>
        </w:rPr>
        <w:t>；</w:t>
      </w:r>
    </w:p>
    <w:p w14:paraId="53FD2435">
      <w:pPr>
        <w:spacing w:line="48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 w:bidi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 w:bidi="zh-CN"/>
        </w:rPr>
        <w:t>4、如果按单价计算的结果与金额不一致时，以单价为准修正金额与合计金额；</w:t>
      </w:r>
    </w:p>
    <w:p w14:paraId="021DD279">
      <w:pPr>
        <w:spacing w:line="480" w:lineRule="exact"/>
        <w:ind w:firstLine="480" w:firstLineChars="200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bidi="zh-CN"/>
        </w:rPr>
        <w:t>5、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 w:bidi="zh-CN"/>
        </w:rPr>
        <w:t>表格空间不足时，可自行扩展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eastAsia="zh-CN"/>
        </w:rPr>
        <w:t>。</w:t>
      </w:r>
    </w:p>
    <w:p w14:paraId="77796CF4">
      <w:pPr>
        <w:spacing w:line="400" w:lineRule="exact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002657B1">
      <w:pPr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right="0" w:rightChars="0"/>
        <w:jc w:val="center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</w:pP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val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全称并加盖单位公章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val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</w:t>
      </w:r>
    </w:p>
    <w:p w14:paraId="1F3AAF43">
      <w:pPr>
        <w:spacing w:line="360" w:lineRule="auto"/>
        <w:ind w:left="210" w:leftChars="100"/>
        <w:jc w:val="center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法定代表人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或被委托人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（签字或盖章）：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</w:t>
      </w:r>
    </w:p>
    <w:p w14:paraId="2FB6E8CA">
      <w:pPr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360" w:lineRule="auto"/>
        <w:ind w:right="105" w:rightChars="0" w:firstLine="480" w:firstLineChars="200"/>
        <w:jc w:val="right"/>
        <w:rPr>
          <w:rFonts w:hint="eastAsia" w:ascii="仿宋_GB2312" w:hAnsi="仿宋_GB2312" w:eastAsia="仿宋_GB2312" w:cs="仿宋_GB2312"/>
          <w:color w:va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1268FE"/>
    <w:rsid w:val="00BA3803"/>
    <w:rsid w:val="019F3838"/>
    <w:rsid w:val="0616597F"/>
    <w:rsid w:val="09DA6CC4"/>
    <w:rsid w:val="10AD0C8E"/>
    <w:rsid w:val="12CA5B28"/>
    <w:rsid w:val="1ABC044C"/>
    <w:rsid w:val="21274A8D"/>
    <w:rsid w:val="220F0565"/>
    <w:rsid w:val="23F24EDE"/>
    <w:rsid w:val="2A225DF1"/>
    <w:rsid w:val="2A655BD7"/>
    <w:rsid w:val="2F337A28"/>
    <w:rsid w:val="2F971F41"/>
    <w:rsid w:val="33247D88"/>
    <w:rsid w:val="37CE75B8"/>
    <w:rsid w:val="3AA30888"/>
    <w:rsid w:val="3EAD617A"/>
    <w:rsid w:val="477535AD"/>
    <w:rsid w:val="496B48E7"/>
    <w:rsid w:val="4DF23BA9"/>
    <w:rsid w:val="50E02785"/>
    <w:rsid w:val="50E96608"/>
    <w:rsid w:val="5E9206EB"/>
    <w:rsid w:val="63032199"/>
    <w:rsid w:val="65384140"/>
    <w:rsid w:val="65813E18"/>
    <w:rsid w:val="675114E9"/>
    <w:rsid w:val="67EE4F89"/>
    <w:rsid w:val="6AAA68A8"/>
    <w:rsid w:val="6F1268FE"/>
    <w:rsid w:val="709559F5"/>
    <w:rsid w:val="71FB452B"/>
    <w:rsid w:val="73893DB8"/>
    <w:rsid w:val="74512B28"/>
    <w:rsid w:val="74E219D2"/>
    <w:rsid w:val="75A86778"/>
    <w:rsid w:val="781E0F73"/>
    <w:rsid w:val="7A1268B5"/>
    <w:rsid w:val="7C3C5E61"/>
    <w:rsid w:val="7EF023E3"/>
    <w:rsid w:val="7F863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rFonts w:ascii="Times New Roman" w:hAnsi="Times New Roman" w:eastAsia="宋体" w:cs="Times New Roman"/>
      <w:szCs w:val="20"/>
    </w:rPr>
  </w:style>
  <w:style w:type="paragraph" w:styleId="3">
    <w:name w:val="Body Text"/>
    <w:basedOn w:val="1"/>
    <w:next w:val="1"/>
    <w:qFormat/>
    <w:uiPriority w:val="0"/>
    <w:rPr>
      <w:b/>
      <w:sz w:val="2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font61"/>
    <w:basedOn w:val="7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9">
    <w:name w:val="font41"/>
    <w:basedOn w:val="7"/>
    <w:qFormat/>
    <w:uiPriority w:val="0"/>
    <w:rPr>
      <w:rFonts w:hint="eastAsia" w:ascii="仿宋_GB2312" w:eastAsia="仿宋_GB2312" w:cs="仿宋_GB2312"/>
      <w:color w:val="000000"/>
      <w:sz w:val="20"/>
      <w:szCs w:val="20"/>
      <w:u w:val="none"/>
    </w:rPr>
  </w:style>
  <w:style w:type="character" w:customStyle="1" w:styleId="10">
    <w:name w:val="font71"/>
    <w:basedOn w:val="7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paragraph" w:styleId="11">
    <w:name w:val="List Paragraph"/>
    <w:basedOn w:val="1"/>
    <w:qFormat/>
    <w:uiPriority w:val="0"/>
    <w:pPr>
      <w:ind w:left="720"/>
      <w:contextualSpacing/>
    </w:pPr>
  </w:style>
  <w:style w:type="paragraph" w:customStyle="1" w:styleId="12">
    <w:name w:val="正文缩进1"/>
    <w:basedOn w:val="1"/>
    <w:qFormat/>
    <w:uiPriority w:val="0"/>
    <w:pPr>
      <w:widowControl/>
      <w:overflowPunct w:val="0"/>
      <w:autoSpaceDE w:val="0"/>
      <w:autoSpaceDN w:val="0"/>
      <w:adjustRightInd w:val="0"/>
      <w:ind w:firstLine="420"/>
    </w:pPr>
    <w:rPr>
      <w:rFonts w:hint="eastAsia" w:ascii="宋体"/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潮州市直及下属单位</Company>
  <Pages>1</Pages>
  <Words>528</Words>
  <Characters>672</Characters>
  <Lines>0</Lines>
  <Paragraphs>0</Paragraphs>
  <TotalTime>0</TotalTime>
  <ScaleCrop>false</ScaleCrop>
  <LinksUpToDate>false</LinksUpToDate>
  <CharactersWithSpaces>672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2025-06-06T07:12:00Z</dcterms:created>
  <dc:creator>나무</dc:creator>
  <cp:lastModifiedBy>X1023</cp:lastModifiedBy>
  <dcterms:modified xsi:type="dcterms:W3CDTF">2026-01-29T08:26:59Z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4D6DE13C73454D55BA7FA901B9D94AB0_11</vt:lpwstr>
  </property>
  <property fmtid="{D5CDD505-2E9C-101B-9397-08002B2CF9AE}" pid="4" name="KSOTemplateDocerSaveRecord">
    <vt:lpwstr>eyJoZGlkIjoiYTMzMDRjNDIwZmVmZGFhNWFhZDA1NzhmYjBjZDQwOGMiLCJ1c2VySWQiOiIzMDk5MzEzMTYifQ==</vt:lpwstr>
  </property>
</Properties>
</file>