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4B6C">
      <w:pPr>
        <w:spacing w:line="360" w:lineRule="atLeast"/>
        <w:jc w:val="center"/>
        <w:rPr>
          <w:rFonts w:hint="eastAsia" w:ascii="仿宋" w:hAnsi="仿宋" w:eastAsia="仿宋" w:cs="仿宋"/>
          <w:spacing w:val="6"/>
          <w:kern w:val="2"/>
          <w:sz w:val="38"/>
          <w:szCs w:val="38"/>
          <w:lang w:val="en-US" w:eastAsia="en-US" w:bidi="ar-SA"/>
        </w:rPr>
      </w:pPr>
      <w:r>
        <w:rPr>
          <w:rFonts w:hint="eastAsia" w:ascii="仿宋" w:hAnsi="仿宋" w:eastAsia="仿宋" w:cs="仿宋"/>
          <w:spacing w:val="6"/>
          <w:kern w:val="2"/>
          <w:sz w:val="38"/>
          <w:szCs w:val="38"/>
          <w:lang w:val="en-US" w:eastAsia="en-US" w:bidi="ar-SA"/>
        </w:rPr>
        <w:t>响应方案说明</w:t>
      </w:r>
    </w:p>
    <w:p w14:paraId="6B9E6452">
      <w:pPr>
        <w:kinsoku w:val="0"/>
        <w:spacing w:before="156" w:beforeLines="50" w:line="500" w:lineRule="exact"/>
        <w:ind w:left="159" w:leftChars="-96" w:hanging="361" w:hangingChars="1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一、供应商企业简介。</w:t>
      </w:r>
    </w:p>
    <w:p w14:paraId="47F567A5">
      <w:pPr>
        <w:kinsoku w:val="0"/>
        <w:spacing w:before="156" w:beforeLines="50" w:after="156" w:afterLines="50" w:line="500" w:lineRule="exact"/>
        <w:ind w:left="159" w:leftChars="-96" w:hanging="361" w:hangingChars="15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二、供应商根据采购内容及评审内容要求，自主编写方案说明。</w:t>
      </w:r>
    </w:p>
    <w:p w14:paraId="25E0DD0E">
      <w:pPr>
        <w:kinsoku w:val="0"/>
        <w:spacing w:before="156" w:beforeLines="50" w:line="500" w:lineRule="exact"/>
        <w:ind w:left="159" w:leftChars="-96" w:hanging="361" w:hangingChars="1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三、供应商认为有必要说明的问题。</w:t>
      </w:r>
    </w:p>
    <w:p w14:paraId="03608E07">
      <w:pPr>
        <w:pStyle w:val="3"/>
        <w:rPr>
          <w:rFonts w:hint="eastAsia"/>
        </w:rPr>
      </w:pPr>
    </w:p>
    <w:p w14:paraId="251F28F1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471D5BEC">
      <w:pPr>
        <w:pStyle w:val="4"/>
        <w:spacing w:before="65" w:line="423" w:lineRule="auto"/>
        <w:ind w:left="5896" w:leftChars="0" w:right="15" w:hanging="16" w:firstLineChars="0"/>
        <w:rPr>
          <w:rFonts w:hint="eastAsia" w:ascii="仿宋" w:hAnsi="仿宋" w:eastAsia="仿宋" w:cs="仿宋"/>
          <w:spacing w:val="-12"/>
          <w:sz w:val="20"/>
          <w:szCs w:val="20"/>
        </w:rPr>
      </w:pPr>
    </w:p>
    <w:p w14:paraId="62132D2F">
      <w:pPr>
        <w:rPr>
          <w:rFonts w:hint="eastAsia" w:ascii="仿宋" w:hAnsi="仿宋" w:eastAsia="仿宋" w:cs="仿宋"/>
          <w:b/>
          <w:sz w:val="36"/>
        </w:rPr>
      </w:pPr>
    </w:p>
    <w:p w14:paraId="1F1B13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color w:val="000000"/>
      <w:kern w:val="0"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2026-03-13T06:24:52Z</dcterms:created>
  <dc:creator>77282</dc:creator>
  <cp:lastModifiedBy>闫豪</cp:lastModifiedBy>
  <dcterms:modified xsi:type="dcterms:W3CDTF">2026-03-13T06:25:02Z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eyJoZGlkIjoiZDk1ZWJiNDNhMjUwN2M5MzJmYjc0YWU1ODY2OTg4ODAiLCJ1c2VySWQiOiIzNDY3Njc0MTcifQ==</vt:lpwstr>
  </property>
  <property fmtid="{D5CDD505-2E9C-101B-9397-08002B2CF9AE}" pid="4" name="ICV">
    <vt:lpwstr>3FA0854C591B4941A11DB63D24D21464_12</vt:lpwstr>
  </property>
</Properties>
</file>