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CC95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分项报价表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1"/>
        <w:gridCol w:w="5728"/>
      </w:tblGrid>
      <w:tr w14:paraId="73386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1" w:type="dxa"/>
            <w:vAlign w:val="center"/>
          </w:tcPr>
          <w:p w14:paraId="1F633CCA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728" w:type="dxa"/>
            <w:vAlign w:val="center"/>
          </w:tcPr>
          <w:p w14:paraId="0B4D690F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A11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1" w:type="dxa"/>
            <w:vAlign w:val="center"/>
          </w:tcPr>
          <w:p w14:paraId="6C1F48E3">
            <w:pPr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5728" w:type="dxa"/>
            <w:vAlign w:val="center"/>
          </w:tcPr>
          <w:p w14:paraId="7DB4DDFD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C61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1" w:type="dxa"/>
            <w:vAlign w:val="center"/>
          </w:tcPr>
          <w:p w14:paraId="03BAF755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磋商总报价（元）</w:t>
            </w:r>
          </w:p>
        </w:tc>
        <w:tc>
          <w:tcPr>
            <w:tcW w:w="5728" w:type="dxa"/>
            <w:vAlign w:val="center"/>
          </w:tcPr>
          <w:p w14:paraId="3079CCB8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285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1" w:type="dxa"/>
            <w:vAlign w:val="center"/>
          </w:tcPr>
          <w:p w14:paraId="493CE4D9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综合单价（元/户）</w:t>
            </w:r>
          </w:p>
        </w:tc>
        <w:tc>
          <w:tcPr>
            <w:tcW w:w="5728" w:type="dxa"/>
            <w:vAlign w:val="center"/>
          </w:tcPr>
          <w:p w14:paraId="18EAB810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6D67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1" w:type="dxa"/>
            <w:vAlign w:val="center"/>
          </w:tcPr>
          <w:p w14:paraId="35F7E7B3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5728" w:type="dxa"/>
            <w:vAlign w:val="center"/>
          </w:tcPr>
          <w:p w14:paraId="6511FEB9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BE41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791" w:type="dxa"/>
            <w:vAlign w:val="center"/>
          </w:tcPr>
          <w:p w14:paraId="3AE9ECCD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其他说明事项</w:t>
            </w:r>
          </w:p>
        </w:tc>
        <w:tc>
          <w:tcPr>
            <w:tcW w:w="5728" w:type="dxa"/>
            <w:vAlign w:val="center"/>
          </w:tcPr>
          <w:p w14:paraId="64D14E7B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7E1582F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p w14:paraId="28674DCE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p w14:paraId="2600D61F">
      <w:pPr>
        <w:spacing w:line="500" w:lineRule="exact"/>
        <w:ind w:firstLine="5040" w:firstLineChars="2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供应商名称：（加盖公章）</w:t>
      </w:r>
    </w:p>
    <w:p w14:paraId="69BBB059">
      <w:pPr>
        <w:pStyle w:val="3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B87B540">
      <w:pPr>
        <w:ind w:firstLine="5040" w:firstLineChars="210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p w14:paraId="32AB18B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分项报价表（二次）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2"/>
        <w:gridCol w:w="6232"/>
      </w:tblGrid>
      <w:tr w14:paraId="4533B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2" w:type="dxa"/>
            <w:vAlign w:val="center"/>
          </w:tcPr>
          <w:p w14:paraId="67F3564A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232" w:type="dxa"/>
            <w:vAlign w:val="center"/>
          </w:tcPr>
          <w:p w14:paraId="0172D08F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51661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2" w:type="dxa"/>
            <w:vAlign w:val="center"/>
          </w:tcPr>
          <w:p w14:paraId="45FF3218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232" w:type="dxa"/>
            <w:vAlign w:val="center"/>
          </w:tcPr>
          <w:p w14:paraId="71EB0977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433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2182" w:type="dxa"/>
            <w:vAlign w:val="center"/>
          </w:tcPr>
          <w:p w14:paraId="2BD37ADA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磋商总报价（元）</w:t>
            </w:r>
          </w:p>
        </w:tc>
        <w:tc>
          <w:tcPr>
            <w:tcW w:w="6232" w:type="dxa"/>
            <w:vAlign w:val="center"/>
          </w:tcPr>
          <w:p w14:paraId="4DE5BDAD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3712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2" w:type="dxa"/>
            <w:vAlign w:val="center"/>
          </w:tcPr>
          <w:p w14:paraId="7EB0B001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综合单价（元/户）</w:t>
            </w:r>
          </w:p>
        </w:tc>
        <w:tc>
          <w:tcPr>
            <w:tcW w:w="6232" w:type="dxa"/>
            <w:vAlign w:val="center"/>
          </w:tcPr>
          <w:p w14:paraId="7FBB89D8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F6B1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2" w:type="dxa"/>
            <w:vAlign w:val="center"/>
          </w:tcPr>
          <w:p w14:paraId="587BD98D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6232" w:type="dxa"/>
            <w:vAlign w:val="center"/>
          </w:tcPr>
          <w:p w14:paraId="4518C355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2D4E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182" w:type="dxa"/>
            <w:vAlign w:val="center"/>
          </w:tcPr>
          <w:p w14:paraId="304FA22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其他说明事项</w:t>
            </w:r>
          </w:p>
        </w:tc>
        <w:tc>
          <w:tcPr>
            <w:tcW w:w="6232" w:type="dxa"/>
            <w:vAlign w:val="center"/>
          </w:tcPr>
          <w:p w14:paraId="5EB8BA7D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7B8BF74">
      <w:pPr>
        <w:jc w:val="left"/>
        <w:rPr>
          <w:rFonts w:hint="eastAsia"/>
          <w:b/>
          <w:bCs/>
          <w:sz w:val="24"/>
          <w:szCs w:val="24"/>
          <w:vertAlign w:val="baseline"/>
          <w:lang w:val="en-US" w:eastAsia="zh-CN"/>
        </w:rPr>
      </w:pPr>
    </w:p>
    <w:p w14:paraId="7A2035D7">
      <w:pPr>
        <w:jc w:val="left"/>
        <w:rPr>
          <w:rFonts w:hint="eastAsia"/>
          <w:b/>
          <w:bCs/>
          <w:sz w:val="24"/>
          <w:szCs w:val="24"/>
          <w:vertAlign w:val="baseline"/>
          <w:lang w:val="en-US" w:eastAsia="zh-CN"/>
        </w:rPr>
      </w:pPr>
    </w:p>
    <w:p w14:paraId="1D9F181B">
      <w:pPr>
        <w:jc w:val="left"/>
        <w:rPr>
          <w:rFonts w:hint="default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/>
          <w:b/>
          <w:bCs/>
          <w:sz w:val="24"/>
          <w:szCs w:val="24"/>
          <w:vertAlign w:val="baseline"/>
          <w:lang w:val="en-US" w:eastAsia="zh-CN"/>
        </w:rPr>
        <w:t>注：本表无须附在响应文件中，在磋商当日二次报价环节盖章后必须作为附件上传。</w:t>
      </w:r>
    </w:p>
    <w:p w14:paraId="62C05505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p w14:paraId="082D33A2">
      <w:pPr>
        <w:spacing w:line="500" w:lineRule="exact"/>
        <w:ind w:firstLine="5040" w:firstLineChars="2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供应商名称：（加盖公章）</w:t>
      </w:r>
    </w:p>
    <w:p w14:paraId="443042B2">
      <w:pPr>
        <w:pStyle w:val="3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B5F6A01">
      <w:pPr>
        <w:ind w:firstLine="5040" w:firstLineChars="210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p w14:paraId="250AB5EE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YjJjNGJiZTkyYjYxNDczNWVkYzIwMzkzZDY3YTAifQ=="/>
  </w:docVars>
  <w:rsids>
    <w:rsidRoot w:val="00000000"/>
    <w:rsid w:val="08A134E8"/>
    <w:rsid w:val="0C5854BF"/>
    <w:rsid w:val="37C86A42"/>
    <w:rsid w:val="476F08A7"/>
    <w:rsid w:val="741A17C0"/>
    <w:rsid w:val="7EAD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</Words>
  <Characters>156</Characters>
  <Lines>0</Lines>
  <Paragraphs>0</Paragraphs>
  <TotalTime>0</TotalTime>
  <ScaleCrop>false</ScaleCrop>
  <LinksUpToDate>false</LinksUpToDate>
  <CharactersWithSpaces>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2024-07-31T02:14:00Z</dcterms:created>
  <dc:creator>Admin</dc:creator>
  <cp:lastModifiedBy>admin</cp:lastModifiedBy>
  <dcterms:modified xsi:type="dcterms:W3CDTF">2024-12-02T11:21:16Z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C1B923004D124E139A862C41BF17A3AE_13</vt:lpwstr>
  </property>
</Properties>
</file>