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color w:val="auto"/>
          <w:sz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highlight w:val="none"/>
        </w:rPr>
        <w:t>磋商响应方案说明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480" w:lineRule="auto"/>
        <w:ind w:firstLine="562" w:firstLineChars="200"/>
        <w:rPr>
          <w:rFonts w:hint="eastAsia" w:ascii="宋体" w:hAnsi="宋体" w:eastAsia="宋体" w:cs="宋体"/>
          <w:b/>
          <w:color w:val="auto"/>
          <w:sz w:val="28"/>
          <w:szCs w:val="24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  <w:t>供应商</w:t>
      </w:r>
      <w:r>
        <w:rPr>
          <w:rFonts w:hint="eastAsia" w:ascii="宋体" w:hAnsi="宋体" w:cs="宋体"/>
          <w:b/>
          <w:color w:val="auto"/>
          <w:kern w:val="0"/>
          <w:sz w:val="28"/>
          <w:szCs w:val="28"/>
          <w:highlight w:val="none"/>
          <w:lang w:eastAsia="zh-CN"/>
        </w:rPr>
        <w:t>根据本项目制定服务响应方案，格式自拟。</w:t>
      </w:r>
    </w:p>
    <w:p>
      <w:pPr>
        <w:rPr>
          <w:b/>
          <w:bCs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21DC6430"/>
    <w:rsid w:val="21DC6430"/>
    <w:rsid w:val="28DD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kern w:val="0"/>
      <w:sz w:val="28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2024-03-14T07:13:00Z</dcterms:created>
  <dc:creator>二大爷的七姑三舅老爷</dc:creator>
  <cp:lastModifiedBy>二大爷的七姑三舅老爷</cp:lastModifiedBy>
  <dcterms:modified xsi:type="dcterms:W3CDTF">2024-03-14T07:48:52Z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2BA634FFBD4E419FA080B41DF7263AC7_11</vt:lpwstr>
  </property>
</Properties>
</file>