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9A7C9">
      <w:pPr>
        <w:spacing w:line="360" w:lineRule="auto"/>
        <w:jc w:val="center"/>
        <w:outlineLvl w:val="1"/>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1.首次</w:t>
      </w:r>
      <w:r>
        <w:rPr>
          <w:rFonts w:hint="eastAsia" w:ascii="仿宋" w:hAnsi="仿宋" w:eastAsia="仿宋" w:cs="仿宋"/>
          <w:b/>
          <w:color w:val="auto"/>
          <w:sz w:val="20"/>
          <w:szCs w:val="20"/>
          <w:highlight w:val="none"/>
        </w:rPr>
        <w:t>磋商报价表</w:t>
      </w:r>
    </w:p>
    <w:p w14:paraId="1CEFD95D">
      <w:pPr>
        <w:autoSpaceDE w:val="0"/>
        <w:autoSpaceDN w:val="0"/>
        <w:adjustRightInd w:val="0"/>
        <w:snapToGrid w:val="0"/>
        <w:spacing w:line="360" w:lineRule="auto"/>
        <w:jc w:val="center"/>
        <w:rPr>
          <w:rFonts w:hint="eastAsia" w:ascii="仿宋" w:hAnsi="仿宋" w:eastAsia="仿宋" w:cs="仿宋"/>
          <w:color w:val="auto"/>
          <w:sz w:val="20"/>
          <w:szCs w:val="20"/>
          <w:highlight w:val="none"/>
        </w:rPr>
      </w:pPr>
    </w:p>
    <w:p w14:paraId="43BB1708">
      <w:pPr>
        <w:tabs>
          <w:tab w:val="left" w:pos="1800"/>
          <w:tab w:val="left" w:pos="5580"/>
        </w:tabs>
        <w:spacing w:line="360" w:lineRule="auto"/>
        <w:ind w:right="-867" w:rightChars="-413"/>
        <w:rPr>
          <w:rFonts w:hint="eastAsia" w:ascii="仿宋" w:hAnsi="仿宋" w:eastAsia="仿宋" w:cs="仿宋"/>
          <w:sz w:val="20"/>
          <w:szCs w:val="20"/>
          <w:highlight w:val="none"/>
        </w:rPr>
      </w:pPr>
      <w:r>
        <w:rPr>
          <w:rFonts w:hint="eastAsia" w:ascii="仿宋" w:hAnsi="仿宋" w:eastAsia="仿宋" w:cs="仿宋"/>
          <w:sz w:val="20"/>
          <w:szCs w:val="20"/>
          <w:highlight w:val="none"/>
        </w:rPr>
        <w:t>项目名称：</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 xml:space="preserve">                项目编号： </w:t>
      </w:r>
    </w:p>
    <w:tbl>
      <w:tblPr>
        <w:tblStyle w:val="4"/>
        <w:tblW w:w="9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1586"/>
        <w:gridCol w:w="1935"/>
        <w:gridCol w:w="1269"/>
        <w:gridCol w:w="2071"/>
        <w:gridCol w:w="748"/>
      </w:tblGrid>
      <w:tr w14:paraId="6C716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740" w:type="dxa"/>
            <w:noWrap w:val="0"/>
            <w:vAlign w:val="center"/>
          </w:tcPr>
          <w:p w14:paraId="3429F2AE">
            <w:pPr>
              <w:pStyle w:val="6"/>
              <w:spacing w:line="240" w:lineRule="auto"/>
              <w:ind w:firstLine="402" w:firstLineChars="200"/>
              <w:jc w:val="both"/>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lang w:val="zh-CN"/>
              </w:rPr>
              <w:t>采购内容</w:t>
            </w:r>
          </w:p>
        </w:tc>
        <w:tc>
          <w:tcPr>
            <w:tcW w:w="1586" w:type="dxa"/>
            <w:noWrap w:val="0"/>
            <w:vAlign w:val="center"/>
          </w:tcPr>
          <w:p w14:paraId="17812AE8">
            <w:pPr>
              <w:pStyle w:val="6"/>
              <w:spacing w:line="240" w:lineRule="auto"/>
              <w:rPr>
                <w:rFonts w:hint="eastAsia" w:ascii="仿宋" w:hAnsi="仿宋" w:eastAsia="仿宋" w:cs="仿宋"/>
                <w:bCs/>
                <w:kern w:val="2"/>
                <w:sz w:val="20"/>
                <w:szCs w:val="20"/>
                <w:highlight w:val="none"/>
              </w:rPr>
            </w:pPr>
            <w:r>
              <w:rPr>
                <w:rFonts w:hint="eastAsia" w:ascii="仿宋" w:hAnsi="仿宋" w:eastAsia="仿宋" w:cs="仿宋"/>
                <w:color w:val="auto"/>
                <w:sz w:val="20"/>
                <w:szCs w:val="20"/>
                <w:highlight w:val="none"/>
                <w:lang w:val="en-US" w:eastAsia="zh-CN"/>
              </w:rPr>
              <w:t>磋商报价</w:t>
            </w:r>
            <w:r>
              <w:rPr>
                <w:rFonts w:hint="eastAsia" w:ascii="仿宋" w:hAnsi="仿宋" w:eastAsia="仿宋" w:cs="仿宋"/>
                <w:bCs/>
                <w:kern w:val="2"/>
                <w:sz w:val="20"/>
                <w:szCs w:val="20"/>
                <w:highlight w:val="none"/>
              </w:rPr>
              <w:t>（元）</w:t>
            </w:r>
          </w:p>
        </w:tc>
        <w:tc>
          <w:tcPr>
            <w:tcW w:w="1935" w:type="dxa"/>
            <w:noWrap w:val="0"/>
            <w:vAlign w:val="center"/>
          </w:tcPr>
          <w:p w14:paraId="72727E71">
            <w:pPr>
              <w:pStyle w:val="6"/>
              <w:spacing w:line="240" w:lineRule="auto"/>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rPr>
              <w:t>项目经理</w:t>
            </w:r>
          </w:p>
        </w:tc>
        <w:tc>
          <w:tcPr>
            <w:tcW w:w="1269" w:type="dxa"/>
            <w:noWrap w:val="0"/>
            <w:vAlign w:val="center"/>
          </w:tcPr>
          <w:p w14:paraId="29AF1C22">
            <w:pPr>
              <w:pStyle w:val="6"/>
              <w:spacing w:line="240" w:lineRule="auto"/>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rPr>
              <w:t>工期</w:t>
            </w:r>
          </w:p>
        </w:tc>
        <w:tc>
          <w:tcPr>
            <w:tcW w:w="2071" w:type="dxa"/>
            <w:noWrap w:val="0"/>
            <w:vAlign w:val="center"/>
          </w:tcPr>
          <w:p w14:paraId="57793D87">
            <w:pPr>
              <w:pStyle w:val="6"/>
              <w:spacing w:line="240" w:lineRule="auto"/>
              <w:rPr>
                <w:rFonts w:hint="eastAsia" w:ascii="仿宋" w:hAnsi="仿宋" w:eastAsia="仿宋" w:cs="仿宋"/>
                <w:bCs/>
                <w:kern w:val="2"/>
                <w:sz w:val="20"/>
                <w:szCs w:val="20"/>
                <w:highlight w:val="none"/>
              </w:rPr>
            </w:pPr>
            <w:r>
              <w:rPr>
                <w:rFonts w:hint="eastAsia" w:ascii="仿宋" w:hAnsi="仿宋" w:eastAsia="仿宋" w:cs="仿宋"/>
                <w:bCs/>
                <w:kern w:val="2"/>
                <w:sz w:val="20"/>
                <w:szCs w:val="20"/>
                <w:highlight w:val="none"/>
              </w:rPr>
              <w:t>质量标准</w:t>
            </w:r>
          </w:p>
        </w:tc>
        <w:tc>
          <w:tcPr>
            <w:tcW w:w="748" w:type="dxa"/>
            <w:noWrap w:val="0"/>
            <w:vAlign w:val="center"/>
          </w:tcPr>
          <w:p w14:paraId="117DDEF2">
            <w:pPr>
              <w:pStyle w:val="6"/>
              <w:spacing w:line="500" w:lineRule="atLeast"/>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lang w:val="zh-CN"/>
              </w:rPr>
              <w:t>备注</w:t>
            </w:r>
          </w:p>
        </w:tc>
      </w:tr>
      <w:tr w14:paraId="3F058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1740" w:type="dxa"/>
            <w:noWrap w:val="0"/>
            <w:vAlign w:val="center"/>
          </w:tcPr>
          <w:p w14:paraId="3EC69CD5">
            <w:pPr>
              <w:pStyle w:val="6"/>
              <w:spacing w:line="240" w:lineRule="auto"/>
              <w:rPr>
                <w:rFonts w:hint="eastAsia" w:ascii="仿宋" w:hAnsi="仿宋" w:eastAsia="仿宋" w:cs="仿宋"/>
                <w:b w:val="0"/>
                <w:kern w:val="2"/>
                <w:sz w:val="20"/>
                <w:szCs w:val="20"/>
                <w:highlight w:val="none"/>
                <w:lang w:val="zh-CN"/>
              </w:rPr>
            </w:pPr>
            <w:r>
              <w:rPr>
                <w:rFonts w:hint="eastAsia" w:ascii="仿宋" w:hAnsi="仿宋" w:eastAsia="仿宋" w:cs="仿宋"/>
                <w:b w:val="0"/>
                <w:kern w:val="2"/>
                <w:sz w:val="20"/>
                <w:szCs w:val="20"/>
                <w:highlight w:val="none"/>
                <w:lang w:val="en-US" w:eastAsia="zh-CN"/>
              </w:rPr>
              <w:t>污水设备提升改造工程</w:t>
            </w:r>
          </w:p>
        </w:tc>
        <w:tc>
          <w:tcPr>
            <w:tcW w:w="1586" w:type="dxa"/>
            <w:noWrap w:val="0"/>
            <w:vAlign w:val="center"/>
          </w:tcPr>
          <w:p w14:paraId="3934B6FB">
            <w:pPr>
              <w:pStyle w:val="6"/>
              <w:spacing w:line="240" w:lineRule="auto"/>
              <w:jc w:val="both"/>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rPr>
              <w:t>大写：</w:t>
            </w:r>
          </w:p>
          <w:p w14:paraId="7E9935A8">
            <w:pPr>
              <w:pStyle w:val="6"/>
              <w:spacing w:line="240" w:lineRule="auto"/>
              <w:jc w:val="both"/>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rPr>
              <w:t>小写：</w:t>
            </w:r>
          </w:p>
        </w:tc>
        <w:tc>
          <w:tcPr>
            <w:tcW w:w="1935" w:type="dxa"/>
            <w:noWrap w:val="0"/>
            <w:vAlign w:val="center"/>
          </w:tcPr>
          <w:p w14:paraId="5D20E38C">
            <w:pPr>
              <w:pStyle w:val="6"/>
              <w:spacing w:line="240" w:lineRule="auto"/>
              <w:jc w:val="both"/>
              <w:rPr>
                <w:rFonts w:hint="eastAsia" w:ascii="仿宋" w:hAnsi="仿宋" w:eastAsia="仿宋" w:cs="仿宋"/>
                <w:b w:val="0"/>
                <w:kern w:val="2"/>
                <w:sz w:val="20"/>
                <w:szCs w:val="20"/>
                <w:highlight w:val="none"/>
                <w:lang w:val="zh-CN"/>
              </w:rPr>
            </w:pPr>
          </w:p>
        </w:tc>
        <w:tc>
          <w:tcPr>
            <w:tcW w:w="1269" w:type="dxa"/>
            <w:noWrap w:val="0"/>
            <w:vAlign w:val="center"/>
          </w:tcPr>
          <w:p w14:paraId="38EDCE01">
            <w:pPr>
              <w:pStyle w:val="6"/>
              <w:spacing w:line="240" w:lineRule="auto"/>
              <w:rPr>
                <w:rFonts w:hint="eastAsia" w:ascii="仿宋" w:hAnsi="仿宋" w:eastAsia="仿宋" w:cs="仿宋"/>
                <w:b w:val="0"/>
                <w:kern w:val="2"/>
                <w:sz w:val="20"/>
                <w:szCs w:val="20"/>
                <w:highlight w:val="none"/>
                <w:lang w:val="en-US" w:eastAsia="zh-CN"/>
              </w:rPr>
            </w:pPr>
          </w:p>
        </w:tc>
        <w:tc>
          <w:tcPr>
            <w:tcW w:w="2071" w:type="dxa"/>
            <w:noWrap w:val="0"/>
            <w:vAlign w:val="center"/>
          </w:tcPr>
          <w:p w14:paraId="1313803F">
            <w:pPr>
              <w:pStyle w:val="6"/>
              <w:spacing w:line="240" w:lineRule="auto"/>
              <w:rPr>
                <w:rFonts w:hint="eastAsia" w:ascii="仿宋" w:hAnsi="仿宋" w:eastAsia="仿宋" w:cs="仿宋"/>
                <w:b w:val="0"/>
                <w:kern w:val="2"/>
                <w:sz w:val="20"/>
                <w:szCs w:val="20"/>
                <w:highlight w:val="none"/>
                <w:lang w:val="zh-CN"/>
              </w:rPr>
            </w:pPr>
            <w:r>
              <w:rPr>
                <w:rFonts w:hint="eastAsia" w:ascii="仿宋" w:hAnsi="仿宋" w:eastAsia="仿宋" w:cs="仿宋"/>
                <w:b w:val="0"/>
                <w:kern w:val="2"/>
                <w:sz w:val="20"/>
                <w:szCs w:val="20"/>
                <w:highlight w:val="none"/>
                <w:lang w:val="zh-CN"/>
              </w:rPr>
              <w:t>符合</w:t>
            </w:r>
            <w:r>
              <w:rPr>
                <w:rFonts w:hint="eastAsia" w:ascii="仿宋" w:hAnsi="仿宋" w:eastAsia="仿宋" w:cs="仿宋"/>
                <w:b w:val="0"/>
                <w:kern w:val="2"/>
                <w:sz w:val="20"/>
                <w:szCs w:val="20"/>
                <w:highlight w:val="none"/>
                <w:lang w:val="zh-CN" w:eastAsia="zh-CN"/>
              </w:rPr>
              <w:t>采购文件</w:t>
            </w:r>
            <w:r>
              <w:rPr>
                <w:rFonts w:hint="eastAsia" w:ascii="仿宋" w:hAnsi="仿宋" w:eastAsia="仿宋" w:cs="仿宋"/>
                <w:b w:val="0"/>
                <w:kern w:val="2"/>
                <w:sz w:val="20"/>
                <w:szCs w:val="20"/>
                <w:highlight w:val="none"/>
                <w:lang w:val="zh-CN"/>
              </w:rPr>
              <w:t>和国家及行业规定的建筑工程质量检验评定“合格”标准</w:t>
            </w:r>
          </w:p>
        </w:tc>
        <w:tc>
          <w:tcPr>
            <w:tcW w:w="748" w:type="dxa"/>
            <w:noWrap w:val="0"/>
            <w:vAlign w:val="center"/>
          </w:tcPr>
          <w:p w14:paraId="40F1AF09">
            <w:pPr>
              <w:pStyle w:val="6"/>
              <w:spacing w:line="500" w:lineRule="atLeast"/>
              <w:ind w:firstLine="562"/>
              <w:rPr>
                <w:rFonts w:hint="eastAsia" w:ascii="仿宋" w:hAnsi="仿宋" w:eastAsia="仿宋" w:cs="仿宋"/>
                <w:b w:val="0"/>
                <w:kern w:val="2"/>
                <w:sz w:val="20"/>
                <w:szCs w:val="20"/>
                <w:highlight w:val="none"/>
                <w:lang w:val="zh-CN"/>
              </w:rPr>
            </w:pPr>
          </w:p>
        </w:tc>
      </w:tr>
    </w:tbl>
    <w:p w14:paraId="7115FD6D">
      <w:pPr>
        <w:kinsoku w:val="0"/>
        <w:spacing w:line="360" w:lineRule="auto"/>
        <w:jc w:val="both"/>
        <w:rPr>
          <w:rFonts w:hint="eastAsia" w:ascii="仿宋" w:hAnsi="仿宋" w:eastAsia="仿宋" w:cs="仿宋"/>
          <w:color w:val="auto"/>
          <w:sz w:val="20"/>
          <w:szCs w:val="20"/>
          <w:highlight w:val="none"/>
        </w:rPr>
      </w:pPr>
      <w:r>
        <w:rPr>
          <w:rFonts w:hint="eastAsia" w:ascii="仿宋" w:hAnsi="仿宋" w:eastAsia="仿宋" w:cs="仿宋"/>
          <w:sz w:val="20"/>
          <w:szCs w:val="20"/>
          <w:highlight w:val="none"/>
        </w:rPr>
        <w:t>注:</w:t>
      </w:r>
      <w:r>
        <w:rPr>
          <w:rFonts w:hint="eastAsia" w:ascii="仿宋" w:hAnsi="仿宋" w:eastAsia="仿宋" w:cs="仿宋"/>
          <w:sz w:val="20"/>
          <w:szCs w:val="20"/>
          <w:highlight w:val="none"/>
          <w:lang w:val="en-US" w:eastAsia="zh-CN"/>
        </w:rPr>
        <w:t xml:space="preserve"> 1.</w:t>
      </w:r>
      <w:r>
        <w:rPr>
          <w:rFonts w:hint="eastAsia" w:ascii="仿宋" w:hAnsi="仿宋" w:eastAsia="仿宋" w:cs="仿宋"/>
          <w:color w:val="auto"/>
          <w:sz w:val="20"/>
          <w:szCs w:val="20"/>
          <w:highlight w:val="none"/>
        </w:rPr>
        <w:t>供应商</w:t>
      </w:r>
      <w:r>
        <w:rPr>
          <w:rFonts w:hint="eastAsia" w:ascii="仿宋" w:hAnsi="仿宋" w:eastAsia="仿宋" w:cs="仿宋"/>
          <w:color w:val="auto"/>
          <w:sz w:val="20"/>
          <w:szCs w:val="20"/>
          <w:highlight w:val="none"/>
          <w:lang w:eastAsia="zh-CN"/>
        </w:rPr>
        <w:t>磋商报价</w:t>
      </w:r>
      <w:r>
        <w:rPr>
          <w:rFonts w:hint="eastAsia" w:ascii="仿宋" w:hAnsi="仿宋" w:eastAsia="仿宋" w:cs="仿宋"/>
          <w:color w:val="auto"/>
          <w:sz w:val="20"/>
          <w:szCs w:val="20"/>
          <w:highlight w:val="none"/>
        </w:rPr>
        <w:t>不得超过</w:t>
      </w:r>
      <w:r>
        <w:rPr>
          <w:rFonts w:hint="eastAsia" w:ascii="仿宋" w:hAnsi="仿宋" w:eastAsia="仿宋" w:cs="仿宋"/>
          <w:color w:val="auto"/>
          <w:sz w:val="20"/>
          <w:szCs w:val="20"/>
          <w:highlight w:val="none"/>
          <w:lang w:eastAsia="zh-CN"/>
        </w:rPr>
        <w:t>最高限价</w:t>
      </w:r>
      <w:r>
        <w:rPr>
          <w:rFonts w:hint="eastAsia" w:ascii="仿宋" w:hAnsi="仿宋" w:eastAsia="仿宋" w:cs="仿宋"/>
          <w:color w:val="auto"/>
          <w:sz w:val="20"/>
          <w:szCs w:val="20"/>
          <w:highlight w:val="none"/>
        </w:rPr>
        <w:t>，否则响应文件按无效标处理。</w:t>
      </w:r>
    </w:p>
    <w:p w14:paraId="7DAEFA62">
      <w:pPr>
        <w:pStyle w:val="2"/>
        <w:rPr>
          <w:rFonts w:hint="default" w:eastAsia="仿宋"/>
          <w:lang w:val="en-US" w:eastAsia="zh-CN"/>
        </w:rPr>
      </w:pPr>
      <w:r>
        <w:rPr>
          <w:rFonts w:hint="eastAsia" w:eastAsia="仿宋"/>
          <w:lang w:val="en-US" w:eastAsia="zh-CN"/>
        </w:rPr>
        <w:t>2.报价单位为人名币（元），需保留小数点后两位。</w:t>
      </w:r>
    </w:p>
    <w:p w14:paraId="59859421">
      <w:pPr>
        <w:pStyle w:val="3"/>
        <w:tabs>
          <w:tab w:val="left" w:pos="5580"/>
        </w:tabs>
        <w:spacing w:line="360" w:lineRule="auto"/>
        <w:rPr>
          <w:rFonts w:hint="eastAsia" w:ascii="仿宋" w:hAnsi="仿宋" w:eastAsia="仿宋" w:cs="仿宋"/>
          <w:sz w:val="20"/>
          <w:szCs w:val="20"/>
          <w:highlight w:val="none"/>
          <w:u w:val="single"/>
        </w:rPr>
      </w:pPr>
    </w:p>
    <w:p w14:paraId="50210165">
      <w:pPr>
        <w:pStyle w:val="3"/>
        <w:tabs>
          <w:tab w:val="left" w:pos="5580"/>
        </w:tabs>
        <w:spacing w:line="360" w:lineRule="auto"/>
        <w:rPr>
          <w:rFonts w:hint="eastAsia" w:ascii="仿宋" w:hAnsi="仿宋" w:eastAsia="仿宋" w:cs="仿宋"/>
          <w:sz w:val="20"/>
          <w:szCs w:val="20"/>
          <w:highlight w:val="none"/>
          <w:u w:val="single"/>
        </w:rPr>
      </w:pPr>
    </w:p>
    <w:p w14:paraId="2C1EF26C">
      <w:pPr>
        <w:autoSpaceDE w:val="0"/>
        <w:autoSpaceDN w:val="0"/>
        <w:adjustRightInd w:val="0"/>
        <w:snapToGrid w:val="0"/>
        <w:spacing w:line="360" w:lineRule="auto"/>
        <w:ind w:firstLine="4000" w:firstLineChars="2000"/>
        <w:rPr>
          <w:rFonts w:hint="eastAsia" w:ascii="仿宋" w:hAnsi="仿宋" w:eastAsia="仿宋" w:cs="仿宋"/>
          <w:sz w:val="20"/>
          <w:szCs w:val="20"/>
          <w:highlight w:val="none"/>
          <w:u w:val="single"/>
        </w:rPr>
      </w:pPr>
      <w:r>
        <w:rPr>
          <w:rFonts w:hint="eastAsia" w:ascii="仿宋" w:hAnsi="仿宋" w:eastAsia="仿宋" w:cs="仿宋"/>
          <w:sz w:val="20"/>
          <w:szCs w:val="20"/>
          <w:highlight w:val="none"/>
          <w:lang w:val="zh-CN"/>
        </w:rPr>
        <w:t>供应商（公章）：</w:t>
      </w:r>
      <w:r>
        <w:rPr>
          <w:rFonts w:hint="eastAsia" w:ascii="仿宋" w:hAnsi="仿宋" w:eastAsia="仿宋" w:cs="仿宋"/>
          <w:sz w:val="20"/>
          <w:szCs w:val="20"/>
          <w:highlight w:val="none"/>
          <w:u w:val="single"/>
        </w:rPr>
        <w:t xml:space="preserve">                          </w:t>
      </w:r>
    </w:p>
    <w:p w14:paraId="6F3F225E">
      <w:pPr>
        <w:autoSpaceDE w:val="0"/>
        <w:autoSpaceDN w:val="0"/>
        <w:adjustRightInd w:val="0"/>
        <w:snapToGrid w:val="0"/>
        <w:spacing w:line="360" w:lineRule="auto"/>
        <w:jc w:val="center"/>
        <w:rPr>
          <w:rFonts w:hint="eastAsia" w:ascii="仿宋" w:hAnsi="仿宋" w:eastAsia="仿宋" w:cs="仿宋"/>
          <w:sz w:val="20"/>
          <w:szCs w:val="20"/>
          <w:highlight w:val="none"/>
          <w:u w:val="single"/>
        </w:rPr>
      </w:pP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lang w:val="zh-CN"/>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single"/>
        </w:rPr>
        <w:t xml:space="preserve"> </w:t>
      </w:r>
    </w:p>
    <w:p w14:paraId="68584A60">
      <w:pPr>
        <w:jc w:val="right"/>
        <w:rPr>
          <w:rFonts w:hint="eastAsia" w:asciiTheme="minorEastAsia" w:hAnsiTheme="minorEastAsia" w:eastAsiaTheme="minorEastAsia" w:cstheme="minorEastAsia"/>
          <w:b/>
          <w:bCs/>
          <w:sz w:val="20"/>
          <w:szCs w:val="20"/>
          <w:highlight w:val="none"/>
          <w:lang w:val="zh-CN"/>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lang w:val="zh-CN"/>
        </w:rPr>
        <w:t xml:space="preserve">年 </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lang w:val="zh-CN"/>
        </w:rPr>
        <w:t>月</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lang w:val="zh-CN"/>
        </w:rPr>
        <w:t>日</w:t>
      </w:r>
    </w:p>
    <w:p w14:paraId="0B483D10">
      <w:pPr>
        <w:jc w:val="center"/>
        <w:rPr>
          <w:rFonts w:hint="default" w:ascii="仿宋" w:hAnsi="仿宋" w:eastAsia="仿宋" w:cs="仿宋"/>
          <w:b/>
          <w:bCs/>
          <w:sz w:val="24"/>
          <w:szCs w:val="32"/>
          <w:highlight w:val="none"/>
          <w:lang w:val="en-US" w:eastAsia="zh-CN"/>
        </w:rPr>
      </w:pPr>
      <w:r>
        <w:rPr>
          <w:rFonts w:hint="eastAsia" w:ascii="仿宋" w:hAnsi="仿宋" w:eastAsia="仿宋" w:cs="仿宋"/>
          <w:b/>
          <w:bCs/>
          <w:sz w:val="24"/>
          <w:szCs w:val="32"/>
          <w:highlight w:val="none"/>
          <w:lang w:val="en-US" w:eastAsia="zh-CN"/>
        </w:rPr>
        <w:br w:type="page"/>
      </w:r>
      <w:r>
        <w:rPr>
          <w:rFonts w:hint="eastAsia" w:ascii="仿宋" w:hAnsi="仿宋" w:eastAsia="仿宋" w:cs="仿宋"/>
          <w:b/>
          <w:bCs/>
          <w:sz w:val="20"/>
          <w:szCs w:val="20"/>
          <w:highlight w:val="none"/>
          <w:lang w:val="en-US" w:eastAsia="zh-CN"/>
        </w:rPr>
        <w:t>2.1分项报价表</w:t>
      </w:r>
    </w:p>
    <w:p w14:paraId="37A7A971">
      <w:pPr>
        <w:tabs>
          <w:tab w:val="left" w:pos="1800"/>
          <w:tab w:val="left" w:pos="5580"/>
        </w:tabs>
        <w:spacing w:line="360" w:lineRule="auto"/>
        <w:ind w:right="-867" w:rightChars="-413"/>
        <w:rPr>
          <w:rFonts w:hint="eastAsia" w:ascii="仿宋" w:hAnsi="仿宋" w:eastAsia="仿宋" w:cs="仿宋"/>
          <w:b/>
          <w:bCs/>
          <w:sz w:val="24"/>
          <w:szCs w:val="32"/>
          <w:highlight w:val="none"/>
          <w:lang w:val="en-US" w:eastAsia="zh-CN"/>
        </w:rPr>
      </w:pPr>
      <w:r>
        <w:rPr>
          <w:rFonts w:hint="eastAsia" w:ascii="仿宋" w:hAnsi="仿宋" w:eastAsia="仿宋" w:cs="仿宋"/>
          <w:sz w:val="20"/>
          <w:szCs w:val="20"/>
          <w:highlight w:val="none"/>
        </w:rPr>
        <w:t>项目名称：</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 xml:space="preserve">                项目编号： </w:t>
      </w:r>
    </w:p>
    <w:tbl>
      <w:tblPr>
        <w:tblStyle w:val="4"/>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2131"/>
        <w:gridCol w:w="3299"/>
        <w:gridCol w:w="1650"/>
        <w:gridCol w:w="1502"/>
      </w:tblGrid>
      <w:tr w14:paraId="6C0F4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660" w:type="dxa"/>
            <w:noWrap w:val="0"/>
            <w:vAlign w:val="center"/>
          </w:tcPr>
          <w:p w14:paraId="2EBA7A86">
            <w:pPr>
              <w:pStyle w:val="6"/>
              <w:spacing w:line="500" w:lineRule="atLeast"/>
              <w:jc w:val="center"/>
              <w:rPr>
                <w:rFonts w:hint="default" w:ascii="仿宋" w:hAnsi="仿宋" w:eastAsia="仿宋" w:cs="仿宋"/>
                <w:bCs/>
                <w:kern w:val="2"/>
                <w:sz w:val="20"/>
                <w:szCs w:val="20"/>
                <w:highlight w:val="none"/>
                <w:lang w:val="en-US" w:eastAsia="zh-CN"/>
              </w:rPr>
            </w:pPr>
            <w:r>
              <w:rPr>
                <w:rFonts w:hint="eastAsia" w:ascii="仿宋" w:hAnsi="仿宋" w:eastAsia="仿宋" w:cs="仿宋"/>
                <w:bCs/>
                <w:kern w:val="2"/>
                <w:sz w:val="20"/>
                <w:szCs w:val="20"/>
                <w:highlight w:val="none"/>
                <w:lang w:val="en-US" w:eastAsia="zh-CN"/>
              </w:rPr>
              <w:t>序号</w:t>
            </w:r>
          </w:p>
        </w:tc>
        <w:tc>
          <w:tcPr>
            <w:tcW w:w="5430" w:type="dxa"/>
            <w:gridSpan w:val="2"/>
            <w:noWrap w:val="0"/>
            <w:vAlign w:val="center"/>
          </w:tcPr>
          <w:p w14:paraId="4999AEFF">
            <w:pPr>
              <w:pStyle w:val="6"/>
              <w:spacing w:line="500" w:lineRule="atLeast"/>
              <w:jc w:val="center"/>
              <w:rPr>
                <w:rFonts w:hint="eastAsia" w:ascii="仿宋" w:hAnsi="仿宋" w:eastAsia="仿宋" w:cs="仿宋"/>
                <w:bCs/>
                <w:kern w:val="2"/>
                <w:sz w:val="20"/>
                <w:szCs w:val="20"/>
                <w:highlight w:val="none"/>
                <w:lang w:val="en-US" w:eastAsia="zh-CN"/>
              </w:rPr>
            </w:pPr>
            <w:r>
              <w:rPr>
                <w:rFonts w:hint="eastAsia" w:ascii="仿宋" w:hAnsi="仿宋" w:eastAsia="仿宋" w:cs="仿宋"/>
                <w:bCs/>
                <w:kern w:val="2"/>
                <w:sz w:val="20"/>
                <w:szCs w:val="20"/>
                <w:highlight w:val="none"/>
                <w:lang w:val="en-US" w:eastAsia="zh-CN"/>
              </w:rPr>
              <w:t>报价内容</w:t>
            </w:r>
          </w:p>
        </w:tc>
        <w:tc>
          <w:tcPr>
            <w:tcW w:w="1650" w:type="dxa"/>
            <w:noWrap w:val="0"/>
            <w:vAlign w:val="center"/>
          </w:tcPr>
          <w:p w14:paraId="609CCDDE">
            <w:pPr>
              <w:pStyle w:val="6"/>
              <w:spacing w:line="500" w:lineRule="atLeast"/>
              <w:jc w:val="center"/>
              <w:rPr>
                <w:rFonts w:hint="default" w:ascii="仿宋" w:hAnsi="仿宋" w:eastAsia="仿宋" w:cs="仿宋"/>
                <w:bCs/>
                <w:kern w:val="2"/>
                <w:sz w:val="20"/>
                <w:szCs w:val="20"/>
                <w:highlight w:val="none"/>
                <w:lang w:val="en-US" w:eastAsia="zh-CN"/>
              </w:rPr>
            </w:pPr>
            <w:r>
              <w:rPr>
                <w:rFonts w:hint="eastAsia" w:ascii="仿宋" w:hAnsi="仿宋" w:eastAsia="仿宋" w:cs="仿宋"/>
                <w:bCs/>
                <w:kern w:val="2"/>
                <w:sz w:val="20"/>
                <w:szCs w:val="20"/>
                <w:highlight w:val="none"/>
                <w:lang w:val="en-US" w:eastAsia="zh-CN"/>
              </w:rPr>
              <w:t>合计（元）</w:t>
            </w:r>
          </w:p>
        </w:tc>
        <w:tc>
          <w:tcPr>
            <w:tcW w:w="1502" w:type="dxa"/>
            <w:noWrap w:val="0"/>
            <w:vAlign w:val="center"/>
          </w:tcPr>
          <w:p w14:paraId="4BE1FE38">
            <w:pPr>
              <w:pStyle w:val="6"/>
              <w:spacing w:line="500" w:lineRule="atLeast"/>
              <w:jc w:val="center"/>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lang w:val="zh-CN"/>
              </w:rPr>
              <w:t>备注</w:t>
            </w:r>
          </w:p>
        </w:tc>
      </w:tr>
      <w:tr w14:paraId="4BCB4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660" w:type="dxa"/>
            <w:vMerge w:val="restart"/>
            <w:noWrap w:val="0"/>
            <w:vAlign w:val="center"/>
          </w:tcPr>
          <w:p w14:paraId="0776205E">
            <w:pPr>
              <w:pStyle w:val="6"/>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①</w:t>
            </w:r>
          </w:p>
        </w:tc>
        <w:tc>
          <w:tcPr>
            <w:tcW w:w="2131" w:type="dxa"/>
            <w:vMerge w:val="restart"/>
            <w:noWrap w:val="0"/>
            <w:vAlign w:val="center"/>
          </w:tcPr>
          <w:p w14:paraId="1F4A464A">
            <w:pPr>
              <w:pStyle w:val="6"/>
              <w:spacing w:line="500" w:lineRule="atLeast"/>
              <w:jc w:val="center"/>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rPr>
              <w:t>电气设备安装工程</w:t>
            </w:r>
          </w:p>
        </w:tc>
        <w:tc>
          <w:tcPr>
            <w:tcW w:w="3299" w:type="dxa"/>
            <w:noWrap w:val="0"/>
            <w:vAlign w:val="center"/>
          </w:tcPr>
          <w:p w14:paraId="439AB3D8">
            <w:pPr>
              <w:pStyle w:val="6"/>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表-1 分部分项工程量清单</w:t>
            </w:r>
          </w:p>
        </w:tc>
        <w:tc>
          <w:tcPr>
            <w:tcW w:w="1650" w:type="dxa"/>
            <w:noWrap w:val="0"/>
            <w:vAlign w:val="center"/>
          </w:tcPr>
          <w:p w14:paraId="281421BA">
            <w:pPr>
              <w:pStyle w:val="6"/>
              <w:jc w:val="center"/>
              <w:rPr>
                <w:rFonts w:hint="eastAsia" w:ascii="仿宋" w:hAnsi="仿宋" w:eastAsia="仿宋" w:cs="仿宋"/>
                <w:b w:val="0"/>
                <w:kern w:val="2"/>
                <w:sz w:val="20"/>
                <w:szCs w:val="20"/>
                <w:highlight w:val="none"/>
                <w:lang w:val="zh-CN"/>
              </w:rPr>
            </w:pPr>
          </w:p>
        </w:tc>
        <w:tc>
          <w:tcPr>
            <w:tcW w:w="1502" w:type="dxa"/>
            <w:noWrap w:val="0"/>
            <w:vAlign w:val="center"/>
          </w:tcPr>
          <w:p w14:paraId="10A68983">
            <w:pPr>
              <w:pStyle w:val="6"/>
              <w:spacing w:line="500" w:lineRule="atLeast"/>
              <w:ind w:firstLine="562"/>
              <w:jc w:val="center"/>
              <w:rPr>
                <w:rFonts w:hint="eastAsia" w:ascii="仿宋" w:hAnsi="仿宋" w:eastAsia="仿宋" w:cs="仿宋"/>
                <w:b w:val="0"/>
                <w:kern w:val="2"/>
                <w:sz w:val="20"/>
                <w:szCs w:val="20"/>
                <w:highlight w:val="none"/>
                <w:lang w:val="zh-CN"/>
              </w:rPr>
            </w:pPr>
          </w:p>
        </w:tc>
      </w:tr>
      <w:tr w14:paraId="3A801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660" w:type="dxa"/>
            <w:vMerge w:val="continue"/>
            <w:noWrap w:val="0"/>
            <w:vAlign w:val="center"/>
          </w:tcPr>
          <w:p w14:paraId="35352B7C">
            <w:pPr>
              <w:pStyle w:val="6"/>
              <w:spacing w:line="500" w:lineRule="atLeast"/>
              <w:jc w:val="center"/>
              <w:rPr>
                <w:rFonts w:hint="eastAsia" w:ascii="仿宋" w:hAnsi="仿宋" w:eastAsia="仿宋" w:cs="仿宋"/>
                <w:b w:val="0"/>
                <w:kern w:val="2"/>
                <w:sz w:val="20"/>
                <w:szCs w:val="20"/>
                <w:highlight w:val="none"/>
                <w:lang w:val="en-US" w:eastAsia="zh-CN"/>
              </w:rPr>
            </w:pPr>
          </w:p>
        </w:tc>
        <w:tc>
          <w:tcPr>
            <w:tcW w:w="2131" w:type="dxa"/>
            <w:vMerge w:val="continue"/>
            <w:noWrap w:val="0"/>
            <w:vAlign w:val="center"/>
          </w:tcPr>
          <w:p w14:paraId="2ED5F7C8">
            <w:pPr>
              <w:pStyle w:val="6"/>
              <w:spacing w:line="500" w:lineRule="atLeast"/>
              <w:jc w:val="center"/>
              <w:rPr>
                <w:rFonts w:hint="eastAsia" w:ascii="仿宋" w:hAnsi="仿宋" w:eastAsia="仿宋" w:cs="仿宋"/>
                <w:b w:val="0"/>
                <w:kern w:val="2"/>
                <w:sz w:val="20"/>
                <w:szCs w:val="20"/>
                <w:highlight w:val="none"/>
              </w:rPr>
            </w:pPr>
          </w:p>
        </w:tc>
        <w:tc>
          <w:tcPr>
            <w:tcW w:w="3299" w:type="dxa"/>
            <w:noWrap w:val="0"/>
            <w:vAlign w:val="center"/>
          </w:tcPr>
          <w:p w14:paraId="5638540A">
            <w:pPr>
              <w:pStyle w:val="6"/>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表-2 主要材料设备表</w:t>
            </w:r>
          </w:p>
        </w:tc>
        <w:tc>
          <w:tcPr>
            <w:tcW w:w="1650" w:type="dxa"/>
            <w:noWrap w:val="0"/>
            <w:vAlign w:val="center"/>
          </w:tcPr>
          <w:p w14:paraId="690BB45E">
            <w:pPr>
              <w:pStyle w:val="6"/>
              <w:jc w:val="center"/>
              <w:rPr>
                <w:rFonts w:hint="eastAsia" w:ascii="仿宋" w:hAnsi="仿宋" w:eastAsia="仿宋" w:cs="仿宋"/>
                <w:b w:val="0"/>
                <w:kern w:val="2"/>
                <w:sz w:val="20"/>
                <w:szCs w:val="20"/>
                <w:highlight w:val="none"/>
                <w:lang w:val="zh-CN"/>
              </w:rPr>
            </w:pPr>
          </w:p>
        </w:tc>
        <w:tc>
          <w:tcPr>
            <w:tcW w:w="1502" w:type="dxa"/>
            <w:noWrap w:val="0"/>
            <w:vAlign w:val="center"/>
          </w:tcPr>
          <w:p w14:paraId="4864F60D">
            <w:pPr>
              <w:pStyle w:val="6"/>
              <w:spacing w:line="500" w:lineRule="atLeast"/>
              <w:ind w:firstLine="562"/>
              <w:jc w:val="center"/>
              <w:rPr>
                <w:rFonts w:hint="eastAsia" w:ascii="仿宋" w:hAnsi="仿宋" w:eastAsia="仿宋" w:cs="仿宋"/>
                <w:b w:val="0"/>
                <w:kern w:val="2"/>
                <w:sz w:val="20"/>
                <w:szCs w:val="20"/>
                <w:highlight w:val="none"/>
                <w:lang w:val="zh-CN"/>
              </w:rPr>
            </w:pPr>
          </w:p>
        </w:tc>
      </w:tr>
      <w:tr w14:paraId="316DD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660" w:type="dxa"/>
            <w:vMerge w:val="restart"/>
            <w:noWrap w:val="0"/>
            <w:vAlign w:val="center"/>
          </w:tcPr>
          <w:p w14:paraId="5BC6D8E3">
            <w:pPr>
              <w:pStyle w:val="6"/>
              <w:spacing w:line="500" w:lineRule="atLeast"/>
              <w:jc w:val="center"/>
              <w:rPr>
                <w:rFonts w:hint="default"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②</w:t>
            </w:r>
          </w:p>
        </w:tc>
        <w:tc>
          <w:tcPr>
            <w:tcW w:w="2131" w:type="dxa"/>
            <w:vMerge w:val="restart"/>
            <w:noWrap w:val="0"/>
            <w:vAlign w:val="center"/>
          </w:tcPr>
          <w:p w14:paraId="7DD4C5BE">
            <w:pPr>
              <w:pStyle w:val="6"/>
              <w:spacing w:line="500" w:lineRule="atLeast"/>
              <w:jc w:val="center"/>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rPr>
              <w:t>一体化污水处理设备</w:t>
            </w:r>
          </w:p>
        </w:tc>
        <w:tc>
          <w:tcPr>
            <w:tcW w:w="3299" w:type="dxa"/>
            <w:noWrap w:val="0"/>
            <w:vAlign w:val="center"/>
          </w:tcPr>
          <w:p w14:paraId="22A09815">
            <w:pPr>
              <w:pStyle w:val="6"/>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表-1 分部分项工程量清单</w:t>
            </w:r>
          </w:p>
        </w:tc>
        <w:tc>
          <w:tcPr>
            <w:tcW w:w="1650" w:type="dxa"/>
            <w:noWrap w:val="0"/>
            <w:vAlign w:val="center"/>
          </w:tcPr>
          <w:p w14:paraId="3527F9F6">
            <w:pPr>
              <w:pStyle w:val="6"/>
              <w:jc w:val="center"/>
              <w:rPr>
                <w:rFonts w:hint="eastAsia" w:ascii="仿宋" w:hAnsi="仿宋" w:eastAsia="仿宋" w:cs="仿宋"/>
                <w:b w:val="0"/>
                <w:kern w:val="2"/>
                <w:sz w:val="20"/>
                <w:szCs w:val="20"/>
                <w:highlight w:val="none"/>
                <w:lang w:val="zh-CN"/>
              </w:rPr>
            </w:pPr>
          </w:p>
        </w:tc>
        <w:tc>
          <w:tcPr>
            <w:tcW w:w="1502" w:type="dxa"/>
            <w:noWrap w:val="0"/>
            <w:vAlign w:val="center"/>
          </w:tcPr>
          <w:p w14:paraId="7DF7814E">
            <w:pPr>
              <w:pStyle w:val="6"/>
              <w:spacing w:line="500" w:lineRule="atLeast"/>
              <w:ind w:firstLine="562"/>
              <w:jc w:val="center"/>
              <w:rPr>
                <w:rFonts w:hint="eastAsia" w:ascii="仿宋" w:hAnsi="仿宋" w:eastAsia="仿宋" w:cs="仿宋"/>
                <w:b w:val="0"/>
                <w:kern w:val="2"/>
                <w:sz w:val="20"/>
                <w:szCs w:val="20"/>
                <w:highlight w:val="none"/>
                <w:lang w:val="zh-CN"/>
              </w:rPr>
            </w:pPr>
          </w:p>
        </w:tc>
      </w:tr>
      <w:tr w14:paraId="3764C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660" w:type="dxa"/>
            <w:vMerge w:val="continue"/>
            <w:noWrap w:val="0"/>
            <w:vAlign w:val="center"/>
          </w:tcPr>
          <w:p w14:paraId="3CA39415">
            <w:pPr>
              <w:pStyle w:val="6"/>
              <w:spacing w:line="500" w:lineRule="atLeast"/>
              <w:jc w:val="center"/>
              <w:rPr>
                <w:rFonts w:hint="default" w:ascii="仿宋" w:hAnsi="仿宋" w:eastAsia="仿宋" w:cs="仿宋"/>
                <w:b w:val="0"/>
                <w:kern w:val="2"/>
                <w:sz w:val="20"/>
                <w:szCs w:val="20"/>
                <w:highlight w:val="none"/>
                <w:lang w:val="en-US" w:eastAsia="zh-CN"/>
              </w:rPr>
            </w:pPr>
          </w:p>
        </w:tc>
        <w:tc>
          <w:tcPr>
            <w:tcW w:w="2131" w:type="dxa"/>
            <w:vMerge w:val="continue"/>
            <w:noWrap w:val="0"/>
            <w:vAlign w:val="center"/>
          </w:tcPr>
          <w:p w14:paraId="12420243">
            <w:pPr>
              <w:pStyle w:val="6"/>
              <w:spacing w:line="500" w:lineRule="atLeast"/>
              <w:jc w:val="center"/>
              <w:rPr>
                <w:rFonts w:hint="eastAsia" w:ascii="仿宋" w:hAnsi="仿宋" w:eastAsia="仿宋" w:cs="仿宋"/>
                <w:b w:val="0"/>
                <w:kern w:val="2"/>
                <w:sz w:val="20"/>
                <w:szCs w:val="20"/>
                <w:highlight w:val="none"/>
              </w:rPr>
            </w:pPr>
          </w:p>
        </w:tc>
        <w:tc>
          <w:tcPr>
            <w:tcW w:w="3299" w:type="dxa"/>
            <w:noWrap w:val="0"/>
            <w:vAlign w:val="center"/>
          </w:tcPr>
          <w:p w14:paraId="0D566DDD">
            <w:pPr>
              <w:pStyle w:val="6"/>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表-2 主要材料设备表</w:t>
            </w:r>
          </w:p>
        </w:tc>
        <w:tc>
          <w:tcPr>
            <w:tcW w:w="1650" w:type="dxa"/>
            <w:noWrap w:val="0"/>
            <w:vAlign w:val="center"/>
          </w:tcPr>
          <w:p w14:paraId="6793DFE8">
            <w:pPr>
              <w:pStyle w:val="6"/>
              <w:jc w:val="center"/>
              <w:rPr>
                <w:rFonts w:hint="eastAsia" w:ascii="仿宋" w:hAnsi="仿宋" w:eastAsia="仿宋" w:cs="仿宋"/>
                <w:b w:val="0"/>
                <w:kern w:val="2"/>
                <w:sz w:val="20"/>
                <w:szCs w:val="20"/>
                <w:highlight w:val="none"/>
                <w:lang w:val="zh-CN"/>
              </w:rPr>
            </w:pPr>
          </w:p>
        </w:tc>
        <w:tc>
          <w:tcPr>
            <w:tcW w:w="1502" w:type="dxa"/>
            <w:noWrap w:val="0"/>
            <w:vAlign w:val="center"/>
          </w:tcPr>
          <w:p w14:paraId="7F21585D">
            <w:pPr>
              <w:pStyle w:val="6"/>
              <w:spacing w:line="500" w:lineRule="atLeast"/>
              <w:ind w:firstLine="562"/>
              <w:jc w:val="center"/>
              <w:rPr>
                <w:rFonts w:hint="eastAsia" w:ascii="仿宋" w:hAnsi="仿宋" w:eastAsia="仿宋" w:cs="仿宋"/>
                <w:b w:val="0"/>
                <w:kern w:val="2"/>
                <w:sz w:val="20"/>
                <w:szCs w:val="20"/>
                <w:highlight w:val="none"/>
                <w:lang w:val="zh-CN"/>
              </w:rPr>
            </w:pPr>
          </w:p>
        </w:tc>
      </w:tr>
      <w:tr w14:paraId="4586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660" w:type="dxa"/>
            <w:vMerge w:val="restart"/>
            <w:noWrap w:val="0"/>
            <w:vAlign w:val="center"/>
          </w:tcPr>
          <w:p w14:paraId="27185D0C">
            <w:pPr>
              <w:pStyle w:val="6"/>
              <w:spacing w:line="500" w:lineRule="atLeast"/>
              <w:jc w:val="center"/>
              <w:rPr>
                <w:rFonts w:hint="default"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③</w:t>
            </w:r>
          </w:p>
        </w:tc>
        <w:tc>
          <w:tcPr>
            <w:tcW w:w="2131" w:type="dxa"/>
            <w:vMerge w:val="restart"/>
            <w:noWrap w:val="0"/>
            <w:vAlign w:val="center"/>
          </w:tcPr>
          <w:p w14:paraId="75258DCF">
            <w:pPr>
              <w:pStyle w:val="6"/>
              <w:spacing w:line="500" w:lineRule="atLeast"/>
              <w:jc w:val="center"/>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rPr>
              <w:t>土建部分</w:t>
            </w:r>
          </w:p>
        </w:tc>
        <w:tc>
          <w:tcPr>
            <w:tcW w:w="3299" w:type="dxa"/>
            <w:noWrap w:val="0"/>
            <w:vAlign w:val="center"/>
          </w:tcPr>
          <w:p w14:paraId="140BAE22">
            <w:pPr>
              <w:pStyle w:val="6"/>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表-1 分部分项工程量清单</w:t>
            </w:r>
          </w:p>
        </w:tc>
        <w:tc>
          <w:tcPr>
            <w:tcW w:w="1650" w:type="dxa"/>
            <w:noWrap w:val="0"/>
            <w:vAlign w:val="center"/>
          </w:tcPr>
          <w:p w14:paraId="0D7AE9DB">
            <w:pPr>
              <w:pStyle w:val="6"/>
              <w:jc w:val="center"/>
              <w:rPr>
                <w:rFonts w:hint="eastAsia" w:ascii="仿宋" w:hAnsi="仿宋" w:eastAsia="仿宋" w:cs="仿宋"/>
                <w:b w:val="0"/>
                <w:kern w:val="2"/>
                <w:sz w:val="20"/>
                <w:szCs w:val="20"/>
                <w:highlight w:val="none"/>
                <w:lang w:val="zh-CN"/>
              </w:rPr>
            </w:pPr>
          </w:p>
        </w:tc>
        <w:tc>
          <w:tcPr>
            <w:tcW w:w="1502" w:type="dxa"/>
            <w:noWrap w:val="0"/>
            <w:vAlign w:val="center"/>
          </w:tcPr>
          <w:p w14:paraId="34A1F5C6">
            <w:pPr>
              <w:pStyle w:val="6"/>
              <w:spacing w:line="500" w:lineRule="atLeast"/>
              <w:ind w:firstLine="562"/>
              <w:jc w:val="center"/>
              <w:rPr>
                <w:rFonts w:hint="eastAsia" w:ascii="仿宋" w:hAnsi="仿宋" w:eastAsia="仿宋" w:cs="仿宋"/>
                <w:b w:val="0"/>
                <w:kern w:val="2"/>
                <w:sz w:val="20"/>
                <w:szCs w:val="20"/>
                <w:highlight w:val="none"/>
                <w:lang w:val="zh-CN"/>
              </w:rPr>
            </w:pPr>
          </w:p>
        </w:tc>
      </w:tr>
      <w:tr w14:paraId="6C74A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660" w:type="dxa"/>
            <w:vMerge w:val="continue"/>
            <w:noWrap w:val="0"/>
            <w:vAlign w:val="center"/>
          </w:tcPr>
          <w:p w14:paraId="5529B51D">
            <w:pPr>
              <w:pStyle w:val="6"/>
              <w:spacing w:line="500" w:lineRule="atLeast"/>
              <w:jc w:val="center"/>
              <w:rPr>
                <w:rFonts w:hint="eastAsia" w:ascii="仿宋" w:hAnsi="仿宋" w:eastAsia="仿宋" w:cs="仿宋"/>
                <w:b w:val="0"/>
                <w:kern w:val="2"/>
                <w:sz w:val="20"/>
                <w:szCs w:val="20"/>
                <w:highlight w:val="none"/>
                <w:lang w:val="en-US" w:eastAsia="zh-CN"/>
              </w:rPr>
            </w:pPr>
          </w:p>
        </w:tc>
        <w:tc>
          <w:tcPr>
            <w:tcW w:w="2131" w:type="dxa"/>
            <w:vMerge w:val="continue"/>
            <w:noWrap w:val="0"/>
            <w:vAlign w:val="center"/>
          </w:tcPr>
          <w:p w14:paraId="64A94172">
            <w:pPr>
              <w:pStyle w:val="6"/>
              <w:spacing w:line="500" w:lineRule="atLeast"/>
              <w:jc w:val="center"/>
              <w:rPr>
                <w:rFonts w:hint="eastAsia" w:ascii="仿宋" w:hAnsi="仿宋" w:eastAsia="仿宋" w:cs="仿宋"/>
                <w:b w:val="0"/>
                <w:kern w:val="2"/>
                <w:sz w:val="20"/>
                <w:szCs w:val="20"/>
                <w:highlight w:val="none"/>
              </w:rPr>
            </w:pPr>
          </w:p>
        </w:tc>
        <w:tc>
          <w:tcPr>
            <w:tcW w:w="3299" w:type="dxa"/>
            <w:noWrap w:val="0"/>
            <w:vAlign w:val="center"/>
          </w:tcPr>
          <w:p w14:paraId="054BDD7A">
            <w:pPr>
              <w:pStyle w:val="6"/>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表-2 主要材料设备表</w:t>
            </w:r>
          </w:p>
        </w:tc>
        <w:tc>
          <w:tcPr>
            <w:tcW w:w="1650" w:type="dxa"/>
            <w:noWrap w:val="0"/>
            <w:vAlign w:val="center"/>
          </w:tcPr>
          <w:p w14:paraId="0B1BDE06">
            <w:pPr>
              <w:pStyle w:val="6"/>
              <w:jc w:val="center"/>
              <w:rPr>
                <w:rFonts w:hint="eastAsia" w:ascii="仿宋" w:hAnsi="仿宋" w:eastAsia="仿宋" w:cs="仿宋"/>
                <w:b w:val="0"/>
                <w:kern w:val="2"/>
                <w:sz w:val="20"/>
                <w:szCs w:val="20"/>
                <w:highlight w:val="none"/>
                <w:lang w:val="zh-CN"/>
              </w:rPr>
            </w:pPr>
          </w:p>
        </w:tc>
        <w:tc>
          <w:tcPr>
            <w:tcW w:w="1502" w:type="dxa"/>
            <w:noWrap w:val="0"/>
            <w:vAlign w:val="center"/>
          </w:tcPr>
          <w:p w14:paraId="22816BEA">
            <w:pPr>
              <w:pStyle w:val="6"/>
              <w:spacing w:line="500" w:lineRule="atLeast"/>
              <w:ind w:firstLine="562"/>
              <w:jc w:val="center"/>
              <w:rPr>
                <w:rFonts w:hint="eastAsia" w:ascii="仿宋" w:hAnsi="仿宋" w:eastAsia="仿宋" w:cs="仿宋"/>
                <w:b w:val="0"/>
                <w:kern w:val="2"/>
                <w:sz w:val="20"/>
                <w:szCs w:val="20"/>
                <w:highlight w:val="none"/>
                <w:lang w:val="zh-CN"/>
              </w:rPr>
            </w:pPr>
          </w:p>
        </w:tc>
      </w:tr>
      <w:tr w14:paraId="2B73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6090" w:type="dxa"/>
            <w:gridSpan w:val="3"/>
            <w:noWrap w:val="0"/>
            <w:vAlign w:val="center"/>
          </w:tcPr>
          <w:p w14:paraId="30E7B225">
            <w:pPr>
              <w:pStyle w:val="6"/>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磋商报价（元）</w:t>
            </w:r>
          </w:p>
        </w:tc>
        <w:tc>
          <w:tcPr>
            <w:tcW w:w="1650" w:type="dxa"/>
            <w:noWrap w:val="0"/>
            <w:vAlign w:val="center"/>
          </w:tcPr>
          <w:p w14:paraId="7482EEB6">
            <w:pPr>
              <w:pStyle w:val="6"/>
              <w:jc w:val="center"/>
              <w:rPr>
                <w:rFonts w:hint="eastAsia" w:ascii="仿宋" w:hAnsi="仿宋" w:eastAsia="仿宋" w:cs="仿宋"/>
                <w:b w:val="0"/>
                <w:kern w:val="2"/>
                <w:sz w:val="20"/>
                <w:szCs w:val="20"/>
                <w:highlight w:val="none"/>
                <w:lang w:val="zh-CN"/>
              </w:rPr>
            </w:pPr>
          </w:p>
        </w:tc>
        <w:tc>
          <w:tcPr>
            <w:tcW w:w="1502" w:type="dxa"/>
            <w:noWrap w:val="0"/>
            <w:vAlign w:val="center"/>
          </w:tcPr>
          <w:p w14:paraId="1017DB54">
            <w:pPr>
              <w:pStyle w:val="6"/>
              <w:spacing w:line="500" w:lineRule="atLeast"/>
              <w:ind w:firstLine="562"/>
              <w:jc w:val="center"/>
              <w:rPr>
                <w:rFonts w:hint="eastAsia" w:ascii="仿宋" w:hAnsi="仿宋" w:eastAsia="仿宋" w:cs="仿宋"/>
                <w:b w:val="0"/>
                <w:kern w:val="2"/>
                <w:sz w:val="20"/>
                <w:szCs w:val="20"/>
                <w:highlight w:val="none"/>
                <w:lang w:val="zh-CN"/>
              </w:rPr>
            </w:pPr>
          </w:p>
        </w:tc>
      </w:tr>
    </w:tbl>
    <w:p w14:paraId="0538523C">
      <w:pPr>
        <w:keepNext w:val="0"/>
        <w:keepLines w:val="0"/>
        <w:widowControl/>
        <w:suppressLineNumbers w:val="0"/>
        <w:jc w:val="left"/>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注：1.供应商磋商总报价不得超过预算或最高限价，否则响应文件按无效标处理。分项报价表中磋商报价金额须与首次磋商报价表中磋商报价金额一致</w:t>
      </w:r>
    </w:p>
    <w:p w14:paraId="4F4AC47B">
      <w:pPr>
        <w:keepNext w:val="0"/>
        <w:keepLines w:val="0"/>
        <w:widowControl/>
        <w:numPr>
          <w:ilvl w:val="0"/>
          <w:numId w:val="0"/>
        </w:numPr>
        <w:suppressLineNumbers w:val="0"/>
        <w:ind w:firstLine="400" w:firstLineChars="200"/>
        <w:jc w:val="left"/>
        <w:textAlignment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2.磋商报价=①</w:t>
      </w:r>
      <w:r>
        <w:rPr>
          <w:rFonts w:hint="eastAsia" w:ascii="仿宋" w:hAnsi="仿宋" w:eastAsia="仿宋" w:cs="仿宋"/>
          <w:b w:val="0"/>
          <w:kern w:val="2"/>
          <w:sz w:val="20"/>
          <w:szCs w:val="20"/>
          <w:highlight w:val="none"/>
          <w:lang w:val="zh-CN"/>
        </w:rPr>
        <w:t>电气设备安装工程</w:t>
      </w:r>
      <w:r>
        <w:rPr>
          <w:rFonts w:hint="eastAsia" w:ascii="仿宋" w:hAnsi="仿宋" w:eastAsia="仿宋" w:cs="仿宋"/>
          <w:b w:val="0"/>
          <w:kern w:val="2"/>
          <w:sz w:val="20"/>
          <w:szCs w:val="20"/>
          <w:highlight w:val="none"/>
          <w:lang w:val="en-US" w:eastAsia="zh-CN"/>
        </w:rPr>
        <w:t>报价合计＋②</w:t>
      </w:r>
      <w:r>
        <w:rPr>
          <w:rFonts w:hint="eastAsia" w:ascii="仿宋" w:hAnsi="仿宋" w:eastAsia="仿宋" w:cs="仿宋"/>
          <w:b w:val="0"/>
          <w:kern w:val="2"/>
          <w:sz w:val="20"/>
          <w:szCs w:val="20"/>
          <w:highlight w:val="none"/>
          <w:lang w:val="zh-CN"/>
        </w:rPr>
        <w:t>一体化污水处理设备</w:t>
      </w:r>
      <w:r>
        <w:rPr>
          <w:rFonts w:hint="eastAsia" w:ascii="仿宋" w:hAnsi="仿宋" w:eastAsia="仿宋" w:cs="仿宋"/>
          <w:b w:val="0"/>
          <w:kern w:val="2"/>
          <w:sz w:val="20"/>
          <w:szCs w:val="20"/>
          <w:highlight w:val="none"/>
          <w:lang w:val="en-US" w:eastAsia="zh-CN"/>
        </w:rPr>
        <w:t>报价合计＋③</w:t>
      </w:r>
      <w:r>
        <w:rPr>
          <w:rFonts w:hint="eastAsia" w:ascii="仿宋" w:hAnsi="仿宋" w:eastAsia="仿宋" w:cs="仿宋"/>
          <w:b w:val="0"/>
          <w:kern w:val="2"/>
          <w:sz w:val="20"/>
          <w:szCs w:val="20"/>
          <w:highlight w:val="none"/>
          <w:lang w:val="zh-CN"/>
        </w:rPr>
        <w:t>土建部分</w:t>
      </w:r>
      <w:r>
        <w:rPr>
          <w:rFonts w:hint="eastAsia" w:ascii="仿宋" w:hAnsi="仿宋" w:eastAsia="仿宋" w:cs="仿宋"/>
          <w:b w:val="0"/>
          <w:kern w:val="2"/>
          <w:sz w:val="20"/>
          <w:szCs w:val="20"/>
          <w:highlight w:val="none"/>
          <w:lang w:val="en-US" w:eastAsia="zh-CN"/>
        </w:rPr>
        <w:t>报价合计</w:t>
      </w:r>
    </w:p>
    <w:p w14:paraId="0691807A">
      <w:pPr>
        <w:keepNext w:val="0"/>
        <w:keepLines w:val="0"/>
        <w:widowControl/>
        <w:numPr>
          <w:ilvl w:val="0"/>
          <w:numId w:val="0"/>
        </w:numPr>
        <w:suppressLineNumbers w:val="0"/>
        <w:ind w:firstLine="400" w:firstLineChars="200"/>
        <w:jc w:val="left"/>
        <w:textAlignment w:val="center"/>
        <w:rPr>
          <w:rFonts w:hint="default"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3.</w:t>
      </w:r>
      <w:r>
        <w:rPr>
          <w:rFonts w:hint="default" w:ascii="仿宋" w:hAnsi="仿宋" w:eastAsia="仿宋" w:cs="仿宋"/>
          <w:b w:val="0"/>
          <w:kern w:val="2"/>
          <w:sz w:val="20"/>
          <w:szCs w:val="20"/>
          <w:highlight w:val="none"/>
          <w:lang w:val="en-US" w:eastAsia="zh-CN"/>
        </w:rPr>
        <w:t>报价单位为人名币（元），需保留小数点后两位。</w:t>
      </w:r>
    </w:p>
    <w:p w14:paraId="040C359A">
      <w:pPr>
        <w:keepNext w:val="0"/>
        <w:keepLines w:val="0"/>
        <w:widowControl/>
        <w:suppressLineNumbers w:val="0"/>
        <w:jc w:val="left"/>
        <w:textAlignment w:val="center"/>
        <w:rPr>
          <w:rFonts w:hint="eastAsia" w:ascii="仿宋" w:hAnsi="仿宋" w:eastAsia="仿宋" w:cs="仿宋"/>
          <w:i w:val="0"/>
          <w:iCs w:val="0"/>
          <w:color w:val="000000"/>
          <w:kern w:val="0"/>
          <w:sz w:val="20"/>
          <w:szCs w:val="20"/>
          <w:highlight w:val="none"/>
          <w:u w:val="none"/>
          <w:lang w:val="en-US" w:eastAsia="zh-CN" w:bidi="ar"/>
        </w:rPr>
      </w:pPr>
    </w:p>
    <w:p w14:paraId="2C227748">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供应商（公章）：</w:t>
      </w:r>
      <w:r>
        <w:rPr>
          <w:rFonts w:hint="eastAsia" w:ascii="仿宋" w:hAnsi="仿宋" w:eastAsia="仿宋" w:cs="仿宋"/>
          <w:i w:val="0"/>
          <w:iCs w:val="0"/>
          <w:color w:val="000000"/>
          <w:kern w:val="0"/>
          <w:sz w:val="20"/>
          <w:szCs w:val="20"/>
          <w:highlight w:val="none"/>
          <w:u w:val="single"/>
          <w:lang w:val="en-US" w:eastAsia="zh-CN" w:bidi="ar"/>
        </w:rPr>
        <w:t xml:space="preserve">                                </w:t>
      </w:r>
    </w:p>
    <w:p w14:paraId="46A48B8E">
      <w:pPr>
        <w:keepNext w:val="0"/>
        <w:keepLines w:val="0"/>
        <w:widowControl/>
        <w:suppressLineNumbers w:val="0"/>
        <w:wordWrap w:val="0"/>
        <w:jc w:val="right"/>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u w:val="single"/>
          <w:lang w:val="en-US" w:eastAsia="zh-CN"/>
        </w:rPr>
        <w:t xml:space="preserve">         </w:t>
      </w:r>
    </w:p>
    <w:p w14:paraId="3608FD53">
      <w:pPr>
        <w:keepNext w:val="0"/>
        <w:keepLines w:val="0"/>
        <w:widowControl/>
        <w:suppressLineNumbers w:val="0"/>
        <w:wordWrap w:val="0"/>
        <w:jc w:val="right"/>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日期：</w:t>
      </w:r>
      <w:r>
        <w:rPr>
          <w:rFonts w:hint="eastAsia" w:ascii="仿宋" w:hAnsi="仿宋" w:eastAsia="仿宋" w:cs="仿宋"/>
          <w:i w:val="0"/>
          <w:iCs w:val="0"/>
          <w:color w:val="000000"/>
          <w:kern w:val="0"/>
          <w:sz w:val="20"/>
          <w:szCs w:val="20"/>
          <w:highlight w:val="none"/>
          <w:u w:val="single"/>
          <w:lang w:val="en-US" w:eastAsia="zh-CN" w:bidi="ar"/>
        </w:rPr>
        <w:t xml:space="preserve">     </w:t>
      </w:r>
      <w:r>
        <w:rPr>
          <w:rFonts w:hint="eastAsia" w:ascii="仿宋" w:hAnsi="仿宋" w:eastAsia="仿宋" w:cs="仿宋"/>
          <w:i w:val="0"/>
          <w:iCs w:val="0"/>
          <w:color w:val="000000"/>
          <w:kern w:val="0"/>
          <w:sz w:val="20"/>
          <w:szCs w:val="20"/>
          <w:highlight w:val="none"/>
          <w:u w:val="none"/>
          <w:lang w:val="en-US" w:eastAsia="zh-CN" w:bidi="ar"/>
        </w:rPr>
        <w:t>年</w:t>
      </w:r>
      <w:r>
        <w:rPr>
          <w:rFonts w:hint="eastAsia" w:ascii="仿宋" w:hAnsi="仿宋" w:eastAsia="仿宋" w:cs="仿宋"/>
          <w:i w:val="0"/>
          <w:iCs w:val="0"/>
          <w:color w:val="000000"/>
          <w:kern w:val="0"/>
          <w:sz w:val="20"/>
          <w:szCs w:val="20"/>
          <w:highlight w:val="none"/>
          <w:u w:val="single"/>
          <w:lang w:val="en-US" w:eastAsia="zh-CN" w:bidi="ar"/>
        </w:rPr>
        <w:t xml:space="preserve">    </w:t>
      </w:r>
      <w:r>
        <w:rPr>
          <w:rFonts w:hint="eastAsia" w:ascii="仿宋" w:hAnsi="仿宋" w:eastAsia="仿宋" w:cs="仿宋"/>
          <w:i w:val="0"/>
          <w:iCs w:val="0"/>
          <w:color w:val="000000"/>
          <w:kern w:val="0"/>
          <w:sz w:val="20"/>
          <w:szCs w:val="20"/>
          <w:highlight w:val="none"/>
          <w:u w:val="none"/>
          <w:lang w:val="en-US" w:eastAsia="zh-CN" w:bidi="ar"/>
        </w:rPr>
        <w:t>月</w:t>
      </w:r>
      <w:r>
        <w:rPr>
          <w:rFonts w:hint="eastAsia" w:ascii="仿宋" w:hAnsi="仿宋" w:eastAsia="仿宋" w:cs="仿宋"/>
          <w:i w:val="0"/>
          <w:iCs w:val="0"/>
          <w:color w:val="000000"/>
          <w:kern w:val="0"/>
          <w:sz w:val="20"/>
          <w:szCs w:val="20"/>
          <w:highlight w:val="none"/>
          <w:u w:val="single"/>
          <w:lang w:val="en-US" w:eastAsia="zh-CN" w:bidi="ar"/>
        </w:rPr>
        <w:t xml:space="preserve">    </w:t>
      </w:r>
      <w:r>
        <w:rPr>
          <w:rFonts w:hint="eastAsia" w:ascii="仿宋" w:hAnsi="仿宋" w:eastAsia="仿宋" w:cs="仿宋"/>
          <w:i w:val="0"/>
          <w:iCs w:val="0"/>
          <w:color w:val="000000"/>
          <w:kern w:val="0"/>
          <w:sz w:val="20"/>
          <w:szCs w:val="20"/>
          <w:highlight w:val="none"/>
          <w:u w:val="none"/>
          <w:lang w:val="en-US" w:eastAsia="zh-CN" w:bidi="ar"/>
        </w:rPr>
        <w:t xml:space="preserve">日 </w:t>
      </w:r>
    </w:p>
    <w:p w14:paraId="075BD2CC">
      <w:pPr>
        <w:rPr>
          <w:rFonts w:hint="eastAsia" w:ascii="仿宋" w:hAnsi="仿宋" w:eastAsia="仿宋" w:cs="仿宋"/>
          <w:b/>
          <w:bCs/>
          <w:sz w:val="24"/>
          <w:szCs w:val="32"/>
          <w:highlight w:val="none"/>
          <w:lang w:val="en-US" w:eastAsia="zh-CN"/>
        </w:rPr>
      </w:pPr>
      <w:r>
        <w:rPr>
          <w:rFonts w:hint="eastAsia" w:ascii="仿宋" w:hAnsi="仿宋" w:eastAsia="仿宋" w:cs="仿宋"/>
          <w:b/>
          <w:bCs/>
          <w:sz w:val="24"/>
          <w:szCs w:val="32"/>
          <w:highlight w:val="none"/>
          <w:lang w:val="en-US" w:eastAsia="zh-CN"/>
        </w:rPr>
        <w:br w:type="page"/>
      </w:r>
    </w:p>
    <w:p w14:paraId="637DF7ED">
      <w:pPr>
        <w:jc w:val="center"/>
        <w:rPr>
          <w:rFonts w:hint="default" w:ascii="仿宋" w:hAnsi="仿宋" w:eastAsia="仿宋" w:cs="仿宋"/>
          <w:b/>
          <w:bCs/>
          <w:sz w:val="20"/>
          <w:szCs w:val="22"/>
          <w:highlight w:val="none"/>
          <w:lang w:val="en-US" w:eastAsia="zh-CN"/>
        </w:rPr>
      </w:pPr>
      <w:r>
        <w:rPr>
          <w:rFonts w:hint="eastAsia" w:ascii="仿宋" w:hAnsi="仿宋" w:eastAsia="仿宋" w:cs="仿宋"/>
          <w:b/>
          <w:bCs/>
          <w:sz w:val="20"/>
          <w:szCs w:val="22"/>
          <w:highlight w:val="none"/>
          <w:lang w:val="en-US" w:eastAsia="zh-CN"/>
        </w:rPr>
        <w:t>2.2分项工程报价表</w:t>
      </w:r>
    </w:p>
    <w:p w14:paraId="58FE6E4C">
      <w:pPr>
        <w:ind w:firstLine="201" w:firstLineChars="100"/>
        <w:jc w:val="left"/>
        <w:outlineLvl w:val="0"/>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lang w:val="en-US" w:eastAsia="zh-CN"/>
        </w:rPr>
        <w:t>①</w:t>
      </w:r>
      <w:r>
        <w:rPr>
          <w:rFonts w:hint="eastAsia" w:ascii="仿宋_GB2312" w:hAnsi="仿宋_GB2312" w:eastAsia="仿宋_GB2312" w:cs="仿宋_GB2312"/>
          <w:b/>
          <w:sz w:val="20"/>
          <w:szCs w:val="20"/>
        </w:rPr>
        <w:t>电气设备安装工程</w:t>
      </w:r>
    </w:p>
    <w:p w14:paraId="17180F46">
      <w:pPr>
        <w:ind w:firstLine="201" w:firstLineChars="100"/>
        <w:jc w:val="center"/>
        <w:outlineLvl w:val="0"/>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表-1 分部分项工程量清单</w:t>
      </w:r>
    </w:p>
    <w:tbl>
      <w:tblPr>
        <w:tblStyle w:val="4"/>
        <w:tblW w:w="85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66"/>
        <w:gridCol w:w="2939"/>
        <w:gridCol w:w="1717"/>
        <w:gridCol w:w="1066"/>
        <w:gridCol w:w="1066"/>
        <w:gridCol w:w="1066"/>
      </w:tblGrid>
      <w:tr w14:paraId="28926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9A43F7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序号</w:t>
            </w:r>
          </w:p>
        </w:tc>
        <w:tc>
          <w:tcPr>
            <w:tcW w:w="29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D319DE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项目名称</w:t>
            </w:r>
          </w:p>
        </w:tc>
        <w:tc>
          <w:tcPr>
            <w:tcW w:w="17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80F9D5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计量单位</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4F42A3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工程数量</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0D6576">
            <w:pPr>
              <w:widowControl/>
              <w:jc w:val="center"/>
              <w:textAlignment w:val="center"/>
              <w:rPr>
                <w:rFonts w:hint="default"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单价（元）</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438D99D">
            <w:pPr>
              <w:widowControl/>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小计（元）</w:t>
            </w:r>
          </w:p>
        </w:tc>
      </w:tr>
      <w:tr w14:paraId="3BC3A0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0" w:hRule="atLeast"/>
          <w:jc w:val="center"/>
        </w:trPr>
        <w:tc>
          <w:tcPr>
            <w:tcW w:w="6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E2FEB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29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60DCD5">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控制电缆</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1.名称:控制电缆</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2.规格:YJV22-5*6</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1.电缆敷设</w:t>
            </w:r>
          </w:p>
        </w:tc>
        <w:tc>
          <w:tcPr>
            <w:tcW w:w="17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4911E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19F06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45</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507D7B0">
            <w:pPr>
              <w:widowControl/>
              <w:jc w:val="center"/>
              <w:textAlignment w:val="center"/>
              <w:rPr>
                <w:rFonts w:hint="eastAsia" w:ascii="仿宋_GB2312" w:hAnsi="仿宋_GB2312" w:eastAsia="仿宋_GB2312" w:cs="仿宋_GB2312"/>
                <w:color w:val="000000"/>
                <w:kern w:val="0"/>
                <w:sz w:val="20"/>
                <w:szCs w:val="20"/>
                <w:lang w:bidi="ar"/>
              </w:rPr>
            </w:pP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361C51">
            <w:pPr>
              <w:widowControl/>
              <w:jc w:val="center"/>
              <w:textAlignment w:val="center"/>
              <w:rPr>
                <w:rFonts w:hint="eastAsia" w:ascii="仿宋_GB2312" w:hAnsi="仿宋_GB2312" w:eastAsia="仿宋_GB2312" w:cs="仿宋_GB2312"/>
                <w:color w:val="000000"/>
                <w:kern w:val="0"/>
                <w:sz w:val="20"/>
                <w:szCs w:val="20"/>
                <w:lang w:bidi="ar"/>
              </w:rPr>
            </w:pPr>
          </w:p>
        </w:tc>
      </w:tr>
      <w:tr w14:paraId="5936B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0" w:hRule="atLeast"/>
          <w:jc w:val="center"/>
        </w:trPr>
        <w:tc>
          <w:tcPr>
            <w:tcW w:w="6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BEE457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w:t>
            </w:r>
          </w:p>
        </w:tc>
        <w:tc>
          <w:tcPr>
            <w:tcW w:w="29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5242EA">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电气配管</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1.名称:电气配管</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2.材质:PE50</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1.电线管路敷设</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2.防腐油漆</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3.接地</w:t>
            </w:r>
          </w:p>
        </w:tc>
        <w:tc>
          <w:tcPr>
            <w:tcW w:w="17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E70AD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AED5A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45</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C8586F">
            <w:pPr>
              <w:widowControl/>
              <w:jc w:val="center"/>
              <w:textAlignment w:val="center"/>
              <w:rPr>
                <w:rFonts w:hint="eastAsia" w:ascii="仿宋_GB2312" w:hAnsi="仿宋_GB2312" w:eastAsia="仿宋_GB2312" w:cs="仿宋_GB2312"/>
                <w:color w:val="000000"/>
                <w:kern w:val="0"/>
                <w:sz w:val="20"/>
                <w:szCs w:val="20"/>
                <w:lang w:bidi="ar"/>
              </w:rPr>
            </w:pP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1A4AFEC">
            <w:pPr>
              <w:widowControl/>
              <w:jc w:val="center"/>
              <w:textAlignment w:val="center"/>
              <w:rPr>
                <w:rFonts w:hint="eastAsia" w:ascii="仿宋_GB2312" w:hAnsi="仿宋_GB2312" w:eastAsia="仿宋_GB2312" w:cs="仿宋_GB2312"/>
                <w:color w:val="000000"/>
                <w:kern w:val="0"/>
                <w:sz w:val="20"/>
                <w:szCs w:val="20"/>
                <w:lang w:bidi="ar"/>
              </w:rPr>
            </w:pPr>
          </w:p>
        </w:tc>
      </w:tr>
      <w:tr w14:paraId="1AD6C7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jc w:val="center"/>
        </w:trPr>
        <w:tc>
          <w:tcPr>
            <w:tcW w:w="7454"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14:paraId="305F9967">
            <w:pPr>
              <w:widowControl/>
              <w:jc w:val="center"/>
              <w:textAlignment w:val="center"/>
              <w:rPr>
                <w:rFonts w:hint="default" w:ascii="仿宋_GB2312" w:hAnsi="仿宋_GB2312" w:eastAsia="仿宋_GB2312" w:cs="仿宋_GB2312"/>
                <w:color w:val="000000"/>
                <w:kern w:val="0"/>
                <w:sz w:val="20"/>
                <w:szCs w:val="20"/>
                <w:lang w:val="en-US" w:bidi="ar"/>
              </w:rPr>
            </w:pPr>
            <w:r>
              <w:rPr>
                <w:rFonts w:hint="eastAsia" w:ascii="仿宋_GB2312" w:hAnsi="仿宋_GB2312" w:eastAsia="仿宋_GB2312" w:cs="仿宋_GB2312"/>
                <w:color w:val="000000"/>
                <w:kern w:val="0"/>
                <w:sz w:val="20"/>
                <w:szCs w:val="20"/>
                <w:lang w:val="en-US" w:eastAsia="zh-CN" w:bidi="ar"/>
              </w:rPr>
              <w:t>合计（元）</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35CC57">
            <w:pPr>
              <w:widowControl/>
              <w:jc w:val="center"/>
              <w:textAlignment w:val="center"/>
              <w:rPr>
                <w:rFonts w:hint="eastAsia" w:ascii="仿宋_GB2312" w:hAnsi="仿宋_GB2312" w:eastAsia="仿宋_GB2312" w:cs="仿宋_GB2312"/>
                <w:color w:val="000000"/>
                <w:kern w:val="0"/>
                <w:sz w:val="20"/>
                <w:szCs w:val="20"/>
                <w:lang w:bidi="ar"/>
              </w:rPr>
            </w:pPr>
          </w:p>
        </w:tc>
      </w:tr>
    </w:tbl>
    <w:p w14:paraId="7257FFF4">
      <w:pPr>
        <w:rPr>
          <w:rFonts w:hint="eastAsia" w:ascii="仿宋_GB2312" w:hAnsi="仿宋_GB2312" w:eastAsia="仿宋_GB2312" w:cs="仿宋_GB2312"/>
          <w:sz w:val="20"/>
          <w:szCs w:val="20"/>
        </w:rPr>
      </w:pPr>
    </w:p>
    <w:p w14:paraId="2DEC0B14">
      <w:pPr>
        <w:jc w:val="center"/>
        <w:outlineLvl w:val="1"/>
        <w:rPr>
          <w:rFonts w:hint="eastAsia" w:ascii="仿宋_GB2312" w:hAnsi="仿宋_GB2312" w:eastAsia="仿宋_GB2312" w:cs="仿宋_GB2312"/>
          <w:b/>
          <w:sz w:val="20"/>
          <w:szCs w:val="20"/>
        </w:rPr>
      </w:pPr>
      <w:r>
        <w:rPr>
          <w:rFonts w:hint="eastAsia" w:ascii="仿宋_GB2312" w:hAnsi="仿宋_GB2312" w:eastAsia="仿宋_GB2312" w:cs="仿宋_GB2312"/>
          <w:sz w:val="20"/>
          <w:szCs w:val="20"/>
        </w:rPr>
        <w:br w:type="page"/>
      </w:r>
      <w:r>
        <w:rPr>
          <w:rFonts w:hint="eastAsia" w:ascii="仿宋_GB2312" w:hAnsi="仿宋_GB2312" w:eastAsia="仿宋_GB2312" w:cs="仿宋_GB2312"/>
          <w:b/>
          <w:sz w:val="20"/>
          <w:szCs w:val="20"/>
        </w:rPr>
        <w:t>表-2主要材料设备表</w:t>
      </w:r>
    </w:p>
    <w:tbl>
      <w:tblPr>
        <w:tblStyle w:val="4"/>
        <w:tblW w:w="85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46"/>
        <w:gridCol w:w="3166"/>
        <w:gridCol w:w="870"/>
        <w:gridCol w:w="870"/>
        <w:gridCol w:w="826"/>
        <w:gridCol w:w="816"/>
        <w:gridCol w:w="816"/>
        <w:gridCol w:w="607"/>
      </w:tblGrid>
      <w:tr w14:paraId="5CB745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E99D6E6">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序号</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3A63F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材料名称</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0CD07FC">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型号规格</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77C8F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单位</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12158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数 量</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EBDD8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单价（元）</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5E4D5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小计</w:t>
            </w:r>
            <w:r>
              <w:rPr>
                <w:rFonts w:hint="eastAsia" w:ascii="仿宋_GB2312" w:hAnsi="仿宋_GB2312" w:eastAsia="仿宋_GB2312" w:cs="仿宋_GB2312"/>
                <w:color w:val="000000"/>
                <w:sz w:val="20"/>
                <w:szCs w:val="20"/>
              </w:rPr>
              <w:t>（元）</w:t>
            </w: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E25EBC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备注</w:t>
            </w:r>
          </w:p>
        </w:tc>
      </w:tr>
      <w:tr w14:paraId="6E239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0FD1A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59A128A">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标志牌</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6FD965">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0CD2C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个</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BDCC2A">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2.7</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30405D">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C4B913">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A1BDC9">
            <w:pPr>
              <w:rPr>
                <w:rFonts w:hint="eastAsia" w:ascii="仿宋_GB2312" w:hAnsi="仿宋_GB2312" w:eastAsia="仿宋_GB2312" w:cs="仿宋_GB2312"/>
                <w:color w:val="000000"/>
                <w:sz w:val="20"/>
                <w:szCs w:val="20"/>
              </w:rPr>
            </w:pPr>
          </w:p>
        </w:tc>
      </w:tr>
      <w:tr w14:paraId="2C047C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AC6A1B">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D9872E">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镀锌铁丝 12#～18#</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AB8C12">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A7916E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C652D7C">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0.1125</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462459A">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BE13C76">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97551B">
            <w:pPr>
              <w:rPr>
                <w:rFonts w:hint="eastAsia" w:ascii="仿宋_GB2312" w:hAnsi="仿宋_GB2312" w:eastAsia="仿宋_GB2312" w:cs="仿宋_GB2312"/>
                <w:color w:val="000000"/>
                <w:sz w:val="20"/>
                <w:szCs w:val="20"/>
              </w:rPr>
            </w:pPr>
          </w:p>
        </w:tc>
      </w:tr>
      <w:tr w14:paraId="5AC18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96E3E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3</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FD3B1F">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镀锌电缆卡子 2×35</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8CDDB7C">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21619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套</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FD9C786">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10.53</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0A060D">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F1EA67">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EF952A4">
            <w:pPr>
              <w:rPr>
                <w:rFonts w:hint="eastAsia" w:ascii="仿宋_GB2312" w:hAnsi="仿宋_GB2312" w:eastAsia="仿宋_GB2312" w:cs="仿宋_GB2312"/>
                <w:color w:val="000000"/>
                <w:sz w:val="20"/>
                <w:szCs w:val="20"/>
              </w:rPr>
            </w:pPr>
          </w:p>
        </w:tc>
      </w:tr>
      <w:tr w14:paraId="7ED6D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28349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4</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F039110">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镀锌精制带帽螺栓2平1弹垫 M8×100以内</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0A8D61">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EA38B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10套</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B46746">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1.377</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110B38">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BE77AD">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C90518">
            <w:pPr>
              <w:rPr>
                <w:rFonts w:hint="eastAsia" w:ascii="仿宋_GB2312" w:hAnsi="仿宋_GB2312" w:eastAsia="仿宋_GB2312" w:cs="仿宋_GB2312"/>
                <w:color w:val="000000"/>
                <w:sz w:val="20"/>
                <w:szCs w:val="20"/>
              </w:rPr>
            </w:pPr>
          </w:p>
        </w:tc>
      </w:tr>
      <w:tr w14:paraId="1579B1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938862">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5370421">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镀锌铁丝 13#～17#</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C007005">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570E6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C42045">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0.09</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42786B5">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54B6265">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56BBD4">
            <w:pPr>
              <w:rPr>
                <w:rFonts w:hint="eastAsia" w:ascii="仿宋_GB2312" w:hAnsi="仿宋_GB2312" w:eastAsia="仿宋_GB2312" w:cs="仿宋_GB2312"/>
                <w:color w:val="000000"/>
                <w:sz w:val="20"/>
                <w:szCs w:val="20"/>
              </w:rPr>
            </w:pPr>
          </w:p>
        </w:tc>
      </w:tr>
      <w:tr w14:paraId="6B3F19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18EEF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428F6A">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钢锯条</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33FBD25">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063392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根</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68AEEB5">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0.45</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E09ED1">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A638172">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B497A2A">
            <w:pPr>
              <w:rPr>
                <w:rFonts w:hint="eastAsia" w:ascii="仿宋_GB2312" w:hAnsi="仿宋_GB2312" w:eastAsia="仿宋_GB2312" w:cs="仿宋_GB2312"/>
                <w:color w:val="000000"/>
                <w:sz w:val="20"/>
                <w:szCs w:val="20"/>
              </w:rPr>
            </w:pPr>
          </w:p>
        </w:tc>
      </w:tr>
      <w:tr w14:paraId="380116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A5201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7</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9F318DD">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钢锯条</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F05BAE6">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D234ED">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根</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49C2F7">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0.45</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229BFF">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1B3463">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EE33F3">
            <w:pPr>
              <w:rPr>
                <w:rFonts w:hint="eastAsia" w:ascii="仿宋_GB2312" w:hAnsi="仿宋_GB2312" w:eastAsia="仿宋_GB2312" w:cs="仿宋_GB2312"/>
                <w:color w:val="000000"/>
                <w:sz w:val="20"/>
                <w:szCs w:val="20"/>
              </w:rPr>
            </w:pPr>
          </w:p>
        </w:tc>
      </w:tr>
      <w:tr w14:paraId="30FE3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696B85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8</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B172FAD">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其他材料费(占材料费%)</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3900B5">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EE37D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元</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BD3646A">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0.3656</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6C9E4B">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3370EC6">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9CD2734">
            <w:pPr>
              <w:rPr>
                <w:rFonts w:hint="eastAsia" w:ascii="仿宋_GB2312" w:hAnsi="仿宋_GB2312" w:eastAsia="仿宋_GB2312" w:cs="仿宋_GB2312"/>
                <w:color w:val="000000"/>
                <w:sz w:val="20"/>
                <w:szCs w:val="20"/>
              </w:rPr>
            </w:pPr>
          </w:p>
        </w:tc>
      </w:tr>
      <w:tr w14:paraId="6C756F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B1D4A3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9</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4F716F5">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硬塑料管接头 D50</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209BB39">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B77E062">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个</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733601">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8.9775</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891370">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F510AD">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FC1AB7">
            <w:pPr>
              <w:rPr>
                <w:rFonts w:hint="eastAsia" w:ascii="仿宋_GB2312" w:hAnsi="仿宋_GB2312" w:eastAsia="仿宋_GB2312" w:cs="仿宋_GB2312"/>
                <w:color w:val="000000"/>
                <w:sz w:val="20"/>
                <w:szCs w:val="20"/>
              </w:rPr>
            </w:pPr>
          </w:p>
        </w:tc>
      </w:tr>
      <w:tr w14:paraId="30F48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475D9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9387DB">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破布</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CAE57C">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2F9E40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D89ED4">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0.09</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486A42D">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7A1913">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213C5A8">
            <w:pPr>
              <w:rPr>
                <w:rFonts w:hint="eastAsia" w:ascii="仿宋_GB2312" w:hAnsi="仿宋_GB2312" w:eastAsia="仿宋_GB2312" w:cs="仿宋_GB2312"/>
                <w:color w:val="000000"/>
                <w:sz w:val="20"/>
                <w:szCs w:val="20"/>
              </w:rPr>
            </w:pPr>
          </w:p>
        </w:tc>
      </w:tr>
      <w:tr w14:paraId="26EBF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06BF85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11</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EFBFF64">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其他材料费(占材料费)</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F4B94D">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A3E53B">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元</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986544">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0.6429</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4FB77A">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E07A71">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4FD785">
            <w:pPr>
              <w:rPr>
                <w:rFonts w:hint="eastAsia" w:ascii="仿宋_GB2312" w:hAnsi="仿宋_GB2312" w:eastAsia="仿宋_GB2312" w:cs="仿宋_GB2312"/>
                <w:color w:val="000000"/>
                <w:sz w:val="20"/>
                <w:szCs w:val="20"/>
              </w:rPr>
            </w:pPr>
          </w:p>
        </w:tc>
      </w:tr>
      <w:tr w14:paraId="5D010F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E3EC5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12</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F8AE36">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汽油 90#</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33064D">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0990277">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E1A81C6">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0.135</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1705B33">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958148E">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AA598F7">
            <w:pPr>
              <w:rPr>
                <w:rFonts w:hint="eastAsia" w:ascii="仿宋_GB2312" w:hAnsi="仿宋_GB2312" w:eastAsia="仿宋_GB2312" w:cs="仿宋_GB2312"/>
                <w:color w:val="000000"/>
                <w:sz w:val="20"/>
                <w:szCs w:val="20"/>
              </w:rPr>
            </w:pPr>
          </w:p>
        </w:tc>
      </w:tr>
      <w:tr w14:paraId="68546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E0C8AB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13</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DDC3CA">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自粘性塑料带 20mm×20m</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65D302">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1070B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卷</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21A716">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0.0045</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3655C1">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BE17857">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413CAF">
            <w:pPr>
              <w:rPr>
                <w:rFonts w:hint="eastAsia" w:ascii="仿宋_GB2312" w:hAnsi="仿宋_GB2312" w:eastAsia="仿宋_GB2312" w:cs="仿宋_GB2312"/>
                <w:color w:val="000000"/>
                <w:sz w:val="20"/>
                <w:szCs w:val="20"/>
              </w:rPr>
            </w:pPr>
          </w:p>
        </w:tc>
      </w:tr>
      <w:tr w14:paraId="78B7CC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31E17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14</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E305CE">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PE50</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2627FD">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522D0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015CC6">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48.312</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C128DDA">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BD2F18">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A37464">
            <w:pPr>
              <w:rPr>
                <w:rFonts w:hint="eastAsia" w:ascii="仿宋_GB2312" w:hAnsi="仿宋_GB2312" w:eastAsia="仿宋_GB2312" w:cs="仿宋_GB2312"/>
                <w:color w:val="000000"/>
                <w:sz w:val="20"/>
                <w:szCs w:val="20"/>
              </w:rPr>
            </w:pPr>
          </w:p>
        </w:tc>
      </w:tr>
      <w:tr w14:paraId="66F52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4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94B07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15</w:t>
            </w:r>
          </w:p>
        </w:tc>
        <w:tc>
          <w:tcPr>
            <w:tcW w:w="31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8A0A26">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YJV22-5*6</w:t>
            </w: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976EDCC">
            <w:pPr>
              <w:widowControl/>
              <w:jc w:val="left"/>
              <w:textAlignment w:val="center"/>
              <w:rPr>
                <w:rFonts w:hint="eastAsia" w:ascii="仿宋_GB2312" w:hAnsi="仿宋_GB2312" w:eastAsia="仿宋_GB2312" w:cs="仿宋_GB2312"/>
                <w:color w:val="000000"/>
                <w:kern w:val="0"/>
                <w:sz w:val="20"/>
                <w:szCs w:val="20"/>
                <w:lang w:bidi="ar"/>
              </w:rPr>
            </w:pPr>
          </w:p>
        </w:tc>
        <w:tc>
          <w:tcPr>
            <w:tcW w:w="8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6BEB4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w:t>
            </w:r>
          </w:p>
        </w:tc>
        <w:tc>
          <w:tcPr>
            <w:tcW w:w="82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1A35C1D">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45.675</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27F0D5">
            <w:pPr>
              <w:widowControl/>
              <w:jc w:val="right"/>
              <w:textAlignment w:val="center"/>
              <w:rPr>
                <w:rFonts w:hint="eastAsia" w:ascii="仿宋_GB2312" w:hAnsi="仿宋_GB2312" w:eastAsia="仿宋_GB2312" w:cs="仿宋_GB2312"/>
                <w:color w:val="000000"/>
                <w:kern w:val="0"/>
                <w:sz w:val="20"/>
                <w:szCs w:val="20"/>
                <w:lang w:bidi="ar"/>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6774643">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6E515A3">
            <w:pPr>
              <w:rPr>
                <w:rFonts w:hint="eastAsia" w:ascii="仿宋_GB2312" w:hAnsi="仿宋_GB2312" w:eastAsia="仿宋_GB2312" w:cs="仿宋_GB2312"/>
                <w:color w:val="000000"/>
                <w:sz w:val="20"/>
                <w:szCs w:val="20"/>
              </w:rPr>
            </w:pPr>
          </w:p>
        </w:tc>
      </w:tr>
      <w:tr w14:paraId="49FA93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7094" w:type="dxa"/>
            <w:gridSpan w:val="6"/>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988005">
            <w:pPr>
              <w:widowControl/>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合计（元）</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1D1F145">
            <w:pPr>
              <w:widowControl/>
              <w:jc w:val="right"/>
              <w:textAlignment w:val="center"/>
              <w:rPr>
                <w:rFonts w:hint="eastAsia" w:ascii="仿宋_GB2312" w:hAnsi="仿宋_GB2312" w:eastAsia="仿宋_GB2312" w:cs="仿宋_GB2312"/>
                <w:color w:val="000000"/>
                <w:kern w:val="0"/>
                <w:sz w:val="20"/>
                <w:szCs w:val="20"/>
                <w:lang w:bidi="ar"/>
              </w:rPr>
            </w:pPr>
          </w:p>
        </w:tc>
        <w:tc>
          <w:tcPr>
            <w:tcW w:w="60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3622506">
            <w:pPr>
              <w:rPr>
                <w:rFonts w:hint="eastAsia" w:ascii="仿宋_GB2312" w:hAnsi="仿宋_GB2312" w:eastAsia="仿宋_GB2312" w:cs="仿宋_GB2312"/>
                <w:color w:val="000000"/>
                <w:sz w:val="20"/>
                <w:szCs w:val="20"/>
              </w:rPr>
            </w:pPr>
          </w:p>
        </w:tc>
      </w:tr>
    </w:tbl>
    <w:p w14:paraId="3E1D6133">
      <w:pP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br w:type="page"/>
      </w:r>
    </w:p>
    <w:p w14:paraId="11C9F7B6">
      <w:pPr>
        <w:jc w:val="left"/>
        <w:outlineLvl w:val="0"/>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lang w:val="en-US" w:eastAsia="zh-CN"/>
        </w:rPr>
        <w:t>②</w:t>
      </w:r>
      <w:r>
        <w:rPr>
          <w:rFonts w:hint="eastAsia" w:ascii="仿宋_GB2312" w:hAnsi="仿宋_GB2312" w:eastAsia="仿宋_GB2312" w:cs="仿宋_GB2312"/>
          <w:b/>
          <w:sz w:val="20"/>
          <w:szCs w:val="20"/>
        </w:rPr>
        <w:t>一体化污水处理设备</w:t>
      </w:r>
    </w:p>
    <w:p w14:paraId="699AE84D">
      <w:pPr>
        <w:jc w:val="center"/>
        <w:outlineLvl w:val="1"/>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表-1分部分项工程量清单</w:t>
      </w:r>
    </w:p>
    <w:tbl>
      <w:tblPr>
        <w:tblStyle w:val="4"/>
        <w:tblW w:w="942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2"/>
        <w:gridCol w:w="4317"/>
        <w:gridCol w:w="1110"/>
        <w:gridCol w:w="1069"/>
        <w:gridCol w:w="1069"/>
        <w:gridCol w:w="1069"/>
      </w:tblGrid>
      <w:tr w14:paraId="3A11B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79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8F2DC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序号</w:t>
            </w:r>
          </w:p>
        </w:tc>
        <w:tc>
          <w:tcPr>
            <w:tcW w:w="43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62EB1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项目名称</w:t>
            </w:r>
          </w:p>
        </w:tc>
        <w:tc>
          <w:tcPr>
            <w:tcW w:w="111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126F1B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计量单位</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72A8A6">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工程数量</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4DA2BFA">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单价（元）</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FBEBB2">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小计</w:t>
            </w:r>
            <w:r>
              <w:rPr>
                <w:rFonts w:hint="eastAsia" w:ascii="仿宋_GB2312" w:hAnsi="仿宋_GB2312" w:eastAsia="仿宋_GB2312" w:cs="仿宋_GB2312"/>
                <w:color w:val="000000"/>
                <w:kern w:val="0"/>
                <w:sz w:val="20"/>
                <w:szCs w:val="20"/>
                <w:lang w:bidi="ar"/>
              </w:rPr>
              <w:t>（元）</w:t>
            </w:r>
          </w:p>
        </w:tc>
      </w:tr>
      <w:tr w14:paraId="16D93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35" w:hRule="atLeast"/>
          <w:jc w:val="center"/>
        </w:trPr>
        <w:tc>
          <w:tcPr>
            <w:tcW w:w="79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8E35E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43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EE1351">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一体化污水处理设备拆除</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1.名称:一体化污水处理设备拆除</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1.设备拆除</w:t>
            </w:r>
          </w:p>
        </w:tc>
        <w:tc>
          <w:tcPr>
            <w:tcW w:w="111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95211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项</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FD16C6">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CEB37D">
            <w:pPr>
              <w:widowControl/>
              <w:jc w:val="center"/>
              <w:textAlignment w:val="center"/>
              <w:rPr>
                <w:rFonts w:hint="eastAsia" w:ascii="仿宋_GB2312" w:hAnsi="仿宋_GB2312" w:eastAsia="仿宋_GB2312" w:cs="仿宋_GB2312"/>
                <w:color w:val="000000"/>
                <w:kern w:val="0"/>
                <w:sz w:val="20"/>
                <w:szCs w:val="20"/>
                <w:lang w:bidi="ar"/>
              </w:rPr>
            </w:pP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6E3879">
            <w:pPr>
              <w:widowControl/>
              <w:jc w:val="center"/>
              <w:textAlignment w:val="center"/>
              <w:rPr>
                <w:rFonts w:hint="eastAsia" w:ascii="仿宋_GB2312" w:hAnsi="仿宋_GB2312" w:eastAsia="仿宋_GB2312" w:cs="仿宋_GB2312"/>
                <w:color w:val="000000"/>
                <w:kern w:val="0"/>
                <w:sz w:val="20"/>
                <w:szCs w:val="20"/>
                <w:lang w:bidi="ar"/>
              </w:rPr>
            </w:pPr>
          </w:p>
        </w:tc>
      </w:tr>
      <w:tr w14:paraId="336C6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0" w:hRule="atLeast"/>
          <w:jc w:val="center"/>
        </w:trPr>
        <w:tc>
          <w:tcPr>
            <w:tcW w:w="79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0C189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w:t>
            </w:r>
          </w:p>
        </w:tc>
        <w:tc>
          <w:tcPr>
            <w:tcW w:w="43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137C8F">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一体化污水处理设备</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1.名称:一体化污水处理设备</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2.规格:5*3*3m地埋式,检查孔外尺寸≥φ630*300mm材质：国标Q235碳钢防腐盖板材质：304不锈钢或PP；提吊装置；箱体内部加强筋10#槽钢，DN40钢管池体槽钢加固，形成骨架</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3.内容:厌氧池、缺氧池、好氧池、MBR膜池、清水消毒池、设备间配件等单元</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4.设备:1.厌氧池内：碳钢防腐进水口 1套；聚氨酯MBBR填料 1套；潜水搅拌机0.37KW 1套；箱体内部加强筋；2.缺氧池内：聚氨酯MBBR填料 1套；潜水搅拌机0.37KW 1套；箱体内部加强筋；3.好氧池内：硝化液回流泵 1台；碳钢防腐硝化液回流管 1套；聚氨酯MBBR填料 1套；平板式微孔曝气器 1套；马鞍座 DN50 1套；ABS支架 DN50 1套；曝气管道 DN40 1套；箱体内部加强筋；4.MBR膜池内：污泥回流泵1台；碳钢防腐污泥回流管 1套；MBR平板膜15-20L/h 80平；不锈钢MBR膜架 1套；液位控制 1套；MBR膜池曝气系统 1套；箱体内部加强筋；5.清水消毒池内：碳钢防腐导流管1套；箱体内部加强筋；6.设备间配件详见设计文件</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5.其他未经事宜详见设计图纸</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1.安装</w:t>
            </w:r>
          </w:p>
        </w:tc>
        <w:tc>
          <w:tcPr>
            <w:tcW w:w="111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92756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台</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685DDD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80AF17C">
            <w:pPr>
              <w:widowControl/>
              <w:jc w:val="center"/>
              <w:textAlignment w:val="center"/>
              <w:rPr>
                <w:rFonts w:hint="eastAsia" w:ascii="仿宋_GB2312" w:hAnsi="仿宋_GB2312" w:eastAsia="仿宋_GB2312" w:cs="仿宋_GB2312"/>
                <w:color w:val="000000"/>
                <w:kern w:val="0"/>
                <w:sz w:val="20"/>
                <w:szCs w:val="20"/>
                <w:lang w:bidi="ar"/>
              </w:rPr>
            </w:pP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08001A">
            <w:pPr>
              <w:widowControl/>
              <w:jc w:val="center"/>
              <w:textAlignment w:val="center"/>
              <w:rPr>
                <w:rFonts w:hint="eastAsia" w:ascii="仿宋_GB2312" w:hAnsi="仿宋_GB2312" w:eastAsia="仿宋_GB2312" w:cs="仿宋_GB2312"/>
                <w:color w:val="000000"/>
                <w:kern w:val="0"/>
                <w:sz w:val="20"/>
                <w:szCs w:val="20"/>
                <w:lang w:bidi="ar"/>
              </w:rPr>
            </w:pPr>
          </w:p>
        </w:tc>
      </w:tr>
      <w:tr w14:paraId="66040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79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130B9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3</w:t>
            </w:r>
          </w:p>
        </w:tc>
        <w:tc>
          <w:tcPr>
            <w:tcW w:w="43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D5CFC1">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离心式泵</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1.名称:回用泵组（含膨胀罐、变频恒压）</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2.型号:Q=8m³/h,H=45m,N=2.2kw</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3.变频泵，PLC控制柜，膨胀管，管道安装，电气安装。</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1.本体安装</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2.泵拆装检查</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3.电动机安装</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4.二次灌浆</w:t>
            </w:r>
          </w:p>
        </w:tc>
        <w:tc>
          <w:tcPr>
            <w:tcW w:w="111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C0B85B">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台</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E4155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EBEB3E">
            <w:pPr>
              <w:widowControl/>
              <w:jc w:val="center"/>
              <w:textAlignment w:val="center"/>
              <w:rPr>
                <w:rFonts w:hint="eastAsia" w:ascii="仿宋_GB2312" w:hAnsi="仿宋_GB2312" w:eastAsia="仿宋_GB2312" w:cs="仿宋_GB2312"/>
                <w:color w:val="000000"/>
                <w:kern w:val="0"/>
                <w:sz w:val="20"/>
                <w:szCs w:val="20"/>
                <w:lang w:bidi="ar"/>
              </w:rPr>
            </w:pP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8E97B9B">
            <w:pPr>
              <w:widowControl/>
              <w:jc w:val="center"/>
              <w:textAlignment w:val="center"/>
              <w:rPr>
                <w:rFonts w:hint="eastAsia" w:ascii="仿宋_GB2312" w:hAnsi="仿宋_GB2312" w:eastAsia="仿宋_GB2312" w:cs="仿宋_GB2312"/>
                <w:color w:val="000000"/>
                <w:kern w:val="0"/>
                <w:sz w:val="20"/>
                <w:szCs w:val="20"/>
                <w:lang w:bidi="ar"/>
              </w:rPr>
            </w:pPr>
          </w:p>
        </w:tc>
      </w:tr>
      <w:tr w14:paraId="096329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5" w:hRule="atLeast"/>
          <w:jc w:val="center"/>
        </w:trPr>
        <w:tc>
          <w:tcPr>
            <w:tcW w:w="79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613EF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4</w:t>
            </w:r>
          </w:p>
        </w:tc>
        <w:tc>
          <w:tcPr>
            <w:tcW w:w="43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FF139E">
            <w:pPr>
              <w:widowControl/>
              <w:jc w:val="left"/>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水箱制作安装</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1.名称:净水箱</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2.类型:不锈钢304材质橡塑保温</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3.规格:5.0m3</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p>
          <w:p w14:paraId="5DA6E62A">
            <w:pPr>
              <w:widowControl/>
              <w:jc w:val="left"/>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1.制作</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2.安装</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3.除锈、刷油</w:t>
            </w:r>
          </w:p>
        </w:tc>
        <w:tc>
          <w:tcPr>
            <w:tcW w:w="111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2469837">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套</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132B21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45B526">
            <w:pPr>
              <w:widowControl/>
              <w:jc w:val="center"/>
              <w:textAlignment w:val="center"/>
              <w:rPr>
                <w:rFonts w:hint="eastAsia" w:ascii="仿宋_GB2312" w:hAnsi="仿宋_GB2312" w:eastAsia="仿宋_GB2312" w:cs="仿宋_GB2312"/>
                <w:color w:val="000000"/>
                <w:kern w:val="0"/>
                <w:sz w:val="20"/>
                <w:szCs w:val="20"/>
                <w:lang w:bidi="ar"/>
              </w:rPr>
            </w:pP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AD1F4A">
            <w:pPr>
              <w:widowControl/>
              <w:jc w:val="center"/>
              <w:textAlignment w:val="center"/>
              <w:rPr>
                <w:rFonts w:hint="eastAsia" w:ascii="仿宋_GB2312" w:hAnsi="仿宋_GB2312" w:eastAsia="仿宋_GB2312" w:cs="仿宋_GB2312"/>
                <w:color w:val="000000"/>
                <w:kern w:val="0"/>
                <w:sz w:val="20"/>
                <w:szCs w:val="20"/>
                <w:lang w:bidi="ar"/>
              </w:rPr>
            </w:pPr>
          </w:p>
        </w:tc>
      </w:tr>
      <w:tr w14:paraId="5E2DE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0" w:hRule="atLeast"/>
          <w:jc w:val="center"/>
        </w:trPr>
        <w:tc>
          <w:tcPr>
            <w:tcW w:w="79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52D12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w:t>
            </w:r>
          </w:p>
        </w:tc>
        <w:tc>
          <w:tcPr>
            <w:tcW w:w="43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2276E65">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消毒缓释装置</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1.名称:消毒缓释装置</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2.规格:1t/h</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1.安装</w:t>
            </w:r>
          </w:p>
        </w:tc>
        <w:tc>
          <w:tcPr>
            <w:tcW w:w="111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44E294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套</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FC470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B3D7EA">
            <w:pPr>
              <w:widowControl/>
              <w:jc w:val="center"/>
              <w:textAlignment w:val="center"/>
              <w:rPr>
                <w:rFonts w:hint="eastAsia" w:ascii="仿宋_GB2312" w:hAnsi="仿宋_GB2312" w:eastAsia="仿宋_GB2312" w:cs="仿宋_GB2312"/>
                <w:color w:val="000000"/>
                <w:kern w:val="0"/>
                <w:sz w:val="20"/>
                <w:szCs w:val="20"/>
                <w:lang w:bidi="ar"/>
              </w:rPr>
            </w:pP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8158F6">
            <w:pPr>
              <w:widowControl/>
              <w:jc w:val="center"/>
              <w:textAlignment w:val="center"/>
              <w:rPr>
                <w:rFonts w:hint="eastAsia" w:ascii="仿宋_GB2312" w:hAnsi="仿宋_GB2312" w:eastAsia="仿宋_GB2312" w:cs="仿宋_GB2312"/>
                <w:color w:val="000000"/>
                <w:kern w:val="0"/>
                <w:sz w:val="20"/>
                <w:szCs w:val="20"/>
                <w:lang w:bidi="ar"/>
              </w:rPr>
            </w:pPr>
          </w:p>
        </w:tc>
      </w:tr>
      <w:tr w14:paraId="60C35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5" w:hRule="atLeast"/>
          <w:jc w:val="center"/>
        </w:trPr>
        <w:tc>
          <w:tcPr>
            <w:tcW w:w="79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41A944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w:t>
            </w:r>
          </w:p>
        </w:tc>
        <w:tc>
          <w:tcPr>
            <w:tcW w:w="43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B2EE801">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改造期间不停水保障临时污水处理租赁费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1.名称:改造期间不停水保障临时污水处理租赁费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2.租赁时长:8-10天 (设备整租时:超3天为半月计费,超8天为一月计费,)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3.租赁设备台数:租用1台，单台处理量30m³/d</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1.临时污水排放</w:t>
            </w:r>
          </w:p>
        </w:tc>
        <w:tc>
          <w:tcPr>
            <w:tcW w:w="111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E3558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项</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82B8A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469C318">
            <w:pPr>
              <w:widowControl/>
              <w:jc w:val="center"/>
              <w:textAlignment w:val="center"/>
              <w:rPr>
                <w:rFonts w:hint="eastAsia" w:ascii="仿宋_GB2312" w:hAnsi="仿宋_GB2312" w:eastAsia="仿宋_GB2312" w:cs="仿宋_GB2312"/>
                <w:color w:val="000000"/>
                <w:kern w:val="0"/>
                <w:sz w:val="20"/>
                <w:szCs w:val="20"/>
                <w:lang w:bidi="ar"/>
              </w:rPr>
            </w:pP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FB12E17">
            <w:pPr>
              <w:widowControl/>
              <w:jc w:val="center"/>
              <w:textAlignment w:val="center"/>
              <w:rPr>
                <w:rFonts w:hint="eastAsia" w:ascii="仿宋_GB2312" w:hAnsi="仿宋_GB2312" w:eastAsia="仿宋_GB2312" w:cs="仿宋_GB2312"/>
                <w:color w:val="000000"/>
                <w:kern w:val="0"/>
                <w:sz w:val="20"/>
                <w:szCs w:val="20"/>
                <w:lang w:bidi="ar"/>
              </w:rPr>
            </w:pPr>
          </w:p>
        </w:tc>
      </w:tr>
      <w:tr w14:paraId="41602E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5" w:hRule="atLeast"/>
          <w:jc w:val="center"/>
        </w:trPr>
        <w:tc>
          <w:tcPr>
            <w:tcW w:w="8357"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14:paraId="717C7F8A">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合计（元）</w:t>
            </w:r>
          </w:p>
        </w:tc>
        <w:tc>
          <w:tcPr>
            <w:tcW w:w="10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63FF1C">
            <w:pPr>
              <w:widowControl/>
              <w:jc w:val="center"/>
              <w:textAlignment w:val="center"/>
              <w:rPr>
                <w:rFonts w:hint="eastAsia" w:ascii="仿宋_GB2312" w:hAnsi="仿宋_GB2312" w:eastAsia="仿宋_GB2312" w:cs="仿宋_GB2312"/>
                <w:color w:val="000000"/>
                <w:kern w:val="0"/>
                <w:sz w:val="20"/>
                <w:szCs w:val="20"/>
                <w:lang w:bidi="ar"/>
              </w:rPr>
            </w:pPr>
          </w:p>
        </w:tc>
      </w:tr>
    </w:tbl>
    <w:p w14:paraId="7DEB1034">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br w:type="page"/>
      </w:r>
    </w:p>
    <w:p w14:paraId="0F7C0885">
      <w:pPr>
        <w:jc w:val="center"/>
        <w:outlineLvl w:val="1"/>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表-2主要材料设备表</w:t>
      </w:r>
    </w:p>
    <w:p w14:paraId="003D72D4">
      <w:pPr>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工程名称：一体化污水处理设备                    专业：电气设备安装工程</w:t>
      </w:r>
    </w:p>
    <w:tbl>
      <w:tblPr>
        <w:tblStyle w:val="4"/>
        <w:tblW w:w="888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4"/>
        <w:gridCol w:w="3712"/>
        <w:gridCol w:w="795"/>
        <w:gridCol w:w="780"/>
        <w:gridCol w:w="930"/>
        <w:gridCol w:w="619"/>
        <w:gridCol w:w="764"/>
        <w:gridCol w:w="722"/>
      </w:tblGrid>
      <w:tr w14:paraId="7E9DA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8" w:space="0"/>
              <w:left w:val="single" w:color="000000" w:sz="8" w:space="0"/>
              <w:bottom w:val="single" w:color="000000" w:sz="4" w:space="0"/>
              <w:right w:val="single" w:color="000000" w:sz="4" w:space="0"/>
              <w:tl2br w:val="nil"/>
              <w:tr2bl w:val="nil"/>
            </w:tcBorders>
            <w:noWrap w:val="0"/>
            <w:vAlign w:val="center"/>
          </w:tcPr>
          <w:p w14:paraId="06BFD67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序号</w:t>
            </w:r>
          </w:p>
        </w:tc>
        <w:tc>
          <w:tcPr>
            <w:tcW w:w="3712" w:type="dxa"/>
            <w:tcBorders>
              <w:top w:val="single" w:color="000000" w:sz="8" w:space="0"/>
              <w:left w:val="single" w:color="000000" w:sz="4" w:space="0"/>
              <w:bottom w:val="single" w:color="000000" w:sz="4" w:space="0"/>
              <w:right w:val="single" w:color="000000" w:sz="4" w:space="0"/>
              <w:tl2br w:val="nil"/>
              <w:tr2bl w:val="nil"/>
            </w:tcBorders>
            <w:noWrap w:val="0"/>
            <w:vAlign w:val="center"/>
          </w:tcPr>
          <w:p w14:paraId="0237AA82">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材料名称</w:t>
            </w:r>
          </w:p>
        </w:tc>
        <w:tc>
          <w:tcPr>
            <w:tcW w:w="795" w:type="dxa"/>
            <w:tcBorders>
              <w:top w:val="single" w:color="000000" w:sz="8" w:space="0"/>
              <w:left w:val="single" w:color="000000" w:sz="4" w:space="0"/>
              <w:bottom w:val="single" w:color="000000" w:sz="4" w:space="0"/>
              <w:right w:val="single" w:color="000000" w:sz="4" w:space="0"/>
              <w:tl2br w:val="nil"/>
              <w:tr2bl w:val="nil"/>
            </w:tcBorders>
            <w:noWrap w:val="0"/>
            <w:vAlign w:val="center"/>
          </w:tcPr>
          <w:p w14:paraId="4204EE22">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型号规格</w:t>
            </w:r>
          </w:p>
        </w:tc>
        <w:tc>
          <w:tcPr>
            <w:tcW w:w="780" w:type="dxa"/>
            <w:tcBorders>
              <w:top w:val="single" w:color="000000" w:sz="8" w:space="0"/>
              <w:left w:val="single" w:color="000000" w:sz="4" w:space="0"/>
              <w:bottom w:val="single" w:color="000000" w:sz="4" w:space="0"/>
              <w:right w:val="single" w:color="000000" w:sz="4" w:space="0"/>
              <w:tl2br w:val="nil"/>
              <w:tr2bl w:val="nil"/>
            </w:tcBorders>
            <w:noWrap w:val="0"/>
            <w:vAlign w:val="center"/>
          </w:tcPr>
          <w:p w14:paraId="0377BCB7">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单位</w:t>
            </w:r>
          </w:p>
        </w:tc>
        <w:tc>
          <w:tcPr>
            <w:tcW w:w="930" w:type="dxa"/>
            <w:tcBorders>
              <w:top w:val="single" w:color="000000" w:sz="8" w:space="0"/>
              <w:left w:val="single" w:color="000000" w:sz="4" w:space="0"/>
              <w:bottom w:val="single" w:color="000000" w:sz="4" w:space="0"/>
              <w:right w:val="single" w:color="000000" w:sz="4" w:space="0"/>
              <w:tl2br w:val="nil"/>
              <w:tr2bl w:val="nil"/>
            </w:tcBorders>
            <w:noWrap w:val="0"/>
            <w:vAlign w:val="center"/>
          </w:tcPr>
          <w:p w14:paraId="7A043F1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数 量</w:t>
            </w:r>
          </w:p>
        </w:tc>
        <w:tc>
          <w:tcPr>
            <w:tcW w:w="619" w:type="dxa"/>
            <w:tcBorders>
              <w:top w:val="single" w:color="000000" w:sz="8" w:space="0"/>
              <w:left w:val="single" w:color="000000" w:sz="4" w:space="0"/>
              <w:bottom w:val="single" w:color="000000" w:sz="4" w:space="0"/>
              <w:right w:val="single" w:color="000000" w:sz="8" w:space="0"/>
              <w:tl2br w:val="nil"/>
              <w:tr2bl w:val="nil"/>
            </w:tcBorders>
            <w:noWrap w:val="0"/>
            <w:vAlign w:val="center"/>
          </w:tcPr>
          <w:p w14:paraId="25C667EB">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备注</w:t>
            </w:r>
          </w:p>
        </w:tc>
        <w:tc>
          <w:tcPr>
            <w:tcW w:w="764" w:type="dxa"/>
            <w:tcBorders>
              <w:top w:val="single" w:color="000000" w:sz="8" w:space="0"/>
              <w:left w:val="single" w:color="000000" w:sz="4" w:space="0"/>
              <w:bottom w:val="single" w:color="000000" w:sz="4" w:space="0"/>
              <w:right w:val="single" w:color="000000" w:sz="8" w:space="0"/>
              <w:tl2br w:val="nil"/>
              <w:tr2bl w:val="nil"/>
            </w:tcBorders>
            <w:noWrap w:val="0"/>
            <w:vAlign w:val="center"/>
          </w:tcPr>
          <w:p w14:paraId="5226BC7E">
            <w:pPr>
              <w:widowControl/>
              <w:jc w:val="center"/>
              <w:textAlignment w:val="center"/>
              <w:rPr>
                <w:rFonts w:hint="default"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单价（元）</w:t>
            </w:r>
          </w:p>
        </w:tc>
        <w:tc>
          <w:tcPr>
            <w:tcW w:w="722" w:type="dxa"/>
            <w:tcBorders>
              <w:top w:val="single" w:color="000000" w:sz="8" w:space="0"/>
              <w:left w:val="single" w:color="000000" w:sz="4" w:space="0"/>
              <w:bottom w:val="single" w:color="000000" w:sz="4" w:space="0"/>
              <w:right w:val="single" w:color="000000" w:sz="8" w:space="0"/>
              <w:tl2br w:val="nil"/>
              <w:tr2bl w:val="nil"/>
            </w:tcBorders>
            <w:noWrap w:val="0"/>
            <w:vAlign w:val="center"/>
          </w:tcPr>
          <w:p w14:paraId="596F733E">
            <w:pPr>
              <w:widowControl/>
              <w:jc w:val="center"/>
              <w:textAlignment w:val="center"/>
              <w:rPr>
                <w:rFonts w:hint="default"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小计（元）</w:t>
            </w:r>
          </w:p>
        </w:tc>
      </w:tr>
      <w:tr w14:paraId="350E9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149EEB82">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F7A009">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电焊条 结422 Φ3.2</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F6CF10">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AEDDC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55A3055">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1.0382</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5D99DA03">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313281A">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3F4B3050">
            <w:pPr>
              <w:rPr>
                <w:rFonts w:hint="eastAsia" w:ascii="仿宋_GB2312" w:hAnsi="仿宋_GB2312" w:eastAsia="仿宋_GB2312" w:cs="仿宋_GB2312"/>
                <w:color w:val="000000"/>
                <w:sz w:val="20"/>
                <w:szCs w:val="20"/>
              </w:rPr>
            </w:pPr>
          </w:p>
        </w:tc>
      </w:tr>
      <w:tr w14:paraId="39CDA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3F10920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FAA58B">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调合漆</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AE5F00">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4276A9D">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318A897">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0.756</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8B1769C">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F9A0E94">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32EFCD1A">
            <w:pPr>
              <w:rPr>
                <w:rFonts w:hint="eastAsia" w:ascii="仿宋_GB2312" w:hAnsi="仿宋_GB2312" w:eastAsia="仿宋_GB2312" w:cs="仿宋_GB2312"/>
                <w:color w:val="000000"/>
                <w:sz w:val="20"/>
                <w:szCs w:val="20"/>
              </w:rPr>
            </w:pPr>
          </w:p>
        </w:tc>
      </w:tr>
      <w:tr w14:paraId="44CD5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2FEDEF3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3</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B65EEAC">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镀锌扁钢 -40×4</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D11845">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8FF54B">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8DCB8A8">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1.1945</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2DB84BA9">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750F33F7">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40167C0">
            <w:pPr>
              <w:rPr>
                <w:rFonts w:hint="eastAsia" w:ascii="仿宋_GB2312" w:hAnsi="仿宋_GB2312" w:eastAsia="仿宋_GB2312" w:cs="仿宋_GB2312"/>
                <w:color w:val="000000"/>
                <w:sz w:val="20"/>
                <w:szCs w:val="20"/>
              </w:rPr>
            </w:pPr>
          </w:p>
        </w:tc>
      </w:tr>
      <w:tr w14:paraId="788F3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2CF7627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4</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2FFF1D">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镀锌精制带帽螺栓2平1弹垫 M10×100以内</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565B6D0">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B2409F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10套</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E98474">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3.1752</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341B2388">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3A8B28DE">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70274019">
            <w:pPr>
              <w:rPr>
                <w:rFonts w:hint="eastAsia" w:ascii="仿宋_GB2312" w:hAnsi="仿宋_GB2312" w:eastAsia="仿宋_GB2312" w:cs="仿宋_GB2312"/>
                <w:color w:val="000000"/>
                <w:sz w:val="20"/>
                <w:szCs w:val="20"/>
              </w:rPr>
            </w:pPr>
          </w:p>
        </w:tc>
      </w:tr>
      <w:tr w14:paraId="3C7A3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0FA1A93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CE4AC81">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防锈漆 C53-1</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D715F4">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20013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029D90A">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0.8921</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25A6577A">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7CFC5915">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237E21B3">
            <w:pPr>
              <w:rPr>
                <w:rFonts w:hint="eastAsia" w:ascii="仿宋_GB2312" w:hAnsi="仿宋_GB2312" w:eastAsia="仿宋_GB2312" w:cs="仿宋_GB2312"/>
                <w:color w:val="000000"/>
                <w:sz w:val="20"/>
                <w:szCs w:val="20"/>
              </w:rPr>
            </w:pPr>
          </w:p>
        </w:tc>
      </w:tr>
      <w:tr w14:paraId="3249D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1D040DC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2D1A9A">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木板</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327219">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8B89A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F281E4">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0.006</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0985CA1">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CF1DD0D">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0711170A">
            <w:pPr>
              <w:rPr>
                <w:rFonts w:hint="eastAsia" w:ascii="仿宋_GB2312" w:hAnsi="仿宋_GB2312" w:eastAsia="仿宋_GB2312" w:cs="仿宋_GB2312"/>
                <w:color w:val="000000"/>
                <w:sz w:val="20"/>
                <w:szCs w:val="20"/>
              </w:rPr>
            </w:pPr>
          </w:p>
        </w:tc>
      </w:tr>
      <w:tr w14:paraId="18774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2E10051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7</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367426">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平垫铁 0#～3#钢 1#</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97F02DE">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3364B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8E5141">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2.032</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5C58541D">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5A9C7CCF">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168A19B1">
            <w:pPr>
              <w:rPr>
                <w:rFonts w:hint="eastAsia" w:ascii="仿宋_GB2312" w:hAnsi="仿宋_GB2312" w:eastAsia="仿宋_GB2312" w:cs="仿宋_GB2312"/>
                <w:color w:val="000000"/>
                <w:sz w:val="20"/>
                <w:szCs w:val="20"/>
              </w:rPr>
            </w:pPr>
          </w:p>
        </w:tc>
      </w:tr>
      <w:tr w14:paraId="1D0BD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4E25827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8</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235A72D">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普通硅酸盐水泥 32.5</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8744505">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F33AB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4EF9093">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50.75</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B95522F">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3BB5E54">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1336734D">
            <w:pPr>
              <w:rPr>
                <w:rFonts w:hint="eastAsia" w:ascii="仿宋_GB2312" w:hAnsi="仿宋_GB2312" w:eastAsia="仿宋_GB2312" w:cs="仿宋_GB2312"/>
                <w:color w:val="000000"/>
                <w:sz w:val="20"/>
                <w:szCs w:val="20"/>
              </w:rPr>
            </w:pPr>
          </w:p>
        </w:tc>
      </w:tr>
      <w:tr w14:paraId="4B6EF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7CA7643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9</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E4759C">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其他材料费(占材料费)</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B138922">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9F67B7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元</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9EBF034">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6.0644</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768D60A0">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A99737D">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70F2B2EF">
            <w:pPr>
              <w:rPr>
                <w:rFonts w:hint="eastAsia" w:ascii="仿宋_GB2312" w:hAnsi="仿宋_GB2312" w:eastAsia="仿宋_GB2312" w:cs="仿宋_GB2312"/>
                <w:color w:val="000000"/>
                <w:sz w:val="20"/>
                <w:szCs w:val="20"/>
              </w:rPr>
            </w:pPr>
          </w:p>
        </w:tc>
      </w:tr>
      <w:tr w14:paraId="14F51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1799E97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77B56E">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砂子</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D2E9FC">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76DC67">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E04D85">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0.088</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8E2F53B">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04BCB983">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35ED692">
            <w:pPr>
              <w:rPr>
                <w:rFonts w:hint="eastAsia" w:ascii="仿宋_GB2312" w:hAnsi="仿宋_GB2312" w:eastAsia="仿宋_GB2312" w:cs="仿宋_GB2312"/>
                <w:color w:val="000000"/>
                <w:sz w:val="20"/>
                <w:szCs w:val="20"/>
              </w:rPr>
            </w:pPr>
          </w:p>
        </w:tc>
      </w:tr>
      <w:tr w14:paraId="1CA84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2995782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11</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FF114F6">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碎石</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51B096">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7397D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A16C63">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0.096</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7D094C5">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5F51FDE4">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181CA03">
            <w:pPr>
              <w:rPr>
                <w:rFonts w:hint="eastAsia" w:ascii="仿宋_GB2312" w:hAnsi="仿宋_GB2312" w:eastAsia="仿宋_GB2312" w:cs="仿宋_GB2312"/>
                <w:color w:val="000000"/>
                <w:sz w:val="20"/>
                <w:szCs w:val="20"/>
              </w:rPr>
            </w:pPr>
          </w:p>
        </w:tc>
      </w:tr>
      <w:tr w14:paraId="75CD7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2E445EC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12</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2E7491">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斜垫铁 0#～3#钢 1#</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9FCDA87">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3CCC87">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B99A0A">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2.04</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09F54B73">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5CCB0AE3">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A7CE1C6">
            <w:pPr>
              <w:rPr>
                <w:rFonts w:hint="eastAsia" w:ascii="仿宋_GB2312" w:hAnsi="仿宋_GB2312" w:eastAsia="仿宋_GB2312" w:cs="仿宋_GB2312"/>
                <w:color w:val="000000"/>
                <w:sz w:val="20"/>
                <w:szCs w:val="20"/>
              </w:rPr>
            </w:pPr>
          </w:p>
        </w:tc>
      </w:tr>
      <w:tr w14:paraId="789F8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0EAD40A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13</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E912C3D">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圆钢 Φ5.5～9</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348E2A2">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55C05D">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0E66A2">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2.0714</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594627EB">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1C5DADC">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B425FC9">
            <w:pPr>
              <w:rPr>
                <w:rFonts w:hint="eastAsia" w:ascii="仿宋_GB2312" w:hAnsi="仿宋_GB2312" w:eastAsia="仿宋_GB2312" w:cs="仿宋_GB2312"/>
                <w:color w:val="000000"/>
                <w:sz w:val="20"/>
                <w:szCs w:val="20"/>
              </w:rPr>
            </w:pPr>
          </w:p>
        </w:tc>
      </w:tr>
      <w:tr w14:paraId="414B0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44B83A5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14</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5A7DBC">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槽钢</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E63487">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DF6F2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2B9E2EB">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52.92</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3F4C33D7">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3A9FD108">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096BBAC8">
            <w:pPr>
              <w:rPr>
                <w:rFonts w:hint="eastAsia" w:ascii="仿宋_GB2312" w:hAnsi="仿宋_GB2312" w:eastAsia="仿宋_GB2312" w:cs="仿宋_GB2312"/>
                <w:color w:val="000000"/>
                <w:sz w:val="20"/>
                <w:szCs w:val="20"/>
              </w:rPr>
            </w:pPr>
          </w:p>
        </w:tc>
      </w:tr>
      <w:tr w14:paraId="31459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3CFAA87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15</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96D9B4D">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不锈钢净水箱 5.0m3</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4B03152">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361EA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个</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A3A0FC">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708869A">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4FDA6F56">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50CCCC57">
            <w:pPr>
              <w:rPr>
                <w:rFonts w:hint="eastAsia" w:ascii="仿宋_GB2312" w:hAnsi="仿宋_GB2312" w:eastAsia="仿宋_GB2312" w:cs="仿宋_GB2312"/>
                <w:color w:val="000000"/>
                <w:sz w:val="20"/>
                <w:szCs w:val="20"/>
              </w:rPr>
            </w:pPr>
          </w:p>
        </w:tc>
      </w:tr>
      <w:tr w14:paraId="767E9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5110408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16</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B8571D">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一体化污水处理设备 5*3*3m地埋式, 内容：厌氧池、缺氧池、好氧池、MBR膜池、清水消毒池、设备间配件等单元</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E0F54E">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7D92A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台</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D1F055">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A329CE0">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045326A4">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5E34D444">
            <w:pPr>
              <w:rPr>
                <w:rFonts w:hint="eastAsia" w:ascii="仿宋_GB2312" w:hAnsi="仿宋_GB2312" w:eastAsia="仿宋_GB2312" w:cs="仿宋_GB2312"/>
                <w:color w:val="000000"/>
                <w:sz w:val="20"/>
                <w:szCs w:val="20"/>
              </w:rPr>
            </w:pPr>
          </w:p>
        </w:tc>
      </w:tr>
      <w:tr w14:paraId="627DB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5E5611B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17</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C522BC3">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一体化污水处理设备拆除</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F86718">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B9866C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项</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B9F305E">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15242AE3">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C4CE671">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18F5ED8">
            <w:pPr>
              <w:rPr>
                <w:rFonts w:hint="eastAsia" w:ascii="仿宋_GB2312" w:hAnsi="仿宋_GB2312" w:eastAsia="仿宋_GB2312" w:cs="仿宋_GB2312"/>
                <w:color w:val="000000"/>
                <w:sz w:val="20"/>
                <w:szCs w:val="20"/>
              </w:rPr>
            </w:pPr>
          </w:p>
        </w:tc>
      </w:tr>
      <w:tr w14:paraId="30FD6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1860DDA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18</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3B2F83">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消毒缓释装置 1t/h</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923769">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742566">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套</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99DCB6C">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E51346A">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7750CB48">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918C057">
            <w:pPr>
              <w:rPr>
                <w:rFonts w:hint="eastAsia" w:ascii="仿宋_GB2312" w:hAnsi="仿宋_GB2312" w:eastAsia="仿宋_GB2312" w:cs="仿宋_GB2312"/>
                <w:color w:val="000000"/>
                <w:sz w:val="20"/>
                <w:szCs w:val="20"/>
              </w:rPr>
            </w:pPr>
          </w:p>
        </w:tc>
      </w:tr>
      <w:tr w14:paraId="3D64C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4FCD454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19</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4451CC">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改造期间不停水保障临时污水处理租赁费</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8E6A0AE">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BC5468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项</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99B489">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134ECFE6">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7D16F69E">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5E2EC727">
            <w:pPr>
              <w:rPr>
                <w:rFonts w:hint="eastAsia" w:ascii="仿宋_GB2312" w:hAnsi="仿宋_GB2312" w:eastAsia="仿宋_GB2312" w:cs="仿宋_GB2312"/>
                <w:color w:val="000000"/>
                <w:sz w:val="20"/>
                <w:szCs w:val="20"/>
              </w:rPr>
            </w:pPr>
          </w:p>
        </w:tc>
      </w:tr>
      <w:tr w14:paraId="7F2B7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jc w:val="center"/>
        </w:trPr>
        <w:tc>
          <w:tcPr>
            <w:tcW w:w="564" w:type="dxa"/>
            <w:tcBorders>
              <w:top w:val="single" w:color="000000" w:sz="4" w:space="0"/>
              <w:left w:val="single" w:color="000000" w:sz="8" w:space="0"/>
              <w:bottom w:val="single" w:color="000000" w:sz="4" w:space="0"/>
              <w:right w:val="single" w:color="000000" w:sz="4" w:space="0"/>
              <w:tl2br w:val="nil"/>
              <w:tr2bl w:val="nil"/>
            </w:tcBorders>
            <w:noWrap w:val="0"/>
            <w:vAlign w:val="center"/>
          </w:tcPr>
          <w:p w14:paraId="72AEAB2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20</w:t>
            </w:r>
          </w:p>
        </w:tc>
        <w:tc>
          <w:tcPr>
            <w:tcW w:w="3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913E77">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回用泵组（含膨胀罐、变频恒压） Q=8m³/h,H=45m,N=2.2kw</w:t>
            </w:r>
          </w:p>
        </w:tc>
        <w:tc>
          <w:tcPr>
            <w:tcW w:w="7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496EB77">
            <w:pPr>
              <w:jc w:val="left"/>
              <w:rPr>
                <w:rFonts w:hint="eastAsia" w:ascii="仿宋_GB2312" w:hAnsi="仿宋_GB2312" w:eastAsia="仿宋_GB2312" w:cs="仿宋_GB2312"/>
                <w:color w:val="000000"/>
                <w:sz w:val="20"/>
                <w:szCs w:val="20"/>
              </w:rPr>
            </w:pPr>
          </w:p>
        </w:tc>
        <w:tc>
          <w:tcPr>
            <w:tcW w:w="7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0120D1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台</w:t>
            </w:r>
          </w:p>
        </w:tc>
        <w:tc>
          <w:tcPr>
            <w:tcW w:w="9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E74F61">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619"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29F896D1">
            <w:pPr>
              <w:rPr>
                <w:rFonts w:hint="eastAsia" w:ascii="仿宋_GB2312" w:hAnsi="仿宋_GB2312" w:eastAsia="仿宋_GB2312" w:cs="仿宋_GB2312"/>
                <w:color w:val="000000"/>
                <w:sz w:val="20"/>
                <w:szCs w:val="20"/>
              </w:rPr>
            </w:pPr>
          </w:p>
        </w:tc>
        <w:tc>
          <w:tcPr>
            <w:tcW w:w="764"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30809ECD">
            <w:pPr>
              <w:rPr>
                <w:rFonts w:hint="eastAsia" w:ascii="仿宋_GB2312" w:hAnsi="仿宋_GB2312" w:eastAsia="仿宋_GB2312" w:cs="仿宋_GB2312"/>
                <w:color w:val="000000"/>
                <w:sz w:val="20"/>
                <w:szCs w:val="20"/>
              </w:rPr>
            </w:pP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6283929F">
            <w:pPr>
              <w:rPr>
                <w:rFonts w:hint="eastAsia" w:ascii="仿宋_GB2312" w:hAnsi="仿宋_GB2312" w:eastAsia="仿宋_GB2312" w:cs="仿宋_GB2312"/>
                <w:color w:val="000000"/>
                <w:sz w:val="20"/>
                <w:szCs w:val="20"/>
              </w:rPr>
            </w:pPr>
          </w:p>
        </w:tc>
      </w:tr>
      <w:tr w14:paraId="30613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jc w:val="center"/>
        </w:trPr>
        <w:tc>
          <w:tcPr>
            <w:tcW w:w="8164" w:type="dxa"/>
            <w:gridSpan w:val="7"/>
            <w:tcBorders>
              <w:top w:val="single" w:color="000000" w:sz="4" w:space="0"/>
              <w:left w:val="single" w:color="000000" w:sz="8" w:space="0"/>
              <w:bottom w:val="single" w:color="000000" w:sz="4" w:space="0"/>
              <w:right w:val="single" w:color="000000" w:sz="8" w:space="0"/>
              <w:tl2br w:val="nil"/>
              <w:tr2bl w:val="nil"/>
            </w:tcBorders>
            <w:noWrap w:val="0"/>
            <w:vAlign w:val="center"/>
          </w:tcPr>
          <w:p w14:paraId="52C2CA47">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合计（元）</w:t>
            </w:r>
          </w:p>
        </w:tc>
        <w:tc>
          <w:tcPr>
            <w:tcW w:w="722" w:type="dxa"/>
            <w:tcBorders>
              <w:top w:val="single" w:color="000000" w:sz="4" w:space="0"/>
              <w:left w:val="single" w:color="000000" w:sz="4" w:space="0"/>
              <w:bottom w:val="single" w:color="000000" w:sz="4" w:space="0"/>
              <w:right w:val="single" w:color="000000" w:sz="8" w:space="0"/>
              <w:tl2br w:val="nil"/>
              <w:tr2bl w:val="nil"/>
            </w:tcBorders>
            <w:noWrap w:val="0"/>
            <w:vAlign w:val="center"/>
          </w:tcPr>
          <w:p w14:paraId="5CFB184B">
            <w:pPr>
              <w:rPr>
                <w:rFonts w:hint="eastAsia" w:ascii="仿宋_GB2312" w:hAnsi="仿宋_GB2312" w:eastAsia="仿宋_GB2312" w:cs="仿宋_GB2312"/>
                <w:color w:val="000000"/>
                <w:sz w:val="20"/>
                <w:szCs w:val="20"/>
              </w:rPr>
            </w:pPr>
          </w:p>
        </w:tc>
      </w:tr>
    </w:tbl>
    <w:p w14:paraId="4245CE6E">
      <w:pP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br w:type="page"/>
      </w:r>
    </w:p>
    <w:p w14:paraId="0571A300">
      <w:pPr>
        <w:jc w:val="left"/>
        <w:outlineLvl w:val="0"/>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lang w:val="en-US" w:eastAsia="zh-CN"/>
        </w:rPr>
        <w:t>③</w:t>
      </w:r>
      <w:r>
        <w:rPr>
          <w:rFonts w:hint="eastAsia" w:ascii="仿宋_GB2312" w:hAnsi="仿宋_GB2312" w:eastAsia="仿宋_GB2312" w:cs="仿宋_GB2312"/>
          <w:b/>
          <w:sz w:val="20"/>
          <w:szCs w:val="20"/>
        </w:rPr>
        <w:t>土建部分</w:t>
      </w:r>
    </w:p>
    <w:p w14:paraId="0FC9DA8E">
      <w:pPr>
        <w:jc w:val="center"/>
        <w:outlineLvl w:val="1"/>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表-1分部分项工程量清单</w:t>
      </w:r>
    </w:p>
    <w:p w14:paraId="482CE3AD">
      <w:pP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工程名称：土建部分                                               专业：土建工程</w:t>
      </w:r>
    </w:p>
    <w:tbl>
      <w:tblPr>
        <w:tblStyle w:val="4"/>
        <w:tblW w:w="8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3524"/>
        <w:gridCol w:w="1138"/>
        <w:gridCol w:w="1051"/>
        <w:gridCol w:w="1051"/>
        <w:gridCol w:w="1051"/>
      </w:tblGrid>
      <w:tr w14:paraId="7AB262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8A688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序号</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96C7E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项目名称</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83387C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计量单位</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C7B11D">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工程数量</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61F546">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单价（元）</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0FA0F63">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小计（元）</w:t>
            </w:r>
          </w:p>
        </w:tc>
      </w:tr>
      <w:tr w14:paraId="5B257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65"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7DFECD">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14C0D8B">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挖基础土方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1.土壤类别:黄土</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2.工程量含放坡、工作面。</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3.垫层底宽、底面积:27m2</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4.挖土深度:4.1M</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5.弃土运距:自行考虑</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1.土方开挖</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2.基底钎探</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3.运输</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BC60EC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4C2CA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183.97</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4218FD">
            <w:pPr>
              <w:widowControl/>
              <w:jc w:val="center"/>
              <w:textAlignment w:val="center"/>
              <w:rPr>
                <w:rFonts w:hint="eastAsia" w:ascii="仿宋_GB2312" w:hAnsi="仿宋_GB2312" w:eastAsia="仿宋_GB2312" w:cs="仿宋_GB2312"/>
                <w:color w:val="000000"/>
                <w:kern w:val="0"/>
                <w:sz w:val="20"/>
                <w:szCs w:val="20"/>
                <w:lang w:bidi="ar"/>
              </w:rPr>
            </w:pP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EB7751">
            <w:pPr>
              <w:widowControl/>
              <w:jc w:val="center"/>
              <w:textAlignment w:val="center"/>
              <w:rPr>
                <w:rFonts w:hint="eastAsia" w:ascii="仿宋_GB2312" w:hAnsi="仿宋_GB2312" w:eastAsia="仿宋_GB2312" w:cs="仿宋_GB2312"/>
                <w:color w:val="000000"/>
                <w:kern w:val="0"/>
                <w:sz w:val="20"/>
                <w:szCs w:val="20"/>
                <w:lang w:bidi="ar"/>
              </w:rPr>
            </w:pPr>
          </w:p>
        </w:tc>
      </w:tr>
      <w:tr w14:paraId="6612F8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5"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EE915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32FCF9">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土(石)方回填</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1.土质要求:500厚3：7灰土</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2.夯填(碾压):</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1.挖土(石)方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2.装卸、运输</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3.回填</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4.分层碾压、夯实</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51396C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EA86AB">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13.5</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DBC110">
            <w:pPr>
              <w:widowControl/>
              <w:jc w:val="center"/>
              <w:textAlignment w:val="center"/>
              <w:rPr>
                <w:rFonts w:hint="eastAsia" w:ascii="仿宋_GB2312" w:hAnsi="仿宋_GB2312" w:eastAsia="仿宋_GB2312" w:cs="仿宋_GB2312"/>
                <w:color w:val="000000"/>
                <w:kern w:val="0"/>
                <w:sz w:val="20"/>
                <w:szCs w:val="20"/>
                <w:lang w:bidi="ar"/>
              </w:rPr>
            </w:pP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096DE1E">
            <w:pPr>
              <w:widowControl/>
              <w:jc w:val="center"/>
              <w:textAlignment w:val="center"/>
              <w:rPr>
                <w:rFonts w:hint="eastAsia" w:ascii="仿宋_GB2312" w:hAnsi="仿宋_GB2312" w:eastAsia="仿宋_GB2312" w:cs="仿宋_GB2312"/>
                <w:color w:val="000000"/>
                <w:kern w:val="0"/>
                <w:sz w:val="20"/>
                <w:szCs w:val="20"/>
                <w:lang w:bidi="ar"/>
              </w:rPr>
            </w:pPr>
          </w:p>
        </w:tc>
      </w:tr>
      <w:tr w14:paraId="6E916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45"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41ED1B7">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3</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EAF66E">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土方外运(自然方)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1.材质:综合土、杂土、垃圾土</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2.平均运距:根据现场情况自行考虑</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3.含装车、运输、卸车、弃置费等</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1.外运、装卸、运输</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71F59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89D98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195.23</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CB55F7">
            <w:pPr>
              <w:widowControl/>
              <w:jc w:val="center"/>
              <w:textAlignment w:val="center"/>
              <w:rPr>
                <w:rFonts w:hint="eastAsia" w:ascii="仿宋_GB2312" w:hAnsi="仿宋_GB2312" w:eastAsia="仿宋_GB2312" w:cs="仿宋_GB2312"/>
                <w:color w:val="000000"/>
                <w:kern w:val="0"/>
                <w:sz w:val="20"/>
                <w:szCs w:val="20"/>
                <w:lang w:bidi="ar"/>
              </w:rPr>
            </w:pP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151C3E">
            <w:pPr>
              <w:widowControl/>
              <w:jc w:val="center"/>
              <w:textAlignment w:val="center"/>
              <w:rPr>
                <w:rFonts w:hint="eastAsia" w:ascii="仿宋_GB2312" w:hAnsi="仿宋_GB2312" w:eastAsia="仿宋_GB2312" w:cs="仿宋_GB2312"/>
                <w:color w:val="000000"/>
                <w:kern w:val="0"/>
                <w:sz w:val="20"/>
                <w:szCs w:val="20"/>
                <w:lang w:bidi="ar"/>
              </w:rPr>
            </w:pPr>
          </w:p>
        </w:tc>
      </w:tr>
      <w:tr w14:paraId="703036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45"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F2CDAF2">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4</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9D74240">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垫层</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1.部位:</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2.混凝土强度等级:C25</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3.混凝土拌和料要求:商品砼</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1.混凝土制作、运输、浇筑、振捣、养护</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F1207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D156B6">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6.75</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EE407BD">
            <w:pPr>
              <w:widowControl/>
              <w:jc w:val="center"/>
              <w:textAlignment w:val="center"/>
              <w:rPr>
                <w:rFonts w:hint="eastAsia" w:ascii="仿宋_GB2312" w:hAnsi="仿宋_GB2312" w:eastAsia="仿宋_GB2312" w:cs="仿宋_GB2312"/>
                <w:color w:val="000000"/>
                <w:kern w:val="0"/>
                <w:sz w:val="20"/>
                <w:szCs w:val="20"/>
                <w:lang w:bidi="ar"/>
              </w:rPr>
            </w:pP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A632CB">
            <w:pPr>
              <w:widowControl/>
              <w:jc w:val="center"/>
              <w:textAlignment w:val="center"/>
              <w:rPr>
                <w:rFonts w:hint="eastAsia" w:ascii="仿宋_GB2312" w:hAnsi="仿宋_GB2312" w:eastAsia="仿宋_GB2312" w:cs="仿宋_GB2312"/>
                <w:color w:val="000000"/>
                <w:kern w:val="0"/>
                <w:sz w:val="20"/>
                <w:szCs w:val="20"/>
                <w:lang w:bidi="ar"/>
              </w:rPr>
            </w:pPr>
          </w:p>
        </w:tc>
      </w:tr>
      <w:tr w14:paraId="417D43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ACF4B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1F5377">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砂回填</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1.土质要求:中砂</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2.密实度要求:夯填</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3.运输距离:根据现场情况自行考虑</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1.挖土(石)方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2.装卸、运输</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3.回填</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4.分层碾压、夯实</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4BC3D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EDEE6E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138.97</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2CA4C5">
            <w:pPr>
              <w:widowControl/>
              <w:jc w:val="center"/>
              <w:textAlignment w:val="center"/>
              <w:rPr>
                <w:rFonts w:hint="eastAsia" w:ascii="仿宋_GB2312" w:hAnsi="仿宋_GB2312" w:eastAsia="仿宋_GB2312" w:cs="仿宋_GB2312"/>
                <w:color w:val="000000"/>
                <w:kern w:val="0"/>
                <w:sz w:val="20"/>
                <w:szCs w:val="20"/>
                <w:lang w:bidi="ar"/>
              </w:rPr>
            </w:pP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FA8106">
            <w:pPr>
              <w:widowControl/>
              <w:jc w:val="center"/>
              <w:textAlignment w:val="center"/>
              <w:rPr>
                <w:rFonts w:hint="eastAsia" w:ascii="仿宋_GB2312" w:hAnsi="仿宋_GB2312" w:eastAsia="仿宋_GB2312" w:cs="仿宋_GB2312"/>
                <w:color w:val="000000"/>
                <w:kern w:val="0"/>
                <w:sz w:val="20"/>
                <w:szCs w:val="20"/>
                <w:lang w:bidi="ar"/>
              </w:rPr>
            </w:pPr>
          </w:p>
        </w:tc>
      </w:tr>
      <w:tr w14:paraId="7235D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5"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940A1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08BDA42">
            <w:pPr>
              <w:widowControl/>
              <w:jc w:val="left"/>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水泥砂浆地面</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1、150厚C25混凝土地面。</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2、200厚灰土垫层。</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p>
          <w:p w14:paraId="711525ED">
            <w:pPr>
              <w:widowControl/>
              <w:jc w:val="left"/>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1.基层清理</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2.抹找平层</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3.防水层铺设</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4.抹面层</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5.材料运输</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70082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m2</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43D4E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62.74</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8385B9">
            <w:pPr>
              <w:widowControl/>
              <w:jc w:val="center"/>
              <w:textAlignment w:val="center"/>
              <w:rPr>
                <w:rFonts w:hint="eastAsia" w:ascii="仿宋_GB2312" w:hAnsi="仿宋_GB2312" w:eastAsia="仿宋_GB2312" w:cs="仿宋_GB2312"/>
                <w:color w:val="000000"/>
                <w:kern w:val="0"/>
                <w:sz w:val="20"/>
                <w:szCs w:val="20"/>
                <w:lang w:bidi="ar"/>
              </w:rPr>
            </w:pP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C5639D1">
            <w:pPr>
              <w:widowControl/>
              <w:jc w:val="center"/>
              <w:textAlignment w:val="center"/>
              <w:rPr>
                <w:rFonts w:hint="eastAsia" w:ascii="仿宋_GB2312" w:hAnsi="仿宋_GB2312" w:eastAsia="仿宋_GB2312" w:cs="仿宋_GB2312"/>
                <w:color w:val="000000"/>
                <w:kern w:val="0"/>
                <w:sz w:val="20"/>
                <w:szCs w:val="20"/>
                <w:lang w:bidi="ar"/>
              </w:rPr>
            </w:pPr>
          </w:p>
        </w:tc>
      </w:tr>
      <w:tr w14:paraId="7CEE5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0"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79599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7</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01272B">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錾除混凝土地面</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1、錾除150厚C25混凝土地面。</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2、錾除200厚灰土垫层。</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1.清理外运.</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B753B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m2</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4E6EB4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62.74</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DAF382">
            <w:pPr>
              <w:widowControl/>
              <w:jc w:val="center"/>
              <w:textAlignment w:val="center"/>
              <w:rPr>
                <w:rFonts w:hint="eastAsia" w:ascii="仿宋_GB2312" w:hAnsi="仿宋_GB2312" w:eastAsia="仿宋_GB2312" w:cs="仿宋_GB2312"/>
                <w:color w:val="000000"/>
                <w:kern w:val="0"/>
                <w:sz w:val="20"/>
                <w:szCs w:val="20"/>
                <w:lang w:bidi="ar"/>
              </w:rPr>
            </w:pP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E65B7B2">
            <w:pPr>
              <w:widowControl/>
              <w:jc w:val="center"/>
              <w:textAlignment w:val="center"/>
              <w:rPr>
                <w:rFonts w:hint="eastAsia" w:ascii="仿宋_GB2312" w:hAnsi="仿宋_GB2312" w:eastAsia="仿宋_GB2312" w:cs="仿宋_GB2312"/>
                <w:color w:val="000000"/>
                <w:kern w:val="0"/>
                <w:sz w:val="20"/>
                <w:szCs w:val="20"/>
                <w:lang w:bidi="ar"/>
              </w:rPr>
            </w:pPr>
          </w:p>
        </w:tc>
      </w:tr>
      <w:tr w14:paraId="17C48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0"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90DCFB">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8</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495FDF">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设备基础</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1.部位:</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2.混凝土强度等级:C25</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3.混凝土拌和料要求:商品砼</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1.混凝土制作、运输、浇筑、振捣、养护</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2.地脚螺栓二次灌浆</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8A02DB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9F924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1.2</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FDF3450">
            <w:pPr>
              <w:widowControl/>
              <w:jc w:val="center"/>
              <w:textAlignment w:val="center"/>
              <w:rPr>
                <w:rFonts w:hint="eastAsia" w:ascii="仿宋_GB2312" w:hAnsi="仿宋_GB2312" w:eastAsia="仿宋_GB2312" w:cs="仿宋_GB2312"/>
                <w:color w:val="000000"/>
                <w:kern w:val="0"/>
                <w:sz w:val="20"/>
                <w:szCs w:val="20"/>
                <w:lang w:bidi="ar"/>
              </w:rPr>
            </w:pP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293C0B">
            <w:pPr>
              <w:widowControl/>
              <w:jc w:val="center"/>
              <w:textAlignment w:val="center"/>
              <w:rPr>
                <w:rFonts w:hint="eastAsia" w:ascii="仿宋_GB2312" w:hAnsi="仿宋_GB2312" w:eastAsia="仿宋_GB2312" w:cs="仿宋_GB2312"/>
                <w:color w:val="000000"/>
                <w:kern w:val="0"/>
                <w:sz w:val="20"/>
                <w:szCs w:val="20"/>
                <w:lang w:bidi="ar"/>
              </w:rPr>
            </w:pPr>
          </w:p>
        </w:tc>
      </w:tr>
      <w:tr w14:paraId="5FA55C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124F9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9</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88A4C7">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设备基础</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1.部位:</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2.混凝土强度等级:C25</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3.混凝土拌和料要求:商品砼</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1.混凝土制作、运输、浇筑、振捣、养护</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2.地脚螺栓二次灌浆</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707BD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640937">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3.6</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FADA68">
            <w:pPr>
              <w:widowControl/>
              <w:jc w:val="center"/>
              <w:textAlignment w:val="center"/>
              <w:rPr>
                <w:rFonts w:hint="eastAsia" w:ascii="仿宋_GB2312" w:hAnsi="仿宋_GB2312" w:eastAsia="仿宋_GB2312" w:cs="仿宋_GB2312"/>
                <w:color w:val="000000"/>
                <w:kern w:val="0"/>
                <w:sz w:val="20"/>
                <w:szCs w:val="20"/>
                <w:lang w:bidi="ar"/>
              </w:rPr>
            </w:pP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8485BF">
            <w:pPr>
              <w:widowControl/>
              <w:jc w:val="center"/>
              <w:textAlignment w:val="center"/>
              <w:rPr>
                <w:rFonts w:hint="eastAsia" w:ascii="仿宋_GB2312" w:hAnsi="仿宋_GB2312" w:eastAsia="仿宋_GB2312" w:cs="仿宋_GB2312"/>
                <w:color w:val="000000"/>
                <w:kern w:val="0"/>
                <w:sz w:val="20"/>
                <w:szCs w:val="20"/>
                <w:lang w:bidi="ar"/>
              </w:rPr>
            </w:pPr>
          </w:p>
        </w:tc>
      </w:tr>
      <w:tr w14:paraId="17C96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E6A6E0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79E78F">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设备间</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1.规格:3*2*2.9m(H)</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2.四周及顶棚用：2.5cm岩棉夹芯板</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3.一体式活动板房，含基础、安装到位，达到使用功能。</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5E7D4B">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座</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0D6051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1F8447">
            <w:pPr>
              <w:widowControl/>
              <w:jc w:val="center"/>
              <w:textAlignment w:val="center"/>
              <w:rPr>
                <w:rFonts w:hint="eastAsia" w:ascii="仿宋_GB2312" w:hAnsi="仿宋_GB2312" w:eastAsia="仿宋_GB2312" w:cs="仿宋_GB2312"/>
                <w:color w:val="000000"/>
                <w:kern w:val="0"/>
                <w:sz w:val="20"/>
                <w:szCs w:val="20"/>
                <w:lang w:bidi="ar"/>
              </w:rPr>
            </w:pP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489E78E">
            <w:pPr>
              <w:widowControl/>
              <w:jc w:val="center"/>
              <w:textAlignment w:val="center"/>
              <w:rPr>
                <w:rFonts w:hint="eastAsia" w:ascii="仿宋_GB2312" w:hAnsi="仿宋_GB2312" w:eastAsia="仿宋_GB2312" w:cs="仿宋_GB2312"/>
                <w:color w:val="000000"/>
                <w:kern w:val="0"/>
                <w:sz w:val="20"/>
                <w:szCs w:val="20"/>
                <w:lang w:bidi="ar"/>
              </w:rPr>
            </w:pPr>
          </w:p>
        </w:tc>
      </w:tr>
      <w:tr w14:paraId="7A6C5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0" w:hRule="atLeast"/>
          <w:jc w:val="center"/>
        </w:trPr>
        <w:tc>
          <w:tcPr>
            <w:tcW w:w="70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D0859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11</w:t>
            </w:r>
          </w:p>
        </w:tc>
        <w:tc>
          <w:tcPr>
            <w:tcW w:w="352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B7CEEE">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防护栏杆</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[项目特征]</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1.不锈钢围栏</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2.高度:1050mm</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[工作内容]</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1.制作</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2.运输</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3.安装</w:t>
            </w:r>
          </w:p>
        </w:tc>
        <w:tc>
          <w:tcPr>
            <w:tcW w:w="113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FE6366">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E08F0D">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20</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E579A66">
            <w:pPr>
              <w:widowControl/>
              <w:jc w:val="center"/>
              <w:textAlignment w:val="center"/>
              <w:rPr>
                <w:rFonts w:hint="eastAsia" w:ascii="仿宋_GB2312" w:hAnsi="仿宋_GB2312" w:eastAsia="仿宋_GB2312" w:cs="仿宋_GB2312"/>
                <w:color w:val="000000"/>
                <w:kern w:val="0"/>
                <w:sz w:val="20"/>
                <w:szCs w:val="20"/>
                <w:lang w:bidi="ar"/>
              </w:rPr>
            </w:pP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3E9239">
            <w:pPr>
              <w:widowControl/>
              <w:jc w:val="center"/>
              <w:textAlignment w:val="center"/>
              <w:rPr>
                <w:rFonts w:hint="eastAsia" w:ascii="仿宋_GB2312" w:hAnsi="仿宋_GB2312" w:eastAsia="仿宋_GB2312" w:cs="仿宋_GB2312"/>
                <w:color w:val="000000"/>
                <w:kern w:val="0"/>
                <w:sz w:val="20"/>
                <w:szCs w:val="20"/>
                <w:lang w:bidi="ar"/>
              </w:rPr>
            </w:pPr>
          </w:p>
        </w:tc>
      </w:tr>
      <w:tr w14:paraId="44DB16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jc w:val="center"/>
        </w:trPr>
        <w:tc>
          <w:tcPr>
            <w:tcW w:w="7468"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35FD98">
            <w:pPr>
              <w:widowControl/>
              <w:jc w:val="center"/>
              <w:textAlignment w:val="center"/>
              <w:rPr>
                <w:rFonts w:hint="default"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合计（元）</w:t>
            </w:r>
          </w:p>
        </w:tc>
        <w:tc>
          <w:tcPr>
            <w:tcW w:w="10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DDB95D">
            <w:pPr>
              <w:widowControl/>
              <w:jc w:val="center"/>
              <w:textAlignment w:val="center"/>
              <w:rPr>
                <w:rFonts w:hint="eastAsia" w:ascii="仿宋_GB2312" w:hAnsi="仿宋_GB2312" w:eastAsia="仿宋_GB2312" w:cs="仿宋_GB2312"/>
                <w:color w:val="000000"/>
                <w:kern w:val="0"/>
                <w:sz w:val="20"/>
                <w:szCs w:val="20"/>
                <w:lang w:bidi="ar"/>
              </w:rPr>
            </w:pPr>
          </w:p>
        </w:tc>
      </w:tr>
    </w:tbl>
    <w:p w14:paraId="471D7CF2">
      <w:pPr>
        <w:rPr>
          <w:rFonts w:hint="eastAsia" w:ascii="仿宋_GB2312" w:hAnsi="仿宋_GB2312" w:eastAsia="仿宋_GB2312" w:cs="仿宋_GB2312"/>
          <w:sz w:val="20"/>
          <w:szCs w:val="20"/>
        </w:rPr>
      </w:pPr>
    </w:p>
    <w:p w14:paraId="16EF13F5">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br w:type="page"/>
      </w:r>
    </w:p>
    <w:p w14:paraId="1EE89740">
      <w:pPr>
        <w:jc w:val="center"/>
        <w:outlineLvl w:val="1"/>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表-2主要材料设备表</w:t>
      </w:r>
    </w:p>
    <w:tbl>
      <w:tblPr>
        <w:tblStyle w:val="4"/>
        <w:tblW w:w="85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27"/>
        <w:gridCol w:w="3416"/>
        <w:gridCol w:w="848"/>
        <w:gridCol w:w="539"/>
        <w:gridCol w:w="916"/>
        <w:gridCol w:w="539"/>
        <w:gridCol w:w="816"/>
        <w:gridCol w:w="816"/>
      </w:tblGrid>
      <w:tr w14:paraId="23184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70DDC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序号</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DD7A9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材料名称</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0F779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型号规格</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AA834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单位</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D1BE9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数 量</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95F41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备注</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E22121E">
            <w:pPr>
              <w:widowControl/>
              <w:jc w:val="center"/>
              <w:textAlignment w:val="center"/>
              <w:rPr>
                <w:rFonts w:hint="default"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单价（元）</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0EA765A">
            <w:pPr>
              <w:widowControl/>
              <w:jc w:val="center"/>
              <w:textAlignment w:val="center"/>
              <w:rPr>
                <w:rFonts w:hint="default"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小计（元）</w:t>
            </w:r>
          </w:p>
        </w:tc>
      </w:tr>
      <w:tr w14:paraId="1E194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331D02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62C301A">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弃土场费用</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3B8E48B">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C244A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7AAFCA">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195.23</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15F9B9">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4D04D6">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ED14BB">
            <w:pPr>
              <w:rPr>
                <w:rFonts w:hint="eastAsia" w:ascii="仿宋_GB2312" w:hAnsi="仿宋_GB2312" w:eastAsia="仿宋_GB2312" w:cs="仿宋_GB2312"/>
                <w:color w:val="000000"/>
                <w:sz w:val="20"/>
                <w:szCs w:val="20"/>
              </w:rPr>
            </w:pPr>
          </w:p>
        </w:tc>
      </w:tr>
      <w:tr w14:paraId="08BF60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B1B73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8D083C">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防护栏杆 H=1200mm</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A26884B">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E77565D">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3840BF0">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20</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DBAE05">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CE8D87B">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CFB351">
            <w:pPr>
              <w:rPr>
                <w:rFonts w:hint="eastAsia" w:ascii="仿宋_GB2312" w:hAnsi="仿宋_GB2312" w:eastAsia="仿宋_GB2312" w:cs="仿宋_GB2312"/>
                <w:color w:val="000000"/>
                <w:sz w:val="20"/>
                <w:szCs w:val="20"/>
              </w:rPr>
            </w:pPr>
          </w:p>
        </w:tc>
      </w:tr>
      <w:tr w14:paraId="17021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F7247D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3</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9C21FC">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设备间（暂按钢结构考虑）</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4E4787">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3EF26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m2</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F3B230">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28BA36F">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B5C6449">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A222077">
            <w:pPr>
              <w:rPr>
                <w:rFonts w:hint="eastAsia" w:ascii="仿宋_GB2312" w:hAnsi="仿宋_GB2312" w:eastAsia="仿宋_GB2312" w:cs="仿宋_GB2312"/>
                <w:color w:val="000000"/>
                <w:sz w:val="20"/>
                <w:szCs w:val="20"/>
              </w:rPr>
            </w:pPr>
          </w:p>
        </w:tc>
      </w:tr>
      <w:tr w14:paraId="344638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5CD24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4</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92BED6">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生石灰</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D17C75">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32805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t</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0BB0D5">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6.4266</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8FB43B">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E4C2B69">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364439">
            <w:pPr>
              <w:rPr>
                <w:rFonts w:hint="eastAsia" w:ascii="仿宋_GB2312" w:hAnsi="仿宋_GB2312" w:eastAsia="仿宋_GB2312" w:cs="仿宋_GB2312"/>
                <w:color w:val="000000"/>
                <w:sz w:val="20"/>
                <w:szCs w:val="20"/>
              </w:rPr>
            </w:pPr>
          </w:p>
        </w:tc>
      </w:tr>
      <w:tr w14:paraId="6B078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B2B2F1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F4859E">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草袋子</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F7A77A">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9090C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片</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018EB0">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13.8028</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4F770E">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0A1FBA8">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E1B2B24">
            <w:pPr>
              <w:rPr>
                <w:rFonts w:hint="eastAsia" w:ascii="仿宋_GB2312" w:hAnsi="仿宋_GB2312" w:eastAsia="仿宋_GB2312" w:cs="仿宋_GB2312"/>
                <w:color w:val="000000"/>
                <w:sz w:val="20"/>
                <w:szCs w:val="20"/>
              </w:rPr>
            </w:pPr>
          </w:p>
        </w:tc>
      </w:tr>
      <w:tr w14:paraId="276505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D9880D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B64161B">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草袋子</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0C3572">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FD2AED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m2</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A25583">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14.8823</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F5F8C1">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AC9668D">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F7FAA6">
            <w:pPr>
              <w:rPr>
                <w:rFonts w:hint="eastAsia" w:ascii="仿宋_GB2312" w:hAnsi="仿宋_GB2312" w:eastAsia="仿宋_GB2312" w:cs="仿宋_GB2312"/>
                <w:color w:val="000000"/>
                <w:sz w:val="20"/>
                <w:szCs w:val="20"/>
              </w:rPr>
            </w:pPr>
          </w:p>
        </w:tc>
      </w:tr>
      <w:tr w14:paraId="69ADE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66A2E56">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7</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7F7129">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钢模维修费 (占钢模、扣件、卡具)</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A3BE00">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3A865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元</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2EF163">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8.4939</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333654">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C15881">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830B96">
            <w:pPr>
              <w:rPr>
                <w:rFonts w:hint="eastAsia" w:ascii="仿宋_GB2312" w:hAnsi="仿宋_GB2312" w:eastAsia="仿宋_GB2312" w:cs="仿宋_GB2312"/>
                <w:color w:val="000000"/>
                <w:sz w:val="20"/>
                <w:szCs w:val="20"/>
              </w:rPr>
            </w:pPr>
          </w:p>
        </w:tc>
      </w:tr>
      <w:tr w14:paraId="3D1733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14E15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8</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071B766">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隔离剂</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7E909F">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C6F89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A559CA">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2.4615</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BD3A587">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C5869F5">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2DB576">
            <w:pPr>
              <w:rPr>
                <w:rFonts w:hint="eastAsia" w:ascii="仿宋_GB2312" w:hAnsi="仿宋_GB2312" w:eastAsia="仿宋_GB2312" w:cs="仿宋_GB2312"/>
                <w:color w:val="000000"/>
                <w:sz w:val="20"/>
                <w:szCs w:val="20"/>
              </w:rPr>
            </w:pPr>
          </w:p>
        </w:tc>
      </w:tr>
      <w:tr w14:paraId="172680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85EB74">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9</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85F935">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规格料(支撑用)</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D78EDFA">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A567C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43E84B">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0.1667</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0F23AF">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0CE02E">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92D557D">
            <w:pPr>
              <w:rPr>
                <w:rFonts w:hint="eastAsia" w:ascii="仿宋_GB2312" w:hAnsi="仿宋_GB2312" w:eastAsia="仿宋_GB2312" w:cs="仿宋_GB2312"/>
                <w:color w:val="000000"/>
                <w:sz w:val="20"/>
                <w:szCs w:val="20"/>
              </w:rPr>
            </w:pPr>
          </w:p>
        </w:tc>
      </w:tr>
      <w:tr w14:paraId="39898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FAA031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A02EF5">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净砂</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EFC5D0D">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A3BAB7">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FCAD08C">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0.208</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9C6F092">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1B7412">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E36A38E">
            <w:pPr>
              <w:rPr>
                <w:rFonts w:hint="eastAsia" w:ascii="仿宋_GB2312" w:hAnsi="仿宋_GB2312" w:eastAsia="仿宋_GB2312" w:cs="仿宋_GB2312"/>
                <w:color w:val="000000"/>
                <w:sz w:val="20"/>
                <w:szCs w:val="20"/>
              </w:rPr>
            </w:pPr>
          </w:p>
        </w:tc>
      </w:tr>
      <w:tr w14:paraId="24DCF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39264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11</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9DD498">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卡具插销</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477F2D8">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D95B8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F34E71B">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6.768</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D66551">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8B64E1">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8F5888">
            <w:pPr>
              <w:rPr>
                <w:rFonts w:hint="eastAsia" w:ascii="仿宋_GB2312" w:hAnsi="仿宋_GB2312" w:eastAsia="仿宋_GB2312" w:cs="仿宋_GB2312"/>
                <w:color w:val="000000"/>
                <w:sz w:val="20"/>
                <w:szCs w:val="20"/>
              </w:rPr>
            </w:pPr>
          </w:p>
        </w:tc>
      </w:tr>
      <w:tr w14:paraId="0436D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CAA316">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12</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BC8C56E">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水</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35EF7A">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AD2195">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E0D6E1E">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74.6694</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27D786">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C23E8C6">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44650E">
            <w:pPr>
              <w:rPr>
                <w:rFonts w:hint="eastAsia" w:ascii="仿宋_GB2312" w:hAnsi="仿宋_GB2312" w:eastAsia="仿宋_GB2312" w:cs="仿宋_GB2312"/>
                <w:color w:val="000000"/>
                <w:sz w:val="20"/>
                <w:szCs w:val="20"/>
              </w:rPr>
            </w:pPr>
          </w:p>
        </w:tc>
      </w:tr>
      <w:tr w14:paraId="6D536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2388B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13</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3DD968D">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水泥 32.5</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0B2C7D">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E0B1FD">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000737A">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242.56</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2EAF9D">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AA5A6E9">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D2B7E5">
            <w:pPr>
              <w:rPr>
                <w:rFonts w:hint="eastAsia" w:ascii="仿宋_GB2312" w:hAnsi="仿宋_GB2312" w:eastAsia="仿宋_GB2312" w:cs="仿宋_GB2312"/>
                <w:color w:val="000000"/>
                <w:sz w:val="20"/>
                <w:szCs w:val="20"/>
              </w:rPr>
            </w:pPr>
          </w:p>
        </w:tc>
      </w:tr>
      <w:tr w14:paraId="55C67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BBF08B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14</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AF6A34">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水</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B73A16">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356F6A3">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F7097D2">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2.3424</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BDB918">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3A047E">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ECDD82">
            <w:pPr>
              <w:rPr>
                <w:rFonts w:hint="eastAsia" w:ascii="仿宋_GB2312" w:hAnsi="仿宋_GB2312" w:eastAsia="仿宋_GB2312" w:cs="仿宋_GB2312"/>
                <w:color w:val="000000"/>
                <w:sz w:val="20"/>
                <w:szCs w:val="20"/>
              </w:rPr>
            </w:pPr>
          </w:p>
        </w:tc>
      </w:tr>
      <w:tr w14:paraId="63336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2EE356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15</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9B3E12">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铁钉</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E3D1EDE">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5D3C1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C8EDEE">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2.811</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51B789E">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DE3149">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5BF9624">
            <w:pPr>
              <w:rPr>
                <w:rFonts w:hint="eastAsia" w:ascii="仿宋_GB2312" w:hAnsi="仿宋_GB2312" w:eastAsia="仿宋_GB2312" w:cs="仿宋_GB2312"/>
                <w:color w:val="000000"/>
                <w:sz w:val="20"/>
                <w:szCs w:val="20"/>
              </w:rPr>
            </w:pPr>
          </w:p>
        </w:tc>
      </w:tr>
      <w:tr w14:paraId="190D2C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FD2FB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16</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EC12816">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支撑钢管及扣件</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D9BA9BB">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A043C9D">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D8391C">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4.416</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90BC4C9">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A4742F">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E536310">
            <w:pPr>
              <w:rPr>
                <w:rFonts w:hint="eastAsia" w:ascii="仿宋_GB2312" w:hAnsi="仿宋_GB2312" w:eastAsia="仿宋_GB2312" w:cs="仿宋_GB2312"/>
                <w:color w:val="000000"/>
                <w:sz w:val="20"/>
                <w:szCs w:val="20"/>
              </w:rPr>
            </w:pPr>
          </w:p>
        </w:tc>
      </w:tr>
      <w:tr w14:paraId="16DDB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5F9006">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17</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1749B8C">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组合钢模板</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3CB6E8F">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04C68DA">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kg</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937B38">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10.8</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10569D">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E81A5B">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35E4B7">
            <w:pPr>
              <w:rPr>
                <w:rFonts w:hint="eastAsia" w:ascii="仿宋_GB2312" w:hAnsi="仿宋_GB2312" w:eastAsia="仿宋_GB2312" w:cs="仿宋_GB2312"/>
                <w:color w:val="000000"/>
                <w:sz w:val="20"/>
                <w:szCs w:val="20"/>
              </w:rPr>
            </w:pPr>
          </w:p>
        </w:tc>
      </w:tr>
      <w:tr w14:paraId="20B905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0A5215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18</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36AD47">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中砂</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7BDDE3">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A89A2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BA3AAA">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194.6</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ADFD56">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D9C72A4">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7EFBE2">
            <w:pPr>
              <w:rPr>
                <w:rFonts w:hint="eastAsia" w:ascii="仿宋_GB2312" w:hAnsi="仿宋_GB2312" w:eastAsia="仿宋_GB2312" w:cs="仿宋_GB2312"/>
                <w:color w:val="000000"/>
                <w:sz w:val="20"/>
                <w:szCs w:val="20"/>
              </w:rPr>
            </w:pPr>
          </w:p>
        </w:tc>
      </w:tr>
      <w:tr w14:paraId="3D7AD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6C09D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19</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C8CA76F">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拆除垃圾</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D2375E7">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9E20D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84B92B">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29.6447</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A282B7">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F3B6A6">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CD50EA">
            <w:pPr>
              <w:rPr>
                <w:rFonts w:hint="eastAsia" w:ascii="仿宋_GB2312" w:hAnsi="仿宋_GB2312" w:eastAsia="仿宋_GB2312" w:cs="仿宋_GB2312"/>
                <w:color w:val="000000"/>
                <w:sz w:val="20"/>
                <w:szCs w:val="20"/>
              </w:rPr>
            </w:pPr>
          </w:p>
        </w:tc>
      </w:tr>
      <w:tr w14:paraId="11D879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6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8982A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20</w:t>
            </w:r>
          </w:p>
        </w:tc>
        <w:tc>
          <w:tcPr>
            <w:tcW w:w="34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13998C">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商品砼 C25 32.5R</w:t>
            </w:r>
          </w:p>
        </w:tc>
        <w:tc>
          <w:tcPr>
            <w:tcW w:w="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1A3C37">
            <w:pPr>
              <w:jc w:val="left"/>
              <w:rPr>
                <w:rFonts w:hint="eastAsia" w:ascii="仿宋_GB2312" w:hAnsi="仿宋_GB2312" w:eastAsia="仿宋_GB2312" w:cs="仿宋_GB2312"/>
                <w:color w:val="000000"/>
                <w:sz w:val="20"/>
                <w:szCs w:val="20"/>
              </w:rPr>
            </w:pP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AB2D86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m3</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0CE19B3">
            <w:pPr>
              <w:widowControl/>
              <w:jc w:val="righ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21.0659</w:t>
            </w:r>
          </w:p>
        </w:tc>
        <w:tc>
          <w:tcPr>
            <w:tcW w:w="53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93C6D5">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DA669B2">
            <w:pPr>
              <w:rPr>
                <w:rFonts w:hint="eastAsia" w:ascii="仿宋_GB2312" w:hAnsi="仿宋_GB2312" w:eastAsia="仿宋_GB2312" w:cs="仿宋_GB2312"/>
                <w:color w:val="000000"/>
                <w:sz w:val="20"/>
                <w:szCs w:val="20"/>
              </w:rPr>
            </w:pP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93923FE">
            <w:pPr>
              <w:rPr>
                <w:rFonts w:hint="eastAsia" w:ascii="仿宋_GB2312" w:hAnsi="仿宋_GB2312" w:eastAsia="仿宋_GB2312" w:cs="仿宋_GB2312"/>
                <w:color w:val="000000"/>
                <w:sz w:val="20"/>
                <w:szCs w:val="20"/>
              </w:rPr>
            </w:pPr>
          </w:p>
        </w:tc>
      </w:tr>
      <w:tr w14:paraId="01B2EA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7701" w:type="dxa"/>
            <w:gridSpan w:val="7"/>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D97D71">
            <w:pPr>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合计（元）</w:t>
            </w:r>
          </w:p>
        </w:tc>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57D2CA">
            <w:pPr>
              <w:rPr>
                <w:rFonts w:hint="eastAsia" w:ascii="仿宋_GB2312" w:hAnsi="仿宋_GB2312" w:eastAsia="仿宋_GB2312" w:cs="仿宋_GB2312"/>
                <w:color w:val="000000"/>
                <w:sz w:val="20"/>
                <w:szCs w:val="20"/>
              </w:rPr>
            </w:pPr>
          </w:p>
        </w:tc>
      </w:tr>
    </w:tbl>
    <w:p w14:paraId="5D1DB50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F73E8B"/>
    <w:rsid w:val="112D2DA9"/>
    <w:rsid w:val="48ED103E"/>
    <w:rsid w:val="64F73E8B"/>
    <w:rsid w:val="7F523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Plain Text"/>
    <w:basedOn w:val="1"/>
    <w:qFormat/>
    <w:uiPriority w:val="0"/>
    <w:rPr>
      <w:rFonts w:ascii="宋体" w:hAnsi="Courier New"/>
      <w:szCs w:val="20"/>
    </w:rPr>
  </w:style>
  <w:style w:type="paragraph" w:customStyle="1" w:styleId="6">
    <w:name w:val="目录"/>
    <w:basedOn w:val="1"/>
    <w:autoRedefine/>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2025-10-16T15:39:00Z</dcterms:created>
  <dc:creator>♣唯⒈啇猫づ╮</dc:creator>
  <cp:lastModifiedBy>♣唯⒈啇猫づ╮</cp:lastModifiedBy>
  <dcterms:modified xsi:type="dcterms:W3CDTF">2025-10-16T16:00:27Z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5F16061AA9A4462AAE3F420D6F0DBF6F_11</vt:lpwstr>
  </property>
  <property fmtid="{D5CDD505-2E9C-101B-9397-08002B2CF9AE}" pid="4" name="KSOTemplateDocerSaveRecord">
    <vt:lpwstr>eyJoZGlkIjoiMDgxNjQzYTNhOGM2YTkwZmZhODc1NjEyODlkZDU5MDYiLCJ1c2VySWQiOiI0MDI1NDEyNzAifQ==</vt:lpwstr>
  </property>
</Properties>
</file>