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CFC31">
      <w:pPr>
        <w:pStyle w:val="2"/>
        <w:spacing w:line="268" w:lineRule="auto"/>
        <w:rPr>
          <w:rFonts w:hint="eastAsia" w:ascii="宋体" w:hAnsi="宋体" w:eastAsia="宋体" w:cs="宋体"/>
          <w:b/>
          <w:bCs/>
          <w:snapToGrid w:val="0"/>
          <w:color w:val="000000"/>
          <w:kern w:val="0"/>
          <w:sz w:val="31"/>
          <w:szCs w:val="31"/>
          <w:lang w:val="en-US" w:eastAsia="en-US" w:bidi="ar-SA"/>
        </w:rPr>
      </w:pPr>
    </w:p>
    <w:p w14:paraId="463F9E98">
      <w:pPr>
        <w:pStyle w:val="2"/>
        <w:spacing w:line="268" w:lineRule="auto"/>
        <w:rPr>
          <w:rFonts w:hint="eastAsia" w:ascii="宋体" w:hAnsi="宋体" w:eastAsia="宋体" w:cs="宋体"/>
          <w:b/>
          <w:bCs/>
          <w:snapToGrid w:val="0"/>
          <w:color w:val="000000"/>
          <w:kern w:val="0"/>
          <w:sz w:val="31"/>
          <w:szCs w:val="31"/>
          <w:lang w:val="en-US" w:eastAsia="en-US" w:bidi="ar-SA"/>
        </w:rPr>
      </w:pPr>
    </w:p>
    <w:p w14:paraId="55C7AF33">
      <w:pPr>
        <w:pStyle w:val="2"/>
        <w:spacing w:line="268" w:lineRule="auto"/>
        <w:rPr>
          <w:rFonts w:hint="eastAsia" w:ascii="宋体" w:hAnsi="宋体" w:eastAsia="宋体" w:cs="宋体"/>
          <w:b/>
          <w:bCs/>
          <w:snapToGrid w:val="0"/>
          <w:color w:val="000000"/>
          <w:kern w:val="0"/>
          <w:sz w:val="31"/>
          <w:szCs w:val="31"/>
          <w:lang w:val="en-US" w:eastAsia="en-US" w:bidi="ar-SA"/>
        </w:rPr>
      </w:pPr>
    </w:p>
    <w:p w14:paraId="0E9AB53C">
      <w:pPr>
        <w:pStyle w:val="2"/>
        <w:spacing w:line="268" w:lineRule="auto"/>
        <w:rPr>
          <w:rFonts w:hint="eastAsia" w:ascii="宋体" w:hAnsi="宋体" w:eastAsia="宋体" w:cs="宋体"/>
          <w:b/>
          <w:bCs/>
          <w:snapToGrid w:val="0"/>
          <w:color w:val="000000"/>
          <w:kern w:val="0"/>
          <w:sz w:val="31"/>
          <w:szCs w:val="31"/>
          <w:lang w:val="en-US" w:eastAsia="en-US" w:bidi="ar-SA"/>
        </w:rPr>
      </w:pPr>
    </w:p>
    <w:p w14:paraId="2005A4D4">
      <w:pPr>
        <w:pStyle w:val="2"/>
        <w:spacing w:line="268" w:lineRule="auto"/>
        <w:rPr>
          <w:rFonts w:hint="eastAsia" w:ascii="宋体" w:hAnsi="宋体" w:eastAsia="宋体" w:cs="宋体"/>
          <w:b/>
          <w:bCs/>
          <w:snapToGrid w:val="0"/>
          <w:color w:val="000000"/>
          <w:kern w:val="0"/>
          <w:sz w:val="31"/>
          <w:szCs w:val="31"/>
          <w:lang w:val="en-US" w:eastAsia="en-US" w:bidi="ar-SA"/>
        </w:rPr>
      </w:pPr>
    </w:p>
    <w:p w14:paraId="16582E1D">
      <w:pPr>
        <w:pStyle w:val="2"/>
        <w:spacing w:line="268" w:lineRule="auto"/>
        <w:jc w:val="center"/>
        <w:rPr>
          <w:rFonts w:ascii="宋体" w:hAnsi="宋体" w:eastAsia="宋体" w:cs="宋体"/>
          <w:sz w:val="32"/>
          <w:szCs w:val="32"/>
        </w:rPr>
      </w:pPr>
      <w:r>
        <w:rPr>
          <w:rFonts w:hint="eastAsia" w:ascii="宋体" w:hAnsi="宋体" w:eastAsia="宋体" w:cs="宋体"/>
          <w:b/>
          <w:bCs/>
          <w:snapToGrid w:val="0"/>
          <w:color w:val="000000"/>
          <w:kern w:val="0"/>
          <w:sz w:val="32"/>
          <w:szCs w:val="32"/>
          <w:lang w:val="en-US" w:eastAsia="en-US" w:bidi="ar-SA"/>
        </w:rPr>
        <w:t>新合街办街道基层工作人员体检服务</w:t>
      </w:r>
      <w:r>
        <w:rPr>
          <w:rFonts w:ascii="宋体" w:hAnsi="宋体" w:eastAsia="宋体" w:cs="宋体"/>
          <w:b/>
          <w:bCs/>
          <w:sz w:val="32"/>
          <w:szCs w:val="32"/>
        </w:rPr>
        <w:t>项目合同</w:t>
      </w:r>
    </w:p>
    <w:p w14:paraId="7A4162D5">
      <w:pPr>
        <w:pStyle w:val="2"/>
        <w:spacing w:line="242" w:lineRule="auto"/>
      </w:pPr>
    </w:p>
    <w:p w14:paraId="58A346F9">
      <w:pPr>
        <w:pStyle w:val="2"/>
        <w:spacing w:line="242" w:lineRule="auto"/>
      </w:pPr>
    </w:p>
    <w:p w14:paraId="5625C2CF">
      <w:pPr>
        <w:pStyle w:val="2"/>
        <w:spacing w:line="243" w:lineRule="auto"/>
      </w:pPr>
    </w:p>
    <w:p w14:paraId="601AF838">
      <w:pPr>
        <w:spacing w:before="92" w:line="219" w:lineRule="auto"/>
        <w:ind w:left="3618"/>
        <w:rPr>
          <w:rFonts w:ascii="宋体" w:hAnsi="宋体" w:eastAsia="宋体" w:cs="宋体"/>
          <w:sz w:val="28"/>
          <w:szCs w:val="28"/>
        </w:rPr>
      </w:pPr>
      <w:r>
        <w:rPr>
          <w:rFonts w:ascii="宋体" w:hAnsi="宋体" w:eastAsia="宋体" w:cs="宋体"/>
          <w:b/>
          <w:bCs/>
          <w:spacing w:val="-4"/>
          <w:sz w:val="28"/>
          <w:szCs w:val="28"/>
        </w:rPr>
        <w:t>（示范文本）</w:t>
      </w:r>
    </w:p>
    <w:p w14:paraId="68FC80C3">
      <w:pPr>
        <w:pStyle w:val="2"/>
        <w:spacing w:line="251" w:lineRule="auto"/>
      </w:pPr>
    </w:p>
    <w:p w14:paraId="2370BE1E">
      <w:pPr>
        <w:spacing w:before="72" w:line="219" w:lineRule="auto"/>
        <w:ind w:left="110"/>
        <w:rPr>
          <w:rFonts w:ascii="宋体" w:hAnsi="宋体" w:eastAsia="宋体" w:cs="宋体"/>
          <w:sz w:val="22"/>
          <w:szCs w:val="22"/>
        </w:rPr>
      </w:pPr>
      <w:r>
        <w:rPr>
          <w:rFonts w:ascii="宋体" w:hAnsi="宋体" w:eastAsia="宋体" w:cs="宋体"/>
          <w:b/>
          <w:bCs/>
          <w:spacing w:val="-1"/>
          <w:sz w:val="22"/>
          <w:szCs w:val="22"/>
        </w:rPr>
        <w:t>（</w:t>
      </w:r>
      <w:r>
        <w:rPr>
          <w:rFonts w:ascii="宋体" w:hAnsi="宋体" w:eastAsia="宋体" w:cs="宋体"/>
          <w:spacing w:val="-1"/>
          <w:sz w:val="22"/>
          <w:szCs w:val="22"/>
        </w:rPr>
        <w:t>本格式条款供双方签订合同参考，采购人可根据项目的实际情况增减条款和内容</w:t>
      </w:r>
      <w:r>
        <w:rPr>
          <w:rFonts w:ascii="宋体" w:hAnsi="宋体" w:eastAsia="宋体" w:cs="宋体"/>
          <w:b/>
          <w:bCs/>
          <w:spacing w:val="-1"/>
          <w:sz w:val="22"/>
          <w:szCs w:val="22"/>
        </w:rPr>
        <w:t>）</w:t>
      </w:r>
    </w:p>
    <w:p w14:paraId="72740D91">
      <w:pPr>
        <w:pStyle w:val="2"/>
        <w:spacing w:line="247" w:lineRule="auto"/>
      </w:pPr>
    </w:p>
    <w:p w14:paraId="4ED21819">
      <w:pPr>
        <w:pStyle w:val="2"/>
        <w:spacing w:line="247" w:lineRule="auto"/>
      </w:pPr>
    </w:p>
    <w:p w14:paraId="5EF07272">
      <w:pPr>
        <w:pStyle w:val="2"/>
        <w:spacing w:line="247" w:lineRule="auto"/>
      </w:pPr>
    </w:p>
    <w:p w14:paraId="2B26E498">
      <w:pPr>
        <w:pStyle w:val="2"/>
        <w:spacing w:line="247" w:lineRule="auto"/>
      </w:pPr>
    </w:p>
    <w:p w14:paraId="11646D8A">
      <w:pPr>
        <w:pStyle w:val="2"/>
        <w:spacing w:line="247" w:lineRule="auto"/>
      </w:pPr>
    </w:p>
    <w:p w14:paraId="090A96BA">
      <w:pPr>
        <w:pStyle w:val="2"/>
        <w:spacing w:line="247" w:lineRule="auto"/>
      </w:pPr>
    </w:p>
    <w:p w14:paraId="34A5E4B6">
      <w:pPr>
        <w:pStyle w:val="2"/>
        <w:spacing w:line="247" w:lineRule="auto"/>
      </w:pPr>
    </w:p>
    <w:p w14:paraId="4180A04D">
      <w:pPr>
        <w:pStyle w:val="2"/>
        <w:spacing w:line="247" w:lineRule="auto"/>
      </w:pPr>
    </w:p>
    <w:p w14:paraId="15930187">
      <w:pPr>
        <w:pStyle w:val="2"/>
        <w:spacing w:line="247" w:lineRule="auto"/>
      </w:pPr>
    </w:p>
    <w:p w14:paraId="4C9E4593">
      <w:pPr>
        <w:pStyle w:val="2"/>
        <w:spacing w:line="247" w:lineRule="auto"/>
      </w:pPr>
    </w:p>
    <w:p w14:paraId="1F3F791D">
      <w:pPr>
        <w:pStyle w:val="2"/>
        <w:spacing w:line="247" w:lineRule="auto"/>
      </w:pPr>
    </w:p>
    <w:p w14:paraId="00CCBBCB">
      <w:pPr>
        <w:pStyle w:val="2"/>
        <w:spacing w:line="247" w:lineRule="auto"/>
      </w:pPr>
    </w:p>
    <w:p w14:paraId="6CD90608">
      <w:pPr>
        <w:pStyle w:val="2"/>
        <w:spacing w:line="247" w:lineRule="auto"/>
      </w:pPr>
    </w:p>
    <w:p w14:paraId="3F8A714E">
      <w:pPr>
        <w:pStyle w:val="2"/>
        <w:spacing w:line="247" w:lineRule="auto"/>
      </w:pPr>
    </w:p>
    <w:p w14:paraId="457973A0">
      <w:pPr>
        <w:pStyle w:val="2"/>
        <w:spacing w:line="248" w:lineRule="auto"/>
      </w:pPr>
    </w:p>
    <w:p w14:paraId="6AE45E61">
      <w:pPr>
        <w:pStyle w:val="2"/>
        <w:spacing w:line="248" w:lineRule="auto"/>
      </w:pPr>
    </w:p>
    <w:p w14:paraId="7D2958BF">
      <w:pPr>
        <w:pStyle w:val="2"/>
        <w:spacing w:line="248" w:lineRule="auto"/>
      </w:pPr>
    </w:p>
    <w:p w14:paraId="21A5021D">
      <w:pPr>
        <w:pStyle w:val="2"/>
        <w:spacing w:line="248" w:lineRule="auto"/>
      </w:pPr>
    </w:p>
    <w:p w14:paraId="7BBCED9E">
      <w:pPr>
        <w:pStyle w:val="2"/>
        <w:spacing w:line="248" w:lineRule="auto"/>
      </w:pPr>
    </w:p>
    <w:p w14:paraId="35E65E6A">
      <w:pPr>
        <w:pStyle w:val="2"/>
        <w:spacing w:line="248" w:lineRule="auto"/>
      </w:pPr>
    </w:p>
    <w:p w14:paraId="234ABF18">
      <w:pPr>
        <w:pStyle w:val="2"/>
        <w:spacing w:line="248" w:lineRule="auto"/>
      </w:pPr>
    </w:p>
    <w:p w14:paraId="18D55A9F">
      <w:pPr>
        <w:spacing w:before="78" w:line="455" w:lineRule="auto"/>
        <w:ind w:left="2079" w:right="2022" w:firstLine="7"/>
        <w:rPr>
          <w:rFonts w:hint="default" w:ascii="宋体" w:hAnsi="宋体" w:eastAsia="宋体" w:cs="宋体"/>
          <w:spacing w:val="-11"/>
          <w:sz w:val="24"/>
          <w:szCs w:val="24"/>
          <w:u w:val="single" w:color="auto"/>
          <w:lang w:val="en-US"/>
        </w:rPr>
      </w:pPr>
      <w:r>
        <w:rPr>
          <w:rFonts w:ascii="宋体" w:hAnsi="宋体" w:eastAsia="宋体" w:cs="宋体"/>
          <w:spacing w:val="-11"/>
          <w:sz w:val="24"/>
          <w:szCs w:val="24"/>
        </w:rPr>
        <w:t>甲方（委托方</w:t>
      </w:r>
      <w:r>
        <w:rPr>
          <w:rFonts w:ascii="宋体" w:hAnsi="宋体" w:eastAsia="宋体" w:cs="宋体"/>
          <w:spacing w:val="-14"/>
          <w:sz w:val="24"/>
          <w:szCs w:val="24"/>
        </w:rPr>
        <w:t>）</w:t>
      </w:r>
      <w:r>
        <w:rPr>
          <w:rFonts w:ascii="宋体" w:hAnsi="宋体" w:eastAsia="宋体" w:cs="宋体"/>
          <w:spacing w:val="-63"/>
          <w:sz w:val="24"/>
          <w:szCs w:val="24"/>
        </w:rPr>
        <w:t xml:space="preserve"> </w:t>
      </w:r>
      <w:r>
        <w:rPr>
          <w:rFonts w:ascii="宋体" w:hAnsi="宋体" w:eastAsia="宋体" w:cs="宋体"/>
          <w:spacing w:val="-14"/>
          <w:sz w:val="24"/>
          <w:szCs w:val="24"/>
        </w:rPr>
        <w:t>：</w:t>
      </w:r>
      <w:r>
        <w:rPr>
          <w:rFonts w:ascii="宋体" w:hAnsi="宋体" w:eastAsia="宋体" w:cs="宋体"/>
          <w:spacing w:val="-94"/>
          <w:sz w:val="24"/>
          <w:szCs w:val="24"/>
        </w:rPr>
        <w:t xml:space="preserve"> </w:t>
      </w:r>
      <w:r>
        <w:rPr>
          <w:rFonts w:ascii="宋体" w:hAnsi="宋体" w:eastAsia="宋体" w:cs="宋体"/>
          <w:spacing w:val="-108"/>
          <w:sz w:val="24"/>
          <w:szCs w:val="24"/>
          <w:u w:val="single" w:color="auto"/>
        </w:rPr>
        <w:t xml:space="preserve"> </w:t>
      </w:r>
      <w:r>
        <w:rPr>
          <w:rFonts w:hint="eastAsia" w:ascii="宋体" w:hAnsi="宋体" w:eastAsia="宋体" w:cs="宋体"/>
          <w:spacing w:val="-11"/>
          <w:sz w:val="24"/>
          <w:szCs w:val="24"/>
          <w:u w:val="single" w:color="auto"/>
          <w:lang w:val="en-US" w:eastAsia="zh-CN"/>
        </w:rPr>
        <w:t xml:space="preserve">                         </w:t>
      </w:r>
    </w:p>
    <w:p w14:paraId="3D1E6196">
      <w:pPr>
        <w:spacing w:before="78" w:line="455" w:lineRule="auto"/>
        <w:ind w:left="2079" w:right="2022" w:firstLine="7"/>
        <w:rPr>
          <w:rFonts w:ascii="宋体" w:hAnsi="宋体" w:eastAsia="宋体" w:cs="宋体"/>
          <w:sz w:val="24"/>
          <w:szCs w:val="24"/>
        </w:rPr>
      </w:pPr>
      <w:r>
        <w:rPr>
          <w:rFonts w:ascii="宋体" w:hAnsi="宋体" w:eastAsia="宋体" w:cs="宋体"/>
          <w:spacing w:val="-13"/>
          <w:sz w:val="24"/>
          <w:szCs w:val="24"/>
        </w:rPr>
        <w:t>乙方（受托方</w:t>
      </w:r>
      <w:r>
        <w:rPr>
          <w:rFonts w:ascii="宋体" w:hAnsi="宋体" w:eastAsia="宋体" w:cs="宋体"/>
          <w:spacing w:val="-6"/>
          <w:sz w:val="24"/>
          <w:szCs w:val="24"/>
        </w:rPr>
        <w:t>）：</w:t>
      </w:r>
      <w:r>
        <w:rPr>
          <w:rFonts w:ascii="宋体" w:hAnsi="宋体" w:eastAsia="宋体" w:cs="宋体"/>
          <w:sz w:val="24"/>
          <w:szCs w:val="24"/>
          <w:u w:val="single" w:color="auto"/>
        </w:rPr>
        <w:t xml:space="preserve">                    </w:t>
      </w:r>
    </w:p>
    <w:p w14:paraId="341AA2F7">
      <w:pPr>
        <w:spacing w:line="455" w:lineRule="auto"/>
        <w:rPr>
          <w:rFonts w:ascii="宋体" w:hAnsi="宋体" w:eastAsia="宋体" w:cs="宋体"/>
          <w:sz w:val="24"/>
          <w:szCs w:val="24"/>
        </w:rPr>
        <w:sectPr>
          <w:footerReference r:id="rId5" w:type="default"/>
          <w:pgSz w:w="11905" w:h="16840"/>
          <w:pgMar w:top="1419" w:right="1785" w:bottom="1135" w:left="1785" w:header="0" w:footer="973" w:gutter="0"/>
          <w:cols w:space="720" w:num="1"/>
        </w:sectPr>
      </w:pPr>
    </w:p>
    <w:p w14:paraId="456EEF2C">
      <w:pPr>
        <w:pStyle w:val="2"/>
        <w:spacing w:line="268" w:lineRule="auto"/>
      </w:pPr>
    </w:p>
    <w:p w14:paraId="1EE3F116">
      <w:pPr>
        <w:spacing w:before="91" w:line="219" w:lineRule="auto"/>
        <w:ind w:left="3813"/>
        <w:rPr>
          <w:rFonts w:ascii="宋体" w:hAnsi="宋体" w:eastAsia="宋体" w:cs="宋体"/>
          <w:sz w:val="28"/>
          <w:szCs w:val="28"/>
        </w:rPr>
      </w:pPr>
      <w:r>
        <w:rPr>
          <w:rFonts w:ascii="宋体" w:hAnsi="宋体" w:eastAsia="宋体" w:cs="宋体"/>
          <w:b/>
          <w:bCs/>
          <w:spacing w:val="-15"/>
          <w:sz w:val="28"/>
          <w:szCs w:val="28"/>
        </w:rPr>
        <w:t>合同协议书</w:t>
      </w:r>
    </w:p>
    <w:p w14:paraId="7EB7CF43">
      <w:pPr>
        <w:pStyle w:val="2"/>
        <w:spacing w:line="246" w:lineRule="auto"/>
      </w:pPr>
    </w:p>
    <w:p w14:paraId="3A4D46C1">
      <w:pPr>
        <w:spacing w:before="78" w:line="219" w:lineRule="auto"/>
        <w:ind w:left="512"/>
        <w:rPr>
          <w:rFonts w:hint="default" w:ascii="宋体" w:hAnsi="宋体" w:eastAsia="宋体" w:cs="宋体"/>
          <w:sz w:val="24"/>
          <w:szCs w:val="24"/>
          <w:lang w:val="en-US" w:eastAsia="zh-CN"/>
        </w:rPr>
      </w:pPr>
      <w:r>
        <w:rPr>
          <w:rFonts w:ascii="宋体" w:hAnsi="宋体" w:eastAsia="宋体" w:cs="宋体"/>
          <w:spacing w:val="-4"/>
          <w:sz w:val="24"/>
          <w:szCs w:val="24"/>
        </w:rPr>
        <w:t>甲方（委托方</w:t>
      </w:r>
      <w:r>
        <w:rPr>
          <w:rFonts w:ascii="宋体" w:hAnsi="宋体" w:eastAsia="宋体" w:cs="宋体"/>
          <w:spacing w:val="11"/>
          <w:sz w:val="24"/>
          <w:szCs w:val="24"/>
        </w:rPr>
        <w:t>）：</w:t>
      </w:r>
      <w:r>
        <w:rPr>
          <w:rFonts w:hint="eastAsia" w:ascii="宋体" w:hAnsi="宋体" w:eastAsia="宋体" w:cs="宋体"/>
          <w:spacing w:val="-4"/>
          <w:sz w:val="24"/>
          <w:szCs w:val="24"/>
          <w:u w:val="single" w:color="auto"/>
          <w:lang w:val="en-US" w:eastAsia="zh-CN"/>
        </w:rPr>
        <w:t xml:space="preserve">                      </w:t>
      </w:r>
    </w:p>
    <w:p w14:paraId="60CED6BB">
      <w:pPr>
        <w:spacing w:before="181" w:line="221" w:lineRule="auto"/>
        <w:ind w:left="505"/>
        <w:rPr>
          <w:rFonts w:ascii="宋体" w:hAnsi="宋体" w:eastAsia="宋体" w:cs="宋体"/>
          <w:sz w:val="24"/>
          <w:szCs w:val="24"/>
        </w:rPr>
      </w:pPr>
      <w:r>
        <w:rPr>
          <w:rFonts w:ascii="宋体" w:hAnsi="宋体" w:eastAsia="宋体" w:cs="宋体"/>
          <w:spacing w:val="-6"/>
          <w:sz w:val="24"/>
          <w:szCs w:val="24"/>
        </w:rPr>
        <w:t>乙方（受托方</w:t>
      </w:r>
      <w:r>
        <w:rPr>
          <w:rFonts w:ascii="宋体" w:hAnsi="宋体" w:eastAsia="宋体" w:cs="宋体"/>
          <w:sz w:val="24"/>
          <w:szCs w:val="24"/>
        </w:rPr>
        <w:t>）：</w:t>
      </w:r>
      <w:r>
        <w:rPr>
          <w:rFonts w:ascii="宋体" w:hAnsi="宋体" w:eastAsia="宋体" w:cs="宋体"/>
          <w:sz w:val="24"/>
          <w:szCs w:val="24"/>
          <w:u w:val="single" w:color="auto"/>
        </w:rPr>
        <w:t xml:space="preserve">                     </w:t>
      </w:r>
    </w:p>
    <w:p w14:paraId="7F7032A9">
      <w:pPr>
        <w:spacing w:before="182" w:line="359" w:lineRule="auto"/>
        <w:ind w:left="5" w:right="87" w:firstLine="478"/>
        <w:rPr>
          <w:rFonts w:ascii="宋体" w:hAnsi="宋体" w:eastAsia="宋体" w:cs="宋体"/>
          <w:sz w:val="24"/>
          <w:szCs w:val="24"/>
        </w:rPr>
      </w:pPr>
      <w:r>
        <w:rPr>
          <w:rFonts w:ascii="宋体" w:hAnsi="宋体" w:eastAsia="宋体" w:cs="宋体"/>
          <w:sz w:val="24"/>
          <w:szCs w:val="24"/>
        </w:rPr>
        <w:t xml:space="preserve">依据《中华人民共和国民法典》及国家相关法律、法规的规定，双方在平等 </w:t>
      </w:r>
      <w:r>
        <w:rPr>
          <w:rFonts w:ascii="宋体" w:hAnsi="宋体" w:eastAsia="宋体" w:cs="宋体"/>
          <w:spacing w:val="-2"/>
          <w:sz w:val="24"/>
          <w:szCs w:val="24"/>
        </w:rPr>
        <w:t>、</w:t>
      </w:r>
      <w:r>
        <w:rPr>
          <w:rFonts w:ascii="宋体" w:hAnsi="宋体" w:eastAsia="宋体" w:cs="宋体"/>
          <w:spacing w:val="-53"/>
          <w:sz w:val="24"/>
          <w:szCs w:val="24"/>
        </w:rPr>
        <w:t xml:space="preserve"> </w:t>
      </w:r>
      <w:r>
        <w:rPr>
          <w:rFonts w:ascii="宋体" w:hAnsi="宋体" w:eastAsia="宋体" w:cs="宋体"/>
          <w:spacing w:val="-2"/>
          <w:sz w:val="24"/>
          <w:szCs w:val="24"/>
        </w:rPr>
        <w:t>自愿、等价有偿、公平、诚实信用的基础上，经友好协商，就甲方委托乙方进</w:t>
      </w:r>
      <w:r>
        <w:rPr>
          <w:rFonts w:ascii="宋体" w:hAnsi="宋体" w:eastAsia="宋体" w:cs="宋体"/>
          <w:spacing w:val="-1"/>
          <w:sz w:val="24"/>
          <w:szCs w:val="24"/>
        </w:rPr>
        <w:t>行体检服 务事项，双方经协商一致，特签订本合同，以兹共同遵守。</w:t>
      </w:r>
    </w:p>
    <w:p w14:paraId="6D896656">
      <w:pPr>
        <w:spacing w:line="220" w:lineRule="auto"/>
        <w:ind w:left="485"/>
        <w:rPr>
          <w:rFonts w:ascii="宋体" w:hAnsi="宋体" w:eastAsia="宋体" w:cs="宋体"/>
          <w:sz w:val="24"/>
          <w:szCs w:val="24"/>
        </w:rPr>
      </w:pPr>
      <w:r>
        <w:rPr>
          <w:rFonts w:ascii="宋体" w:hAnsi="宋体" w:eastAsia="宋体" w:cs="宋体"/>
          <w:spacing w:val="-3"/>
          <w:sz w:val="24"/>
          <w:szCs w:val="24"/>
        </w:rPr>
        <w:t>一、委托事项</w:t>
      </w:r>
    </w:p>
    <w:p w14:paraId="72255CBC">
      <w:pPr>
        <w:spacing w:before="178" w:line="290" w:lineRule="auto"/>
        <w:ind w:left="25" w:right="143" w:firstLine="474"/>
        <w:rPr>
          <w:rFonts w:ascii="宋体" w:hAnsi="宋体" w:eastAsia="宋体" w:cs="宋体"/>
          <w:sz w:val="24"/>
          <w:szCs w:val="24"/>
        </w:rPr>
      </w:pPr>
      <w:r>
        <w:rPr>
          <w:rFonts w:ascii="宋体" w:hAnsi="宋体" w:eastAsia="宋体" w:cs="宋体"/>
          <w:spacing w:val="-2"/>
          <w:sz w:val="24"/>
          <w:szCs w:val="24"/>
        </w:rPr>
        <w:t>1、甲方委托乙方进行</w:t>
      </w:r>
      <w:r>
        <w:rPr>
          <w:rFonts w:hint="eastAsia" w:ascii="宋体" w:hAnsi="宋体" w:eastAsia="宋体" w:cs="宋体"/>
          <w:spacing w:val="-2"/>
          <w:sz w:val="24"/>
          <w:szCs w:val="24"/>
          <w:u w:val="single"/>
        </w:rPr>
        <w:t>新合街办街道基层工作人员体检服务</w:t>
      </w:r>
      <w:r>
        <w:rPr>
          <w:rFonts w:ascii="宋体" w:hAnsi="宋体" w:eastAsia="宋体" w:cs="宋体"/>
          <w:spacing w:val="-2"/>
          <w:sz w:val="24"/>
          <w:szCs w:val="24"/>
        </w:rPr>
        <w:t>，</w:t>
      </w:r>
      <w:r>
        <w:rPr>
          <w:rFonts w:ascii="宋体" w:hAnsi="宋体" w:eastAsia="宋体" w:cs="宋体"/>
          <w:spacing w:val="-3"/>
          <w:sz w:val="24"/>
          <w:szCs w:val="24"/>
        </w:rPr>
        <w:t>乙方应按甲方要求完成体检工作。</w:t>
      </w:r>
    </w:p>
    <w:p w14:paraId="35CB6E79">
      <w:pPr>
        <w:spacing w:before="181" w:line="219" w:lineRule="auto"/>
        <w:ind w:left="484"/>
        <w:rPr>
          <w:rFonts w:ascii="宋体" w:hAnsi="宋体" w:eastAsia="宋体" w:cs="宋体"/>
          <w:sz w:val="24"/>
          <w:szCs w:val="24"/>
        </w:rPr>
      </w:pPr>
      <w:r>
        <w:rPr>
          <w:rFonts w:ascii="宋体" w:hAnsi="宋体" w:eastAsia="宋体" w:cs="宋体"/>
          <w:spacing w:val="-3"/>
          <w:sz w:val="24"/>
          <w:szCs w:val="24"/>
        </w:rPr>
        <w:t>2、体检事项</w:t>
      </w:r>
    </w:p>
    <w:p w14:paraId="29D0B89E">
      <w:pPr>
        <w:spacing w:before="181" w:line="219" w:lineRule="auto"/>
        <w:ind w:left="493"/>
        <w:rPr>
          <w:rFonts w:ascii="宋体" w:hAnsi="宋体" w:eastAsia="宋体" w:cs="宋体"/>
          <w:sz w:val="24"/>
          <w:szCs w:val="24"/>
        </w:rPr>
      </w:pPr>
      <w:r>
        <w:rPr>
          <w:rFonts w:ascii="宋体" w:hAnsi="宋体" w:eastAsia="宋体" w:cs="宋体"/>
          <w:spacing w:val="-3"/>
          <w:sz w:val="24"/>
          <w:szCs w:val="24"/>
        </w:rPr>
        <w:t>（1）体检地点：</w:t>
      </w:r>
    </w:p>
    <w:p w14:paraId="5E78EF17">
      <w:pPr>
        <w:spacing w:before="183" w:line="219" w:lineRule="auto"/>
        <w:ind w:left="493"/>
        <w:rPr>
          <w:rFonts w:ascii="宋体" w:hAnsi="宋体" w:eastAsia="宋体" w:cs="宋体"/>
          <w:sz w:val="24"/>
          <w:szCs w:val="24"/>
        </w:rPr>
      </w:pPr>
      <w:r>
        <w:rPr>
          <w:rFonts w:ascii="宋体" w:hAnsi="宋体" w:eastAsia="宋体" w:cs="宋体"/>
          <w:spacing w:val="-3"/>
          <w:sz w:val="24"/>
          <w:szCs w:val="24"/>
        </w:rPr>
        <w:t>（2）体检要求：</w:t>
      </w:r>
    </w:p>
    <w:p w14:paraId="3510F7A6">
      <w:pPr>
        <w:spacing w:before="183" w:line="218" w:lineRule="auto"/>
        <w:jc w:val="right"/>
        <w:rPr>
          <w:rFonts w:ascii="宋体" w:hAnsi="宋体" w:eastAsia="宋体" w:cs="宋体"/>
          <w:sz w:val="24"/>
          <w:szCs w:val="24"/>
        </w:rPr>
      </w:pPr>
      <w:r>
        <w:rPr>
          <w:rFonts w:ascii="宋体" w:hAnsi="宋体" w:eastAsia="宋体" w:cs="宋体"/>
          <w:spacing w:val="-1"/>
          <w:sz w:val="24"/>
          <w:szCs w:val="24"/>
        </w:rPr>
        <w:t>a.乙方应提前告知特殊体检项目的详细要求和注意事项（如B超、心电图等）</w:t>
      </w:r>
    </w:p>
    <w:p w14:paraId="3CD92E79">
      <w:pPr>
        <w:pStyle w:val="2"/>
        <w:spacing w:line="257" w:lineRule="auto"/>
      </w:pPr>
    </w:p>
    <w:p w14:paraId="21EFF527">
      <w:pPr>
        <w:spacing w:before="79" w:line="121" w:lineRule="exact"/>
        <w:ind w:left="25"/>
        <w:rPr>
          <w:rFonts w:ascii="宋体" w:hAnsi="宋体" w:eastAsia="宋体" w:cs="宋体"/>
          <w:sz w:val="24"/>
          <w:szCs w:val="24"/>
        </w:rPr>
      </w:pPr>
      <w:r>
        <w:rPr>
          <w:rFonts w:ascii="宋体" w:hAnsi="宋体" w:eastAsia="宋体" w:cs="宋体"/>
          <w:position w:val="1"/>
          <w:sz w:val="24"/>
          <w:szCs w:val="24"/>
        </w:rPr>
        <w:t>。</w:t>
      </w:r>
    </w:p>
    <w:p w14:paraId="563A27A7">
      <w:pPr>
        <w:spacing w:before="191" w:line="289" w:lineRule="auto"/>
        <w:ind w:right="87" w:firstLine="478"/>
        <w:rPr>
          <w:rFonts w:ascii="宋体" w:hAnsi="宋体" w:eastAsia="宋体" w:cs="宋体"/>
          <w:sz w:val="24"/>
          <w:szCs w:val="24"/>
        </w:rPr>
      </w:pPr>
      <w:r>
        <w:rPr>
          <w:rFonts w:ascii="宋体" w:hAnsi="宋体" w:eastAsia="宋体" w:cs="宋体"/>
          <w:sz w:val="24"/>
          <w:szCs w:val="24"/>
        </w:rPr>
        <w:t>b.乙方须提供至少一年的后续跟踪服务，以一个季度为时间节点，为采购人</w:t>
      </w:r>
      <w:r>
        <w:rPr>
          <w:rFonts w:ascii="宋体" w:hAnsi="宋体" w:eastAsia="宋体" w:cs="宋体"/>
          <w:spacing w:val="-1"/>
          <w:sz w:val="24"/>
          <w:szCs w:val="24"/>
        </w:rPr>
        <w:t>进行健康理疗讲座、常规器械测量（血压、血糖）等。</w:t>
      </w:r>
    </w:p>
    <w:p w14:paraId="5229F4A5">
      <w:pPr>
        <w:spacing w:before="183" w:line="219" w:lineRule="auto"/>
        <w:ind w:left="486"/>
        <w:rPr>
          <w:rFonts w:ascii="宋体" w:hAnsi="宋体" w:eastAsia="宋体" w:cs="宋体"/>
          <w:sz w:val="24"/>
          <w:szCs w:val="24"/>
        </w:rPr>
      </w:pPr>
      <w:r>
        <w:rPr>
          <w:rFonts w:ascii="宋体" w:hAnsi="宋体" w:eastAsia="宋体" w:cs="宋体"/>
          <w:sz w:val="24"/>
          <w:szCs w:val="24"/>
        </w:rPr>
        <w:t>c.乙方应派专门负责人进行场地引导，确保体检人员及时到达各个</w:t>
      </w:r>
      <w:r>
        <w:rPr>
          <w:rFonts w:ascii="宋体" w:hAnsi="宋体" w:eastAsia="宋体" w:cs="宋体"/>
          <w:spacing w:val="-1"/>
          <w:sz w:val="24"/>
          <w:szCs w:val="24"/>
        </w:rPr>
        <w:t>检查科室</w:t>
      </w:r>
    </w:p>
    <w:p w14:paraId="3AD30D95">
      <w:pPr>
        <w:pStyle w:val="2"/>
        <w:spacing w:line="256" w:lineRule="auto"/>
      </w:pPr>
    </w:p>
    <w:p w14:paraId="696CE06A">
      <w:pPr>
        <w:spacing w:before="78" w:line="121" w:lineRule="exact"/>
        <w:ind w:left="25"/>
        <w:rPr>
          <w:rFonts w:ascii="宋体" w:hAnsi="宋体" w:eastAsia="宋体" w:cs="宋体"/>
          <w:sz w:val="24"/>
          <w:szCs w:val="24"/>
        </w:rPr>
      </w:pPr>
      <w:r>
        <w:rPr>
          <w:rFonts w:ascii="宋体" w:hAnsi="宋体" w:eastAsia="宋体" w:cs="宋体"/>
          <w:position w:val="1"/>
          <w:sz w:val="24"/>
          <w:szCs w:val="24"/>
        </w:rPr>
        <w:t>。</w:t>
      </w:r>
    </w:p>
    <w:p w14:paraId="246AD9AC">
      <w:pPr>
        <w:spacing w:before="193" w:line="359" w:lineRule="auto"/>
        <w:ind w:left="1" w:right="84" w:firstLine="491"/>
        <w:jc w:val="both"/>
        <w:rPr>
          <w:rFonts w:ascii="宋体" w:hAnsi="宋体" w:eastAsia="宋体" w:cs="宋体"/>
          <w:sz w:val="24"/>
          <w:szCs w:val="24"/>
        </w:rPr>
      </w:pPr>
      <w:r>
        <w:rPr>
          <w:rFonts w:ascii="宋体" w:hAnsi="宋体" w:eastAsia="宋体" w:cs="宋体"/>
          <w:spacing w:val="-4"/>
          <w:sz w:val="24"/>
          <w:szCs w:val="24"/>
        </w:rPr>
        <w:t>（3）体检报告：乙方应在体检结束后15日内，向体检员工提交体检报告，体</w:t>
      </w:r>
      <w:r>
        <w:rPr>
          <w:rFonts w:ascii="宋体" w:hAnsi="宋体" w:eastAsia="宋体" w:cs="宋体"/>
          <w:sz w:val="24"/>
          <w:szCs w:val="24"/>
        </w:rPr>
        <w:t>检报告须进行密封，体检结束30日内向甲方提供所查人员的疾患名单和疾病汇总</w:t>
      </w:r>
      <w:r>
        <w:rPr>
          <w:rFonts w:ascii="宋体" w:hAnsi="宋体" w:eastAsia="宋体" w:cs="宋体"/>
          <w:spacing w:val="-3"/>
          <w:sz w:val="24"/>
          <w:szCs w:val="24"/>
        </w:rPr>
        <w:t xml:space="preserve">分析，报告送达方式包括但不限于电子邮件或纸质报告送达。 </w:t>
      </w:r>
      <w:r>
        <w:rPr>
          <w:rFonts w:ascii="宋体" w:hAnsi="宋体" w:eastAsia="宋体" w:cs="宋体"/>
          <w:spacing w:val="-4"/>
          <w:sz w:val="24"/>
          <w:szCs w:val="24"/>
        </w:rPr>
        <w:t>乙方应进行一次上</w:t>
      </w:r>
      <w:r>
        <w:rPr>
          <w:rFonts w:ascii="宋体" w:hAnsi="宋体" w:eastAsia="宋体" w:cs="宋体"/>
          <w:spacing w:val="-1"/>
          <w:sz w:val="24"/>
          <w:szCs w:val="24"/>
        </w:rPr>
        <w:t>门体检报告解析答疑。</w:t>
      </w:r>
    </w:p>
    <w:p w14:paraId="32EAEF87">
      <w:pPr>
        <w:spacing w:line="220" w:lineRule="auto"/>
        <w:ind w:left="461"/>
        <w:rPr>
          <w:rFonts w:ascii="宋体" w:hAnsi="宋体" w:eastAsia="宋体" w:cs="宋体"/>
          <w:sz w:val="24"/>
          <w:szCs w:val="24"/>
        </w:rPr>
      </w:pPr>
      <w:r>
        <w:rPr>
          <w:rFonts w:ascii="宋体" w:hAnsi="宋体" w:eastAsia="宋体" w:cs="宋体"/>
          <w:b/>
          <w:bCs/>
          <w:spacing w:val="-12"/>
          <w:sz w:val="24"/>
          <w:szCs w:val="24"/>
        </w:rPr>
        <w:t>二、委托期限</w:t>
      </w:r>
    </w:p>
    <w:p w14:paraId="20FC8CF6">
      <w:pPr>
        <w:spacing w:before="182" w:line="219" w:lineRule="auto"/>
        <w:ind w:left="505"/>
        <w:rPr>
          <w:rFonts w:ascii="宋体" w:hAnsi="宋体" w:eastAsia="宋体" w:cs="宋体"/>
          <w:sz w:val="24"/>
          <w:szCs w:val="24"/>
        </w:rPr>
      </w:pPr>
      <w:r>
        <w:rPr>
          <w:rFonts w:ascii="宋体" w:hAnsi="宋体" w:eastAsia="宋体" w:cs="宋体"/>
          <w:spacing w:val="-2"/>
          <w:sz w:val="24"/>
          <w:szCs w:val="24"/>
        </w:rPr>
        <w:t>乙方服务期限为合同签订之日起1年。</w:t>
      </w:r>
    </w:p>
    <w:p w14:paraId="04A7867A">
      <w:pPr>
        <w:spacing w:before="181" w:line="359" w:lineRule="auto"/>
        <w:ind w:left="1" w:right="84" w:firstLine="480"/>
        <w:rPr>
          <w:rFonts w:ascii="宋体" w:hAnsi="宋体" w:eastAsia="宋体" w:cs="宋体"/>
          <w:sz w:val="24"/>
          <w:szCs w:val="24"/>
        </w:rPr>
      </w:pPr>
      <w:r>
        <w:rPr>
          <w:rFonts w:ascii="宋体" w:hAnsi="宋体" w:eastAsia="宋体" w:cs="宋体"/>
          <w:sz w:val="24"/>
          <w:szCs w:val="24"/>
        </w:rPr>
        <w:t>针对已列入本项目体检名单的职工，若因符合法律法规规定的不可抗力因素</w:t>
      </w:r>
      <w:r>
        <w:rPr>
          <w:rFonts w:ascii="宋体" w:hAnsi="宋体" w:eastAsia="宋体" w:cs="宋体"/>
          <w:spacing w:val="4"/>
          <w:sz w:val="24"/>
          <w:szCs w:val="24"/>
        </w:rPr>
        <w:t xml:space="preserve"> </w:t>
      </w:r>
      <w:r>
        <w:rPr>
          <w:rFonts w:ascii="宋体" w:hAnsi="宋体" w:eastAsia="宋体" w:cs="宋体"/>
          <w:spacing w:val="-4"/>
          <w:sz w:val="24"/>
          <w:szCs w:val="24"/>
        </w:rPr>
        <w:t>,</w:t>
      </w:r>
      <w:r>
        <w:rPr>
          <w:rFonts w:ascii="宋体" w:hAnsi="宋体" w:eastAsia="宋体" w:cs="宋体"/>
          <w:spacing w:val="31"/>
          <w:sz w:val="24"/>
          <w:szCs w:val="24"/>
        </w:rPr>
        <w:t xml:space="preserve"> </w:t>
      </w:r>
      <w:r>
        <w:rPr>
          <w:rFonts w:ascii="宋体" w:hAnsi="宋体" w:eastAsia="宋体" w:cs="宋体"/>
          <w:spacing w:val="-4"/>
          <w:sz w:val="24"/>
          <w:szCs w:val="24"/>
        </w:rPr>
        <w:t>导致未能在上述</w:t>
      </w:r>
      <w:r>
        <w:rPr>
          <w:rFonts w:ascii="Segoe UI" w:hAnsi="Segoe UI" w:eastAsia="Segoe UI" w:cs="Segoe UI"/>
          <w:spacing w:val="-4"/>
          <w:sz w:val="24"/>
          <w:szCs w:val="24"/>
        </w:rPr>
        <w:t>1</w:t>
      </w:r>
      <w:r>
        <w:rPr>
          <w:rFonts w:ascii="宋体" w:hAnsi="宋体" w:eastAsia="宋体" w:cs="宋体"/>
          <w:spacing w:val="-4"/>
          <w:sz w:val="24"/>
          <w:szCs w:val="24"/>
        </w:rPr>
        <w:t>年服务期限内完成体检的，其体</w:t>
      </w:r>
      <w:r>
        <w:rPr>
          <w:rFonts w:ascii="宋体" w:hAnsi="宋体" w:eastAsia="宋体" w:cs="宋体"/>
          <w:spacing w:val="-5"/>
          <w:sz w:val="24"/>
          <w:szCs w:val="24"/>
        </w:rPr>
        <w:t>检服务可顺延。顺延期间的体</w:t>
      </w:r>
      <w:r>
        <w:rPr>
          <w:rFonts w:ascii="宋体" w:hAnsi="宋体" w:eastAsia="宋体" w:cs="宋体"/>
          <w:spacing w:val="-1"/>
          <w:sz w:val="24"/>
          <w:szCs w:val="24"/>
        </w:rPr>
        <w:t>检服务标准与原服务期限内保持一致。</w:t>
      </w:r>
    </w:p>
    <w:p w14:paraId="6A285890">
      <w:pPr>
        <w:spacing w:before="1" w:line="219" w:lineRule="auto"/>
        <w:ind w:left="467"/>
        <w:rPr>
          <w:rFonts w:ascii="宋体" w:hAnsi="宋体" w:eastAsia="宋体" w:cs="宋体"/>
          <w:sz w:val="24"/>
          <w:szCs w:val="24"/>
        </w:rPr>
      </w:pPr>
      <w:r>
        <w:rPr>
          <w:rFonts w:ascii="宋体" w:hAnsi="宋体" w:eastAsia="宋体" w:cs="宋体"/>
          <w:b/>
          <w:bCs/>
          <w:spacing w:val="-10"/>
          <w:sz w:val="24"/>
          <w:szCs w:val="24"/>
        </w:rPr>
        <w:t>三、委托费用及支付方式</w:t>
      </w:r>
    </w:p>
    <w:p w14:paraId="5EA04756">
      <w:pPr>
        <w:spacing w:line="219" w:lineRule="auto"/>
        <w:rPr>
          <w:rFonts w:ascii="宋体" w:hAnsi="宋体" w:eastAsia="宋体" w:cs="宋体"/>
          <w:sz w:val="24"/>
          <w:szCs w:val="24"/>
        </w:rPr>
        <w:sectPr>
          <w:footerReference r:id="rId6" w:type="default"/>
          <w:pgSz w:w="11905" w:h="16840"/>
          <w:pgMar w:top="1431" w:right="1661" w:bottom="1135" w:left="1752" w:header="0" w:footer="973" w:gutter="0"/>
          <w:cols w:space="720" w:num="1"/>
        </w:sectPr>
      </w:pPr>
    </w:p>
    <w:p w14:paraId="130CFD99">
      <w:pPr>
        <w:spacing w:before="48" w:line="289" w:lineRule="auto"/>
        <w:ind w:left="4" w:firstLine="493"/>
        <w:rPr>
          <w:rFonts w:ascii="宋体" w:hAnsi="宋体" w:eastAsia="宋体" w:cs="宋体"/>
          <w:sz w:val="24"/>
          <w:szCs w:val="24"/>
        </w:rPr>
      </w:pPr>
      <w:r>
        <w:rPr>
          <w:rFonts w:ascii="宋体" w:hAnsi="宋体" w:eastAsia="宋体" w:cs="宋体"/>
          <w:spacing w:val="-2"/>
          <w:sz w:val="24"/>
          <w:szCs w:val="24"/>
        </w:rPr>
        <w:t>1.本合同合同金额为人民币￥</w:t>
      </w:r>
      <w:r>
        <w:rPr>
          <w:rFonts w:ascii="宋体" w:hAnsi="宋体" w:eastAsia="宋体" w:cs="宋体"/>
          <w:spacing w:val="-93"/>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
          <w:sz w:val="24"/>
          <w:szCs w:val="24"/>
        </w:rPr>
        <w:t>元（大写：</w:t>
      </w:r>
      <w:r>
        <w:rPr>
          <w:rFonts w:ascii="宋体" w:hAnsi="宋体" w:eastAsia="宋体" w:cs="宋体"/>
          <w:spacing w:val="-2"/>
          <w:sz w:val="24"/>
          <w:szCs w:val="24"/>
          <w:u w:val="single" w:color="auto"/>
        </w:rPr>
        <w:t xml:space="preserve">      </w:t>
      </w:r>
      <w:r>
        <w:rPr>
          <w:rFonts w:ascii="宋体" w:hAnsi="宋体" w:eastAsia="宋体" w:cs="宋体"/>
          <w:spacing w:val="-108"/>
          <w:sz w:val="24"/>
          <w:szCs w:val="24"/>
        </w:rPr>
        <w:t xml:space="preserve"> </w:t>
      </w:r>
      <w:r>
        <w:rPr>
          <w:rFonts w:ascii="宋体" w:hAnsi="宋体" w:eastAsia="宋体" w:cs="宋体"/>
          <w:spacing w:val="-2"/>
          <w:sz w:val="24"/>
          <w:szCs w:val="24"/>
        </w:rPr>
        <w:t>元整）。费用明细详见本合同附件清单。</w:t>
      </w:r>
    </w:p>
    <w:p w14:paraId="353F01A1">
      <w:pPr>
        <w:spacing w:before="181" w:line="219" w:lineRule="auto"/>
        <w:ind w:left="483"/>
        <w:rPr>
          <w:rFonts w:ascii="宋体" w:hAnsi="宋体" w:eastAsia="宋体" w:cs="宋体"/>
          <w:sz w:val="24"/>
          <w:szCs w:val="24"/>
        </w:rPr>
      </w:pPr>
      <w:r>
        <w:rPr>
          <w:rFonts w:ascii="宋体" w:hAnsi="宋体" w:eastAsia="宋体" w:cs="宋体"/>
          <w:spacing w:val="-3"/>
          <w:sz w:val="24"/>
          <w:szCs w:val="24"/>
        </w:rPr>
        <w:t>2.支付方式</w:t>
      </w:r>
    </w:p>
    <w:p w14:paraId="66A09E33">
      <w:pPr>
        <w:spacing w:before="182" w:line="324" w:lineRule="auto"/>
        <w:ind w:left="1" w:right="2" w:firstLine="496"/>
        <w:rPr>
          <w:rFonts w:hint="eastAsia" w:ascii="宋体" w:hAnsi="宋体" w:eastAsia="宋体" w:cs="宋体"/>
          <w:sz w:val="24"/>
          <w:szCs w:val="24"/>
          <w:lang w:eastAsia="zh-CN"/>
        </w:rPr>
      </w:pPr>
      <w:r>
        <w:rPr>
          <w:rFonts w:hint="eastAsia" w:ascii="宋体" w:hAnsi="宋体" w:eastAsia="宋体" w:cs="宋体"/>
          <w:sz w:val="24"/>
          <w:szCs w:val="24"/>
          <w:lang w:eastAsia="zh-CN"/>
        </w:rPr>
        <w:t>体检服务完成后采购人向成交供应商一次性付款，采购人最终付款金额根据单价及实际体检人数进行据实结算。采购人向成交供应商付款前，成交供应商应向采购人开具符合采购人要求的发票，采购人收到发票后10日内支付款项。</w:t>
      </w:r>
    </w:p>
    <w:p w14:paraId="3730F6EB">
      <w:pPr>
        <w:spacing w:before="1" w:line="219" w:lineRule="auto"/>
        <w:ind w:left="477"/>
        <w:rPr>
          <w:rFonts w:ascii="宋体" w:hAnsi="宋体" w:eastAsia="宋体" w:cs="宋体"/>
          <w:sz w:val="24"/>
          <w:szCs w:val="24"/>
        </w:rPr>
      </w:pPr>
      <w:r>
        <w:rPr>
          <w:rFonts w:ascii="宋体" w:hAnsi="宋体" w:eastAsia="宋体" w:cs="宋体"/>
          <w:b/>
          <w:bCs/>
          <w:spacing w:val="-17"/>
          <w:sz w:val="24"/>
          <w:szCs w:val="24"/>
        </w:rPr>
        <w:t>四、双方权利和义务</w:t>
      </w:r>
    </w:p>
    <w:p w14:paraId="1FDE71B7">
      <w:pPr>
        <w:spacing w:before="182" w:line="324" w:lineRule="auto"/>
        <w:ind w:left="1" w:right="2" w:firstLine="496"/>
        <w:rPr>
          <w:rFonts w:ascii="宋体" w:hAnsi="宋体" w:eastAsia="宋体" w:cs="宋体"/>
          <w:sz w:val="24"/>
          <w:szCs w:val="24"/>
        </w:rPr>
      </w:pPr>
      <w:r>
        <w:rPr>
          <w:rFonts w:ascii="宋体" w:hAnsi="宋体" w:eastAsia="宋体" w:cs="宋体"/>
          <w:spacing w:val="-1"/>
          <w:sz w:val="24"/>
          <w:szCs w:val="24"/>
        </w:rPr>
        <w:t>1.甲方有权对乙方的工作进行全面的指导、检查和监督，发现问题及时向乙</w:t>
      </w:r>
      <w:r>
        <w:rPr>
          <w:rFonts w:ascii="宋体" w:hAnsi="宋体" w:eastAsia="宋体" w:cs="宋体"/>
          <w:sz w:val="24"/>
          <w:szCs w:val="24"/>
        </w:rPr>
        <w:t>方发出通知，要求乙方及时予以处理，对乙方提出的合理建议和要求予以采纳或提供帮助。若乙方拒不执行甲方的建议，由此而产生的相关费用应由乙方自行承</w:t>
      </w:r>
      <w:r>
        <w:rPr>
          <w:rFonts w:ascii="宋体" w:hAnsi="宋体" w:eastAsia="宋体" w:cs="宋体"/>
          <w:spacing w:val="-1"/>
          <w:sz w:val="24"/>
          <w:szCs w:val="24"/>
        </w:rPr>
        <w:t>担，若因此 造成的工作延误，乙方应承担相关责任与损失。</w:t>
      </w:r>
    </w:p>
    <w:p w14:paraId="17E27562">
      <w:pPr>
        <w:spacing w:before="180" w:line="290" w:lineRule="auto"/>
        <w:ind w:left="14" w:right="2" w:firstLine="469"/>
        <w:rPr>
          <w:rFonts w:ascii="宋体" w:hAnsi="宋体" w:eastAsia="宋体" w:cs="宋体"/>
          <w:sz w:val="24"/>
          <w:szCs w:val="24"/>
        </w:rPr>
      </w:pPr>
      <w:r>
        <w:rPr>
          <w:rFonts w:ascii="宋体" w:hAnsi="宋体" w:eastAsia="宋体" w:cs="宋体"/>
          <w:sz w:val="24"/>
          <w:szCs w:val="24"/>
        </w:rPr>
        <w:t>2.经乙方书面申请，甲方根据乙方资料清单，负责及时提供乙方完成工</w:t>
      </w:r>
      <w:r>
        <w:rPr>
          <w:rFonts w:ascii="宋体" w:hAnsi="宋体" w:eastAsia="宋体" w:cs="宋体"/>
          <w:spacing w:val="-1"/>
          <w:sz w:val="24"/>
          <w:szCs w:val="24"/>
        </w:rPr>
        <w:t>作所</w:t>
      </w:r>
      <w:r>
        <w:rPr>
          <w:rFonts w:ascii="宋体" w:hAnsi="宋体" w:eastAsia="宋体" w:cs="宋体"/>
          <w:spacing w:val="-3"/>
          <w:sz w:val="24"/>
          <w:szCs w:val="24"/>
        </w:rPr>
        <w:t>需的有关项目资料信息。</w:t>
      </w:r>
    </w:p>
    <w:p w14:paraId="0BAFF7A9">
      <w:pPr>
        <w:spacing w:before="180" w:line="218" w:lineRule="auto"/>
        <w:ind w:left="485"/>
        <w:rPr>
          <w:rFonts w:ascii="宋体" w:hAnsi="宋体" w:eastAsia="宋体" w:cs="宋体"/>
          <w:sz w:val="24"/>
          <w:szCs w:val="24"/>
        </w:rPr>
      </w:pPr>
      <w:r>
        <w:rPr>
          <w:rFonts w:ascii="宋体" w:hAnsi="宋体" w:eastAsia="宋体" w:cs="宋体"/>
          <w:spacing w:val="-1"/>
          <w:sz w:val="24"/>
          <w:szCs w:val="24"/>
        </w:rPr>
        <w:t>3.甲方应依约向乙方支付合同价款。</w:t>
      </w:r>
    </w:p>
    <w:p w14:paraId="02296D69">
      <w:pPr>
        <w:spacing w:before="185" w:line="219" w:lineRule="auto"/>
        <w:ind w:left="480"/>
        <w:rPr>
          <w:rFonts w:ascii="宋体" w:hAnsi="宋体" w:eastAsia="宋体" w:cs="宋体"/>
          <w:sz w:val="24"/>
          <w:szCs w:val="24"/>
        </w:rPr>
      </w:pPr>
      <w:r>
        <w:rPr>
          <w:rFonts w:ascii="宋体" w:hAnsi="宋体" w:eastAsia="宋体" w:cs="宋体"/>
          <w:sz w:val="24"/>
          <w:szCs w:val="24"/>
        </w:rPr>
        <w:t>4.甲方有权根据项目实际情况，合理变更体检要</w:t>
      </w:r>
      <w:r>
        <w:rPr>
          <w:rFonts w:ascii="宋体" w:hAnsi="宋体" w:eastAsia="宋体" w:cs="宋体"/>
          <w:spacing w:val="-1"/>
          <w:sz w:val="24"/>
          <w:szCs w:val="24"/>
        </w:rPr>
        <w:t>求，乙方应积极配合。</w:t>
      </w:r>
    </w:p>
    <w:p w14:paraId="431C705D">
      <w:pPr>
        <w:spacing w:before="181" w:line="219" w:lineRule="auto"/>
        <w:ind w:left="485"/>
        <w:rPr>
          <w:rFonts w:ascii="宋体" w:hAnsi="宋体" w:eastAsia="宋体" w:cs="宋体"/>
          <w:sz w:val="24"/>
          <w:szCs w:val="24"/>
        </w:rPr>
      </w:pPr>
      <w:r>
        <w:rPr>
          <w:rFonts w:ascii="宋体" w:hAnsi="宋体" w:eastAsia="宋体" w:cs="宋体"/>
          <w:spacing w:val="-1"/>
          <w:sz w:val="24"/>
          <w:szCs w:val="24"/>
        </w:rPr>
        <w:t>5.甲方有义务配合乙方体检所需场地安排。</w:t>
      </w:r>
    </w:p>
    <w:p w14:paraId="33EDD182">
      <w:pPr>
        <w:spacing w:before="184" w:line="312" w:lineRule="auto"/>
        <w:ind w:right="2" w:firstLine="482"/>
        <w:rPr>
          <w:rFonts w:ascii="宋体" w:hAnsi="宋体" w:eastAsia="宋体" w:cs="宋体"/>
          <w:sz w:val="24"/>
          <w:szCs w:val="24"/>
        </w:rPr>
      </w:pPr>
      <w:r>
        <w:rPr>
          <w:rFonts w:ascii="宋体" w:hAnsi="宋体" w:eastAsia="宋体" w:cs="宋体"/>
          <w:sz w:val="24"/>
          <w:szCs w:val="24"/>
        </w:rPr>
        <w:t>6.乙方必须严格按照甲方要求进行体检服务工作，保证体检服务的时效性、专业性，如未达到甲方要求或者乙方响应文件承诺的，由乙方承担全部责任，并</w:t>
      </w:r>
      <w:r>
        <w:rPr>
          <w:rFonts w:ascii="宋体" w:hAnsi="宋体" w:eastAsia="宋体" w:cs="宋体"/>
          <w:spacing w:val="-1"/>
          <w:sz w:val="24"/>
          <w:szCs w:val="24"/>
        </w:rPr>
        <w:t>采取相应补救措施。</w:t>
      </w:r>
    </w:p>
    <w:p w14:paraId="3624C350">
      <w:pPr>
        <w:spacing w:before="182" w:line="219" w:lineRule="auto"/>
        <w:ind w:left="486"/>
        <w:rPr>
          <w:rFonts w:ascii="宋体" w:hAnsi="宋体" w:eastAsia="宋体" w:cs="宋体"/>
          <w:sz w:val="24"/>
          <w:szCs w:val="24"/>
        </w:rPr>
      </w:pPr>
      <w:r>
        <w:rPr>
          <w:rFonts w:ascii="宋体" w:hAnsi="宋体" w:eastAsia="宋体" w:cs="宋体"/>
          <w:spacing w:val="-1"/>
          <w:sz w:val="24"/>
          <w:szCs w:val="24"/>
        </w:rPr>
        <w:t>7.乙方有权要求甲方按照合同约定支付相应款项。</w:t>
      </w:r>
    </w:p>
    <w:p w14:paraId="6ACDA9A4">
      <w:pPr>
        <w:spacing w:before="182" w:line="289" w:lineRule="auto"/>
        <w:ind w:left="1" w:right="2" w:firstLine="480"/>
        <w:rPr>
          <w:rFonts w:ascii="宋体" w:hAnsi="宋体" w:eastAsia="宋体" w:cs="宋体"/>
          <w:sz w:val="24"/>
          <w:szCs w:val="24"/>
        </w:rPr>
      </w:pPr>
      <w:r>
        <w:rPr>
          <w:rFonts w:ascii="宋体" w:hAnsi="宋体" w:eastAsia="宋体" w:cs="宋体"/>
          <w:sz w:val="24"/>
          <w:szCs w:val="24"/>
        </w:rPr>
        <w:t>8.乙方应当严格按照本合同要求及乙方响应文件承诺提供本项目服务，并尊</w:t>
      </w:r>
      <w:r>
        <w:rPr>
          <w:rFonts w:ascii="宋体" w:hAnsi="宋体" w:eastAsia="宋体" w:cs="宋体"/>
          <w:spacing w:val="-1"/>
          <w:sz w:val="24"/>
          <w:szCs w:val="24"/>
        </w:rPr>
        <w:t>重甲方的意见并予以最大程度实现，确保项目服务品质。</w:t>
      </w:r>
    </w:p>
    <w:p w14:paraId="5DE8FAC5">
      <w:pPr>
        <w:spacing w:before="182" w:line="290" w:lineRule="auto"/>
        <w:ind w:left="17" w:right="2" w:firstLine="464"/>
        <w:rPr>
          <w:rFonts w:ascii="宋体" w:hAnsi="宋体" w:eastAsia="宋体" w:cs="宋体"/>
          <w:spacing w:val="-3"/>
          <w:sz w:val="24"/>
          <w:szCs w:val="24"/>
        </w:rPr>
      </w:pPr>
      <w:r>
        <w:rPr>
          <w:rFonts w:ascii="宋体" w:hAnsi="宋体" w:eastAsia="宋体" w:cs="宋体"/>
          <w:sz w:val="24"/>
          <w:szCs w:val="24"/>
        </w:rPr>
        <w:t xml:space="preserve">9.乙方应当按照本合同的约定完成服务工作。乙方对体检报告数据的真实性 </w:t>
      </w:r>
      <w:r>
        <w:rPr>
          <w:rFonts w:ascii="宋体" w:hAnsi="宋体" w:eastAsia="宋体" w:cs="宋体"/>
          <w:spacing w:val="-3"/>
          <w:sz w:val="24"/>
          <w:szCs w:val="24"/>
        </w:rPr>
        <w:t>、专业性和合法性负责。</w:t>
      </w:r>
    </w:p>
    <w:p w14:paraId="330333A1">
      <w:pPr>
        <w:spacing w:before="182" w:line="290" w:lineRule="auto"/>
        <w:ind w:left="17" w:right="2" w:firstLine="464"/>
        <w:rPr>
          <w:rFonts w:ascii="宋体" w:hAnsi="宋体" w:eastAsia="宋体" w:cs="宋体"/>
          <w:sz w:val="24"/>
          <w:szCs w:val="24"/>
        </w:rPr>
      </w:pPr>
      <w:r>
        <w:rPr>
          <w:rFonts w:ascii="宋体" w:hAnsi="宋体" w:eastAsia="宋体" w:cs="宋体"/>
          <w:spacing w:val="-1"/>
          <w:sz w:val="24"/>
          <w:szCs w:val="24"/>
        </w:rPr>
        <w:t>10.乙方不得将本项目所涉事项转委托给任意</w:t>
      </w:r>
      <w:r>
        <w:rPr>
          <w:rFonts w:ascii="宋体" w:hAnsi="宋体" w:eastAsia="宋体" w:cs="宋体"/>
          <w:spacing w:val="-2"/>
          <w:sz w:val="24"/>
          <w:szCs w:val="24"/>
        </w:rPr>
        <w:t>第三人。</w:t>
      </w:r>
    </w:p>
    <w:p w14:paraId="4B0993DE">
      <w:pPr>
        <w:spacing w:before="182" w:line="313" w:lineRule="auto"/>
        <w:ind w:firstLine="497"/>
        <w:rPr>
          <w:rFonts w:ascii="宋体" w:hAnsi="宋体" w:eastAsia="宋体" w:cs="宋体"/>
          <w:sz w:val="24"/>
          <w:szCs w:val="24"/>
        </w:rPr>
      </w:pPr>
      <w:r>
        <w:rPr>
          <w:rFonts w:ascii="宋体" w:hAnsi="宋体" w:eastAsia="宋体" w:cs="宋体"/>
          <w:spacing w:val="-4"/>
          <w:sz w:val="24"/>
          <w:szCs w:val="24"/>
        </w:rPr>
        <w:t>11.本合同委托期限内，因乙方原因或在乙方体检场地造成甲方体检人员人身</w:t>
      </w:r>
      <w:r>
        <w:rPr>
          <w:rFonts w:ascii="宋体" w:hAnsi="宋体" w:eastAsia="宋体" w:cs="宋体"/>
          <w:spacing w:val="6"/>
          <w:sz w:val="24"/>
          <w:szCs w:val="24"/>
        </w:rPr>
        <w:t xml:space="preserve"> </w:t>
      </w:r>
      <w:r>
        <w:rPr>
          <w:rFonts w:ascii="宋体" w:hAnsi="宋体" w:eastAsia="宋体" w:cs="宋体"/>
          <w:sz w:val="24"/>
          <w:szCs w:val="24"/>
        </w:rPr>
        <w:t>、财产损失的，乙方自行承担相关责任，导致甲方承担责任的，甲方有权向乙方</w:t>
      </w:r>
      <w:r>
        <w:rPr>
          <w:rFonts w:ascii="宋体" w:hAnsi="宋体" w:eastAsia="宋体" w:cs="宋体"/>
          <w:spacing w:val="-4"/>
          <w:sz w:val="24"/>
          <w:szCs w:val="24"/>
        </w:rPr>
        <w:t>追偿。</w:t>
      </w:r>
    </w:p>
    <w:p w14:paraId="29A253BD">
      <w:pPr>
        <w:spacing w:before="180" w:line="312" w:lineRule="auto"/>
        <w:ind w:firstLine="496"/>
        <w:rPr>
          <w:rFonts w:ascii="宋体" w:hAnsi="宋体" w:eastAsia="宋体" w:cs="宋体"/>
          <w:sz w:val="24"/>
          <w:szCs w:val="24"/>
        </w:rPr>
      </w:pPr>
      <w:r>
        <w:rPr>
          <w:rFonts w:ascii="宋体" w:hAnsi="宋体" w:eastAsia="宋体" w:cs="宋体"/>
          <w:spacing w:val="-4"/>
          <w:sz w:val="24"/>
          <w:szCs w:val="24"/>
        </w:rPr>
        <w:t>12.乙方应谨慎履行体检义务，并就提交报告所示信息，尤其是危险信息向甲</w:t>
      </w:r>
      <w:r>
        <w:rPr>
          <w:rFonts w:ascii="宋体" w:hAnsi="宋体" w:eastAsia="宋体" w:cs="宋体"/>
          <w:sz w:val="24"/>
          <w:szCs w:val="24"/>
        </w:rPr>
        <w:t>方体检人员提示。如因乙方原因导致甲方人员体检时漏检、误检、未提示以致错</w:t>
      </w:r>
      <w:r>
        <w:rPr>
          <w:rFonts w:ascii="宋体" w:hAnsi="宋体" w:eastAsia="宋体" w:cs="宋体"/>
          <w:spacing w:val="-1"/>
          <w:sz w:val="24"/>
          <w:szCs w:val="24"/>
        </w:rPr>
        <w:t>过最佳治疗时间的，乙方应就甲方及甲方体检人员承担赔偿责任。</w:t>
      </w:r>
    </w:p>
    <w:p w14:paraId="3A6698AF">
      <w:pPr>
        <w:spacing w:before="184" w:line="219" w:lineRule="auto"/>
        <w:ind w:left="459"/>
        <w:rPr>
          <w:rFonts w:ascii="宋体" w:hAnsi="宋体" w:eastAsia="宋体" w:cs="宋体"/>
          <w:sz w:val="24"/>
          <w:szCs w:val="24"/>
        </w:rPr>
      </w:pPr>
      <w:r>
        <w:rPr>
          <w:rFonts w:ascii="宋体" w:hAnsi="宋体" w:eastAsia="宋体" w:cs="宋体"/>
          <w:b/>
          <w:bCs/>
          <w:spacing w:val="-12"/>
          <w:sz w:val="24"/>
          <w:szCs w:val="24"/>
        </w:rPr>
        <w:t>五、违约责任</w:t>
      </w:r>
    </w:p>
    <w:p w14:paraId="776200AF">
      <w:pPr>
        <w:spacing w:before="183" w:line="312" w:lineRule="auto"/>
        <w:ind w:left="1" w:firstLine="495"/>
        <w:rPr>
          <w:rFonts w:ascii="宋体" w:hAnsi="宋体" w:eastAsia="宋体" w:cs="宋体"/>
          <w:sz w:val="24"/>
          <w:szCs w:val="24"/>
        </w:rPr>
      </w:pPr>
      <w:r>
        <w:rPr>
          <w:rFonts w:ascii="宋体" w:hAnsi="宋体" w:eastAsia="宋体" w:cs="宋体"/>
          <w:sz w:val="24"/>
          <w:szCs w:val="24"/>
        </w:rPr>
        <w:t>1.乙方无正当理由提前终止本合同的，甲方</w:t>
      </w:r>
      <w:r>
        <w:rPr>
          <w:rFonts w:ascii="宋体" w:hAnsi="宋体" w:eastAsia="宋体" w:cs="宋体"/>
          <w:spacing w:val="-1"/>
          <w:sz w:val="24"/>
          <w:szCs w:val="24"/>
        </w:rPr>
        <w:t>有权拒绝支付任何费用，同时，</w:t>
      </w:r>
      <w:r>
        <w:rPr>
          <w:rFonts w:ascii="宋体" w:hAnsi="宋体" w:eastAsia="宋体" w:cs="宋体"/>
          <w:spacing w:val="-3"/>
          <w:sz w:val="24"/>
          <w:szCs w:val="24"/>
        </w:rPr>
        <w:t>乙方应返还甲方已支付全部费用，甲方还有权要乙方支付本合同总价</w:t>
      </w:r>
      <w:r>
        <w:rPr>
          <w:rFonts w:ascii="宋体" w:hAnsi="宋体" w:eastAsia="宋体" w:cs="宋体"/>
          <w:spacing w:val="-4"/>
          <w:sz w:val="24"/>
          <w:szCs w:val="24"/>
        </w:rPr>
        <w:t>款20%的违约</w:t>
      </w:r>
      <w:r>
        <w:rPr>
          <w:rFonts w:ascii="宋体" w:hAnsi="宋体" w:eastAsia="宋体" w:cs="宋体"/>
          <w:spacing w:val="-1"/>
          <w:sz w:val="24"/>
          <w:szCs w:val="24"/>
        </w:rPr>
        <w:t>金，违约金不足以弥补甲方损失的，乙方应予补足。</w:t>
      </w:r>
    </w:p>
    <w:p w14:paraId="0F4E994A">
      <w:pPr>
        <w:spacing w:before="179" w:line="325" w:lineRule="auto"/>
        <w:ind w:firstLine="482"/>
        <w:rPr>
          <w:rFonts w:ascii="宋体" w:hAnsi="宋体" w:eastAsia="宋体" w:cs="宋体"/>
          <w:sz w:val="24"/>
          <w:szCs w:val="24"/>
        </w:rPr>
      </w:pPr>
      <w:r>
        <w:rPr>
          <w:rFonts w:ascii="宋体" w:hAnsi="宋体" w:eastAsia="宋体" w:cs="宋体"/>
          <w:spacing w:val="-3"/>
          <w:sz w:val="24"/>
          <w:szCs w:val="24"/>
        </w:rPr>
        <w:t>2.乙方逾期交付体检报告，每逾期一日，应向</w:t>
      </w:r>
      <w:r>
        <w:rPr>
          <w:rFonts w:ascii="宋体" w:hAnsi="宋体" w:eastAsia="宋体" w:cs="宋体"/>
          <w:spacing w:val="-4"/>
          <w:sz w:val="24"/>
          <w:szCs w:val="24"/>
        </w:rPr>
        <w:t>甲方支付本合同总价款1‰的违</w:t>
      </w:r>
      <w:r>
        <w:rPr>
          <w:rFonts w:ascii="宋体" w:hAnsi="宋体" w:eastAsia="宋体" w:cs="宋体"/>
          <w:sz w:val="24"/>
          <w:szCs w:val="24"/>
        </w:rPr>
        <w:t>约金；逾期超过十日（含十日）的，甲方还有权单方解除本合同，不予支付任何</w:t>
      </w:r>
      <w:r>
        <w:rPr>
          <w:rFonts w:ascii="宋体" w:hAnsi="宋体" w:eastAsia="宋体" w:cs="宋体"/>
          <w:spacing w:val="-3"/>
          <w:sz w:val="24"/>
          <w:szCs w:val="24"/>
        </w:rPr>
        <w:t>剩余款项，同时，双方据实结算，甲方有权要求乙方支付本合同总价款2</w:t>
      </w:r>
      <w:r>
        <w:rPr>
          <w:rFonts w:ascii="宋体" w:hAnsi="宋体" w:eastAsia="宋体" w:cs="宋体"/>
          <w:spacing w:val="-4"/>
          <w:sz w:val="24"/>
          <w:szCs w:val="24"/>
        </w:rPr>
        <w:t>0%的违约</w:t>
      </w:r>
      <w:r>
        <w:rPr>
          <w:rFonts w:ascii="宋体" w:hAnsi="宋体" w:eastAsia="宋体" w:cs="宋体"/>
          <w:spacing w:val="-1"/>
          <w:sz w:val="24"/>
          <w:szCs w:val="24"/>
        </w:rPr>
        <w:t>金，违约金不足以弥补甲方损失的，乙方还应补足。</w:t>
      </w:r>
    </w:p>
    <w:p w14:paraId="60D985E8">
      <w:pPr>
        <w:spacing w:before="178" w:line="325" w:lineRule="auto"/>
        <w:ind w:left="6" w:firstLine="478"/>
        <w:rPr>
          <w:rFonts w:ascii="宋体" w:hAnsi="宋体" w:eastAsia="宋体" w:cs="宋体"/>
          <w:sz w:val="24"/>
          <w:szCs w:val="24"/>
        </w:rPr>
      </w:pPr>
      <w:r>
        <w:rPr>
          <w:rFonts w:ascii="宋体" w:hAnsi="宋体" w:eastAsia="宋体" w:cs="宋体"/>
          <w:sz w:val="24"/>
          <w:szCs w:val="24"/>
        </w:rPr>
        <w:t>3.乙方擅自将本合同所涉事项转委托给第三人的，甲方有权单方解</w:t>
      </w:r>
      <w:r>
        <w:rPr>
          <w:rFonts w:ascii="宋体" w:hAnsi="宋体" w:eastAsia="宋体" w:cs="宋体"/>
          <w:spacing w:val="-1"/>
          <w:sz w:val="24"/>
          <w:szCs w:val="24"/>
        </w:rPr>
        <w:t>除本合同</w:t>
      </w:r>
      <w:r>
        <w:rPr>
          <w:rFonts w:ascii="宋体" w:hAnsi="宋体" w:eastAsia="宋体" w:cs="宋体"/>
          <w:sz w:val="24"/>
          <w:szCs w:val="24"/>
        </w:rPr>
        <w:t xml:space="preserve"> </w:t>
      </w:r>
      <w:r>
        <w:rPr>
          <w:rFonts w:ascii="宋体" w:hAnsi="宋体" w:eastAsia="宋体" w:cs="宋体"/>
          <w:spacing w:val="-2"/>
          <w:sz w:val="24"/>
          <w:szCs w:val="24"/>
        </w:rPr>
        <w:t>,</w:t>
      </w:r>
      <w:r>
        <w:rPr>
          <w:rFonts w:ascii="宋体" w:hAnsi="宋体" w:eastAsia="宋体" w:cs="宋体"/>
          <w:spacing w:val="67"/>
          <w:sz w:val="24"/>
          <w:szCs w:val="24"/>
        </w:rPr>
        <w:t xml:space="preserve"> </w:t>
      </w:r>
      <w:r>
        <w:rPr>
          <w:rFonts w:ascii="宋体" w:hAnsi="宋体" w:eastAsia="宋体" w:cs="宋体"/>
          <w:spacing w:val="-2"/>
          <w:sz w:val="24"/>
          <w:szCs w:val="24"/>
        </w:rPr>
        <w:t>不予支付剩余款项，同时，乙方应返还甲方已支付全部费用，还应按照本</w:t>
      </w:r>
      <w:r>
        <w:rPr>
          <w:rFonts w:ascii="宋体" w:hAnsi="宋体" w:eastAsia="宋体" w:cs="宋体"/>
          <w:spacing w:val="-3"/>
          <w:sz w:val="24"/>
          <w:szCs w:val="24"/>
        </w:rPr>
        <w:t>合同总价款的20%向甲方支付违约金，违约金不足以弥补甲</w:t>
      </w:r>
      <w:r>
        <w:rPr>
          <w:rFonts w:ascii="宋体" w:hAnsi="宋体" w:eastAsia="宋体" w:cs="宋体"/>
          <w:spacing w:val="-4"/>
          <w:sz w:val="24"/>
          <w:szCs w:val="24"/>
        </w:rPr>
        <w:t>方全部损失的，乙方还应负责补足。</w:t>
      </w:r>
    </w:p>
    <w:p w14:paraId="07DED0D7">
      <w:pPr>
        <w:spacing w:before="179" w:line="289" w:lineRule="auto"/>
        <w:ind w:left="3" w:right="2" w:firstLine="475"/>
        <w:rPr>
          <w:rFonts w:ascii="宋体" w:hAnsi="宋体" w:eastAsia="宋体" w:cs="宋体"/>
          <w:sz w:val="24"/>
          <w:szCs w:val="24"/>
        </w:rPr>
      </w:pPr>
      <w:r>
        <w:rPr>
          <w:rFonts w:ascii="宋体" w:hAnsi="宋体" w:eastAsia="宋体" w:cs="宋体"/>
          <w:sz w:val="24"/>
          <w:szCs w:val="24"/>
        </w:rPr>
        <w:t>4.乙方未按协议要求提供服务或服务质量不能满足本协议约定，或员工投诉</w:t>
      </w:r>
      <w:r>
        <w:rPr>
          <w:rFonts w:ascii="宋体" w:hAnsi="宋体" w:eastAsia="宋体" w:cs="宋体"/>
          <w:spacing w:val="-1"/>
          <w:sz w:val="24"/>
          <w:szCs w:val="24"/>
        </w:rPr>
        <w:t>不良体检超过3人以上，甲方有权解除合同，乙方应退还甲方已付价款。</w:t>
      </w:r>
    </w:p>
    <w:p w14:paraId="08D72446">
      <w:pPr>
        <w:spacing w:before="181" w:line="290" w:lineRule="auto"/>
        <w:ind w:left="30" w:right="2" w:firstLine="453"/>
        <w:rPr>
          <w:rFonts w:ascii="宋体" w:hAnsi="宋体" w:eastAsia="宋体" w:cs="宋体"/>
          <w:sz w:val="24"/>
          <w:szCs w:val="24"/>
        </w:rPr>
      </w:pPr>
      <w:r>
        <w:rPr>
          <w:rFonts w:ascii="宋体" w:hAnsi="宋体" w:eastAsia="宋体" w:cs="宋体"/>
          <w:sz w:val="24"/>
          <w:szCs w:val="24"/>
        </w:rPr>
        <w:t>5.本合同约定的违约情形独立存在，可叠加适用。乙方按照合同约</w:t>
      </w:r>
      <w:r>
        <w:rPr>
          <w:rFonts w:ascii="宋体" w:hAnsi="宋体" w:eastAsia="宋体" w:cs="宋体"/>
          <w:spacing w:val="-1"/>
          <w:sz w:val="24"/>
          <w:szCs w:val="24"/>
        </w:rPr>
        <w:t>定应当向</w:t>
      </w:r>
      <w:r>
        <w:rPr>
          <w:rFonts w:ascii="宋体" w:hAnsi="宋体" w:eastAsia="宋体" w:cs="宋体"/>
          <w:spacing w:val="-2"/>
          <w:sz w:val="24"/>
          <w:szCs w:val="24"/>
        </w:rPr>
        <w:t>甲方支付的违约金，乙方同意甲方从应付未付款中直接予以扣除。</w:t>
      </w:r>
    </w:p>
    <w:p w14:paraId="48DA070C">
      <w:pPr>
        <w:spacing w:before="183" w:line="220" w:lineRule="auto"/>
        <w:ind w:left="455"/>
        <w:rPr>
          <w:rFonts w:ascii="宋体" w:hAnsi="宋体" w:eastAsia="宋体" w:cs="宋体"/>
          <w:sz w:val="24"/>
          <w:szCs w:val="24"/>
        </w:rPr>
      </w:pPr>
      <w:r>
        <w:rPr>
          <w:rFonts w:ascii="宋体" w:hAnsi="宋体" w:eastAsia="宋体" w:cs="宋体"/>
          <w:b/>
          <w:bCs/>
          <w:spacing w:val="-12"/>
          <w:sz w:val="24"/>
          <w:szCs w:val="24"/>
        </w:rPr>
        <w:t>六、保密</w:t>
      </w:r>
    </w:p>
    <w:p w14:paraId="0EB2D904">
      <w:pPr>
        <w:spacing w:before="179" w:line="360" w:lineRule="auto"/>
        <w:ind w:firstLine="496"/>
        <w:jc w:val="both"/>
        <w:rPr>
          <w:rFonts w:ascii="宋体" w:hAnsi="宋体" w:eastAsia="宋体" w:cs="宋体"/>
          <w:spacing w:val="-1"/>
          <w:sz w:val="24"/>
          <w:szCs w:val="24"/>
        </w:rPr>
      </w:pPr>
      <w:r>
        <w:rPr>
          <w:rFonts w:ascii="宋体" w:hAnsi="宋体" w:eastAsia="宋体" w:cs="宋体"/>
          <w:spacing w:val="-1"/>
          <w:sz w:val="24"/>
          <w:szCs w:val="24"/>
        </w:rPr>
        <w:t>1.未经甲方书面同意，乙方不得向第三方提供或者披露与甲方业务有关的或</w:t>
      </w:r>
      <w:r>
        <w:rPr>
          <w:rFonts w:ascii="宋体" w:hAnsi="宋体" w:eastAsia="宋体" w:cs="宋体"/>
          <w:sz w:val="24"/>
          <w:szCs w:val="24"/>
        </w:rPr>
        <w:t>与本合同有关的资料和信息，因此造成的损失由乙方承担，且甲方有权解除本合</w:t>
      </w:r>
      <w:r>
        <w:rPr>
          <w:rFonts w:ascii="宋体" w:hAnsi="宋体" w:eastAsia="宋体" w:cs="宋体"/>
          <w:spacing w:val="-3"/>
          <w:sz w:val="24"/>
          <w:szCs w:val="24"/>
        </w:rPr>
        <w:t>同，同时，乙方应返还甲方已支付全部费用，还应按照本合同总价款的</w:t>
      </w:r>
      <w:r>
        <w:rPr>
          <w:rFonts w:ascii="宋体" w:hAnsi="宋体" w:eastAsia="宋体" w:cs="宋体"/>
          <w:spacing w:val="-4"/>
          <w:sz w:val="24"/>
          <w:szCs w:val="24"/>
        </w:rPr>
        <w:t>20%向甲方</w:t>
      </w:r>
      <w:r>
        <w:rPr>
          <w:rFonts w:ascii="宋体" w:hAnsi="宋体" w:eastAsia="宋体" w:cs="宋体"/>
          <w:sz w:val="24"/>
          <w:szCs w:val="24"/>
        </w:rPr>
        <w:t>支付违约金，违约金不足以弥补甲方全部损</w:t>
      </w:r>
      <w:r>
        <w:rPr>
          <w:rFonts w:ascii="宋体" w:hAnsi="宋体" w:eastAsia="宋体" w:cs="宋体"/>
          <w:spacing w:val="-1"/>
          <w:sz w:val="24"/>
          <w:szCs w:val="24"/>
        </w:rPr>
        <w:t>失的，乙方还应负责补足。</w:t>
      </w:r>
    </w:p>
    <w:p w14:paraId="269AAA75">
      <w:pPr>
        <w:spacing w:before="179" w:line="360" w:lineRule="auto"/>
        <w:ind w:firstLine="496"/>
        <w:jc w:val="both"/>
        <w:rPr>
          <w:rFonts w:ascii="宋体" w:hAnsi="宋体" w:eastAsia="宋体" w:cs="宋体"/>
          <w:sz w:val="24"/>
          <w:szCs w:val="24"/>
        </w:rPr>
      </w:pPr>
      <w:r>
        <w:rPr>
          <w:rFonts w:ascii="宋体" w:hAnsi="宋体" w:eastAsia="宋体" w:cs="宋体"/>
          <w:sz w:val="24"/>
          <w:szCs w:val="24"/>
        </w:rPr>
        <w:t>2.甲、乙双方对于因签署或履行本合同而了解或接触到对方的机密资料</w:t>
      </w:r>
      <w:r>
        <w:rPr>
          <w:rFonts w:ascii="宋体" w:hAnsi="宋体" w:eastAsia="宋体" w:cs="宋体"/>
          <w:spacing w:val="-1"/>
          <w:sz w:val="24"/>
          <w:szCs w:val="24"/>
        </w:rPr>
        <w:t>和信</w:t>
      </w:r>
      <w:r>
        <w:rPr>
          <w:rFonts w:ascii="宋体" w:hAnsi="宋体" w:eastAsia="宋体" w:cs="宋体"/>
          <w:sz w:val="24"/>
          <w:szCs w:val="24"/>
        </w:rPr>
        <w:t>息，均应保守秘密。未经对方书面许可，任何一方不得向第三方提供或透露与对</w:t>
      </w:r>
      <w:r>
        <w:rPr>
          <w:rFonts w:ascii="宋体" w:hAnsi="宋体" w:eastAsia="宋体" w:cs="宋体"/>
          <w:spacing w:val="-1"/>
          <w:sz w:val="24"/>
          <w:szCs w:val="24"/>
        </w:rPr>
        <w:t>方有关的资料和信息，但法律另有规定的除外。</w:t>
      </w:r>
    </w:p>
    <w:p w14:paraId="276D2700">
      <w:pPr>
        <w:spacing w:before="181" w:line="324" w:lineRule="auto"/>
        <w:ind w:left="14" w:right="-128" w:rightChars="0" w:firstLine="485"/>
        <w:rPr>
          <w:rFonts w:ascii="宋体" w:hAnsi="宋体" w:eastAsia="宋体" w:cs="宋体"/>
          <w:sz w:val="24"/>
          <w:szCs w:val="24"/>
        </w:rPr>
      </w:pPr>
      <w:r>
        <w:rPr>
          <w:rFonts w:ascii="宋体" w:hAnsi="宋体" w:eastAsia="宋体" w:cs="宋体"/>
          <w:sz w:val="24"/>
          <w:szCs w:val="24"/>
        </w:rPr>
        <w:t>3.本条款不因本合同的履行、撤销、无效、终止、变更或解除而失</w:t>
      </w:r>
      <w:r>
        <w:rPr>
          <w:rFonts w:ascii="宋体" w:hAnsi="宋体" w:eastAsia="宋体" w:cs="宋体"/>
          <w:spacing w:val="-1"/>
          <w:sz w:val="24"/>
          <w:szCs w:val="24"/>
        </w:rPr>
        <w:t>效。在本</w:t>
      </w:r>
      <w:r>
        <w:rPr>
          <w:rFonts w:ascii="宋体" w:hAnsi="宋体" w:eastAsia="宋体" w:cs="宋体"/>
          <w:sz w:val="24"/>
          <w:szCs w:val="24"/>
        </w:rPr>
        <w:t>合同终止后，各方仍须遵守本合同之保密条款，履行其所承诺的保密义务，直到对方同意其解除此项义务，或事实上不会因违反本合同的保密条款而给对方造成任何形式的损害时为止。因违反本条款给对方造成损失的</w:t>
      </w:r>
      <w:r>
        <w:rPr>
          <w:rFonts w:ascii="宋体" w:hAnsi="宋体" w:eastAsia="宋体" w:cs="宋体"/>
          <w:spacing w:val="-1"/>
          <w:sz w:val="24"/>
          <w:szCs w:val="24"/>
        </w:rPr>
        <w:t>，应当承担侵权责任。</w:t>
      </w:r>
    </w:p>
    <w:p w14:paraId="6633598B">
      <w:pPr>
        <w:spacing w:before="184" w:line="219" w:lineRule="auto"/>
        <w:ind w:left="470"/>
        <w:rPr>
          <w:rFonts w:ascii="宋体" w:hAnsi="宋体" w:eastAsia="宋体" w:cs="宋体"/>
          <w:sz w:val="24"/>
          <w:szCs w:val="24"/>
        </w:rPr>
      </w:pPr>
      <w:r>
        <w:rPr>
          <w:rFonts w:ascii="宋体" w:hAnsi="宋体" w:eastAsia="宋体" w:cs="宋体"/>
          <w:b/>
          <w:bCs/>
          <w:spacing w:val="-12"/>
          <w:sz w:val="24"/>
          <w:szCs w:val="24"/>
        </w:rPr>
        <w:t>七、不可抗力</w:t>
      </w:r>
    </w:p>
    <w:p w14:paraId="5FD714C7">
      <w:pPr>
        <w:spacing w:before="182" w:line="289" w:lineRule="auto"/>
        <w:ind w:left="1" w:right="2" w:firstLine="480"/>
        <w:rPr>
          <w:rFonts w:ascii="宋体" w:hAnsi="宋体" w:eastAsia="宋体" w:cs="宋体"/>
          <w:sz w:val="24"/>
          <w:szCs w:val="24"/>
        </w:rPr>
      </w:pPr>
      <w:r>
        <w:rPr>
          <w:rFonts w:ascii="宋体" w:hAnsi="宋体" w:eastAsia="宋体" w:cs="宋体"/>
          <w:sz w:val="24"/>
          <w:szCs w:val="24"/>
        </w:rPr>
        <w:t>1.因自然灾害、政府行为、疫情等不可抗力因素，致使本合同部分或全部无法履行、迟延履行时，经双方协商一致后，互不承担违约责任。</w:t>
      </w:r>
    </w:p>
    <w:p w14:paraId="13684B53">
      <w:pPr>
        <w:spacing w:before="182" w:line="289" w:lineRule="auto"/>
        <w:ind w:left="1" w:right="2" w:firstLine="480"/>
        <w:rPr>
          <w:rFonts w:hint="eastAsia" w:ascii="宋体" w:hAnsi="宋体" w:eastAsia="宋体" w:cs="宋体"/>
          <w:sz w:val="24"/>
          <w:szCs w:val="24"/>
          <w:lang w:eastAsia="zh-CN"/>
        </w:rPr>
      </w:pPr>
      <w:r>
        <w:rPr>
          <w:rFonts w:ascii="宋体" w:hAnsi="宋体" w:eastAsia="宋体" w:cs="宋体"/>
          <w:sz w:val="24"/>
          <w:szCs w:val="24"/>
        </w:rPr>
        <w:t>2.遭遇不可抗力方应在具备通知条件后24小时内书面通知另一方，并提供该</w:t>
      </w:r>
      <w:r>
        <w:rPr>
          <w:rFonts w:ascii="宋体" w:hAnsi="宋体" w:eastAsia="宋体" w:cs="宋体"/>
          <w:sz w:val="24"/>
          <w:szCs w:val="24"/>
        </w:rPr>
        <w:t>不可抗力发生情况和影响的有效官方证明。未履行通知义务的，不免除违约责任</w:t>
      </w:r>
      <w:r>
        <w:rPr>
          <w:rFonts w:hint="eastAsia" w:ascii="宋体" w:hAnsi="宋体" w:eastAsia="宋体" w:cs="宋体"/>
          <w:sz w:val="24"/>
          <w:szCs w:val="24"/>
          <w:lang w:eastAsia="zh-CN"/>
        </w:rPr>
        <w:t>。</w:t>
      </w:r>
    </w:p>
    <w:p w14:paraId="3AF9E16E">
      <w:pPr>
        <w:spacing w:before="182" w:line="289" w:lineRule="auto"/>
        <w:ind w:left="1" w:right="2" w:firstLine="480"/>
        <w:rPr>
          <w:rFonts w:ascii="宋体" w:hAnsi="宋体" w:eastAsia="宋体" w:cs="宋体"/>
          <w:sz w:val="24"/>
          <w:szCs w:val="24"/>
        </w:rPr>
      </w:pPr>
      <w:r>
        <w:rPr>
          <w:rFonts w:ascii="宋体" w:hAnsi="宋体" w:eastAsia="宋体" w:cs="宋体"/>
          <w:sz w:val="24"/>
          <w:szCs w:val="24"/>
        </w:rPr>
        <w:t>八、争议解决</w:t>
      </w:r>
    </w:p>
    <w:p w14:paraId="29D0D175">
      <w:pPr>
        <w:spacing w:before="182" w:line="289" w:lineRule="auto"/>
        <w:ind w:left="1" w:right="2" w:firstLine="480"/>
        <w:rPr>
          <w:rFonts w:ascii="宋体" w:hAnsi="宋体" w:eastAsia="宋体" w:cs="宋体"/>
          <w:sz w:val="24"/>
          <w:szCs w:val="24"/>
        </w:rPr>
      </w:pPr>
      <w:r>
        <w:rPr>
          <w:rFonts w:ascii="宋体" w:hAnsi="宋体" w:eastAsia="宋体" w:cs="宋体"/>
          <w:sz w:val="24"/>
          <w:szCs w:val="24"/>
        </w:rPr>
        <w:t>本合同履行过程中发生的争议，双方可本着友好协商的态度，公平合理解决</w:t>
      </w:r>
      <w:r>
        <w:rPr>
          <w:rFonts w:hint="eastAsia" w:ascii="宋体" w:hAnsi="宋体" w:eastAsia="宋体" w:cs="宋体"/>
          <w:sz w:val="24"/>
          <w:szCs w:val="24"/>
          <w:lang w:eastAsia="zh-CN"/>
        </w:rPr>
        <w:t>；</w:t>
      </w:r>
      <w:r>
        <w:rPr>
          <w:rFonts w:ascii="宋体" w:hAnsi="宋体" w:eastAsia="宋体" w:cs="宋体"/>
          <w:sz w:val="24"/>
          <w:szCs w:val="24"/>
        </w:rPr>
        <w:t>协商解决不成的，双方均可向甲方所在地有管辖权的人民法院诉讼解决。</w:t>
      </w:r>
    </w:p>
    <w:p w14:paraId="4EE51AF2">
      <w:pPr>
        <w:spacing w:before="182" w:line="289" w:lineRule="auto"/>
        <w:ind w:left="1" w:right="2" w:firstLine="480"/>
        <w:rPr>
          <w:rFonts w:ascii="宋体" w:hAnsi="宋体" w:eastAsia="宋体" w:cs="宋体"/>
          <w:sz w:val="24"/>
          <w:szCs w:val="24"/>
        </w:rPr>
      </w:pPr>
      <w:r>
        <w:rPr>
          <w:rFonts w:ascii="宋体" w:hAnsi="宋体" w:eastAsia="宋体" w:cs="宋体"/>
          <w:sz w:val="24"/>
          <w:szCs w:val="24"/>
        </w:rPr>
        <w:t>九、附则</w:t>
      </w:r>
    </w:p>
    <w:p w14:paraId="00CC376F">
      <w:pPr>
        <w:spacing w:before="182" w:line="289" w:lineRule="auto"/>
        <w:ind w:left="1" w:right="2" w:firstLine="480"/>
        <w:rPr>
          <w:rFonts w:ascii="宋体" w:hAnsi="宋体" w:eastAsia="宋体" w:cs="宋体"/>
          <w:sz w:val="24"/>
          <w:szCs w:val="24"/>
        </w:rPr>
      </w:pPr>
      <w:r>
        <w:rPr>
          <w:rFonts w:ascii="宋体" w:hAnsi="宋体" w:eastAsia="宋体" w:cs="宋体"/>
          <w:sz w:val="24"/>
          <w:szCs w:val="24"/>
        </w:rPr>
        <w:t>1.本合同未尽事宜，双方协商并签订补充协议，补充协议为本合同重要组成部分。</w:t>
      </w:r>
    </w:p>
    <w:p w14:paraId="5654E1FA">
      <w:pPr>
        <w:spacing w:before="182" w:line="289" w:lineRule="auto"/>
        <w:ind w:left="1" w:right="2" w:firstLine="480"/>
        <w:rPr>
          <w:rFonts w:ascii="宋体" w:hAnsi="宋体" w:eastAsia="宋体" w:cs="宋体"/>
          <w:sz w:val="24"/>
          <w:szCs w:val="24"/>
        </w:rPr>
      </w:pPr>
      <w:r>
        <w:rPr>
          <w:rFonts w:ascii="宋体" w:hAnsi="宋体" w:eastAsia="宋体" w:cs="宋体"/>
          <w:sz w:val="24"/>
          <w:szCs w:val="24"/>
        </w:rPr>
        <w:t>2.本合同自双方法定代表人（负责人）或委托代理人签字并加盖公章，或盖章之日起生效。</w:t>
      </w:r>
    </w:p>
    <w:p w14:paraId="054631D6">
      <w:pPr>
        <w:spacing w:before="182" w:line="289" w:lineRule="auto"/>
        <w:ind w:left="1" w:right="2" w:firstLine="480"/>
        <w:rPr>
          <w:rFonts w:ascii="宋体" w:hAnsi="宋体" w:eastAsia="宋体" w:cs="宋体"/>
          <w:sz w:val="24"/>
          <w:szCs w:val="24"/>
        </w:rPr>
      </w:pPr>
      <w:r>
        <w:rPr>
          <w:rFonts w:ascii="宋体" w:hAnsi="宋体" w:eastAsia="宋体" w:cs="宋体"/>
          <w:sz w:val="24"/>
          <w:szCs w:val="24"/>
        </w:rPr>
        <w:t>3.本合同壹式</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份，甲、乙双方各执</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份，具有同等法律效力。</w:t>
      </w:r>
    </w:p>
    <w:p w14:paraId="00B3166F">
      <w:pPr>
        <w:spacing w:before="182" w:line="289" w:lineRule="auto"/>
        <w:ind w:left="1" w:right="2" w:firstLine="480"/>
        <w:rPr>
          <w:rFonts w:ascii="宋体" w:hAnsi="宋体" w:eastAsia="宋体" w:cs="宋体"/>
          <w:sz w:val="24"/>
          <w:szCs w:val="24"/>
        </w:rPr>
      </w:pPr>
      <w:r>
        <w:rPr>
          <w:rFonts w:ascii="宋体" w:hAnsi="宋体" w:eastAsia="宋体" w:cs="宋体"/>
          <w:sz w:val="24"/>
          <w:szCs w:val="24"/>
        </w:rPr>
        <w:t>4.本合同附件为本合同不可分割部分，与本合同具有同等法律效力。</w:t>
      </w:r>
    </w:p>
    <w:p w14:paraId="3D1F3382">
      <w:pPr>
        <w:spacing w:line="147" w:lineRule="exact"/>
      </w:pPr>
    </w:p>
    <w:tbl>
      <w:tblPr>
        <w:tblStyle w:val="8"/>
        <w:tblW w:w="9503"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637"/>
        <w:gridCol w:w="4866"/>
      </w:tblGrid>
      <w:tr w14:paraId="0BA5E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6" w:hRule="atLeast"/>
        </w:trPr>
        <w:tc>
          <w:tcPr>
            <w:tcW w:w="4637" w:type="dxa"/>
            <w:vAlign w:val="top"/>
          </w:tcPr>
          <w:p w14:paraId="3EAE5E4C">
            <w:pPr>
              <w:pStyle w:val="7"/>
              <w:spacing w:before="39" w:line="220" w:lineRule="auto"/>
              <w:ind w:left="475"/>
            </w:pPr>
            <w:r>
              <w:rPr>
                <w:spacing w:val="-9"/>
              </w:rPr>
              <w:t>单位名称</w:t>
            </w:r>
            <w:r>
              <w:rPr>
                <w:rFonts w:hint="eastAsia"/>
                <w:spacing w:val="-9"/>
                <w:lang w:eastAsia="zh-CN"/>
              </w:rPr>
              <w:t>（</w:t>
            </w:r>
            <w:r>
              <w:rPr>
                <w:rFonts w:hint="eastAsia"/>
                <w:spacing w:val="-9"/>
                <w:lang w:val="en-US" w:eastAsia="zh-CN"/>
              </w:rPr>
              <w:t>盖章</w:t>
            </w:r>
            <w:r>
              <w:rPr>
                <w:rFonts w:hint="eastAsia"/>
                <w:spacing w:val="-9"/>
                <w:lang w:eastAsia="zh-CN"/>
              </w:rPr>
              <w:t>）</w:t>
            </w:r>
            <w:r>
              <w:rPr>
                <w:spacing w:val="-9"/>
              </w:rPr>
              <w:t>：</w:t>
            </w:r>
          </w:p>
        </w:tc>
        <w:tc>
          <w:tcPr>
            <w:tcW w:w="4866" w:type="dxa"/>
            <w:vAlign w:val="top"/>
          </w:tcPr>
          <w:p w14:paraId="64627B8F">
            <w:pPr>
              <w:pStyle w:val="7"/>
              <w:spacing w:before="39" w:line="220" w:lineRule="auto"/>
              <w:ind w:left="472"/>
            </w:pPr>
            <w:r>
              <w:rPr>
                <w:spacing w:val="-9"/>
              </w:rPr>
              <w:t>单位名称</w:t>
            </w:r>
            <w:r>
              <w:rPr>
                <w:rFonts w:hint="eastAsia"/>
                <w:spacing w:val="-9"/>
                <w:lang w:eastAsia="zh-CN"/>
              </w:rPr>
              <w:t>（</w:t>
            </w:r>
            <w:r>
              <w:rPr>
                <w:rFonts w:hint="eastAsia"/>
                <w:spacing w:val="-9"/>
                <w:lang w:val="en-US" w:eastAsia="zh-CN"/>
              </w:rPr>
              <w:t>盖章</w:t>
            </w:r>
            <w:r>
              <w:rPr>
                <w:rFonts w:hint="eastAsia"/>
                <w:spacing w:val="-9"/>
                <w:lang w:eastAsia="zh-CN"/>
              </w:rPr>
              <w:t>）</w:t>
            </w:r>
            <w:r>
              <w:rPr>
                <w:spacing w:val="-9"/>
              </w:rPr>
              <w:t>：</w:t>
            </w:r>
          </w:p>
        </w:tc>
      </w:tr>
      <w:tr w14:paraId="24EFD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6" w:hRule="atLeast"/>
        </w:trPr>
        <w:tc>
          <w:tcPr>
            <w:tcW w:w="4637" w:type="dxa"/>
            <w:vAlign w:val="top"/>
          </w:tcPr>
          <w:p w14:paraId="6454AEB9">
            <w:pPr>
              <w:pStyle w:val="7"/>
              <w:spacing w:before="42" w:line="219" w:lineRule="auto"/>
              <w:ind w:left="470"/>
            </w:pPr>
            <w:r>
              <w:rPr>
                <w:spacing w:val="-12"/>
              </w:rPr>
              <w:t>负责人</w:t>
            </w:r>
          </w:p>
          <w:p w14:paraId="4D5984C1">
            <w:pPr>
              <w:pStyle w:val="7"/>
              <w:spacing w:before="180" w:line="219" w:lineRule="auto"/>
              <w:ind w:left="483" w:leftChars="0"/>
              <w:rPr>
                <w:spacing w:val="-9"/>
              </w:rPr>
            </w:pPr>
            <w:r>
              <w:rPr>
                <w:spacing w:val="-7"/>
              </w:rPr>
              <w:t>或委托代理人（签字</w:t>
            </w:r>
            <w:r>
              <w:rPr>
                <w:spacing w:val="-2"/>
              </w:rPr>
              <w:t>）：</w:t>
            </w:r>
          </w:p>
        </w:tc>
        <w:tc>
          <w:tcPr>
            <w:tcW w:w="4866" w:type="dxa"/>
            <w:vAlign w:val="top"/>
          </w:tcPr>
          <w:p w14:paraId="326C3488">
            <w:pPr>
              <w:pStyle w:val="7"/>
              <w:spacing w:before="42" w:line="219" w:lineRule="auto"/>
              <w:ind w:left="471"/>
            </w:pPr>
            <w:r>
              <w:rPr>
                <w:spacing w:val="-9"/>
              </w:rPr>
              <w:t>法定代表人</w:t>
            </w:r>
          </w:p>
          <w:p w14:paraId="430A0DBF">
            <w:pPr>
              <w:pStyle w:val="7"/>
              <w:spacing w:before="180" w:line="219" w:lineRule="auto"/>
              <w:ind w:left="483" w:leftChars="0"/>
              <w:rPr>
                <w:spacing w:val="-9"/>
              </w:rPr>
            </w:pPr>
            <w:r>
              <w:rPr>
                <w:spacing w:val="-7"/>
              </w:rPr>
              <w:t>或委托代理人（签字</w:t>
            </w:r>
            <w:r>
              <w:rPr>
                <w:spacing w:val="-3"/>
              </w:rPr>
              <w:t>）：</w:t>
            </w:r>
          </w:p>
        </w:tc>
      </w:tr>
      <w:tr w14:paraId="7CF6B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6" w:hRule="atLeast"/>
        </w:trPr>
        <w:tc>
          <w:tcPr>
            <w:tcW w:w="4637" w:type="dxa"/>
            <w:vAlign w:val="top"/>
          </w:tcPr>
          <w:p w14:paraId="2D5EFB8D">
            <w:pPr>
              <w:pStyle w:val="7"/>
              <w:spacing w:before="36" w:line="221" w:lineRule="auto"/>
              <w:ind w:left="481" w:leftChars="0"/>
              <w:rPr>
                <w:spacing w:val="-9"/>
              </w:rPr>
            </w:pPr>
            <w:r>
              <w:rPr>
                <w:spacing w:val="-6"/>
              </w:rPr>
              <w:t>联系方式：</w:t>
            </w:r>
          </w:p>
        </w:tc>
        <w:tc>
          <w:tcPr>
            <w:tcW w:w="4866" w:type="dxa"/>
            <w:vAlign w:val="top"/>
          </w:tcPr>
          <w:p w14:paraId="6A2731A3">
            <w:pPr>
              <w:pStyle w:val="7"/>
              <w:spacing w:before="36" w:line="221" w:lineRule="auto"/>
              <w:ind w:left="481" w:leftChars="0"/>
              <w:rPr>
                <w:spacing w:val="-9"/>
              </w:rPr>
            </w:pPr>
            <w:r>
              <w:rPr>
                <w:spacing w:val="-6"/>
              </w:rPr>
              <w:t>联系方式：</w:t>
            </w:r>
          </w:p>
        </w:tc>
      </w:tr>
      <w:tr w14:paraId="00C5E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6" w:hRule="atLeast"/>
        </w:trPr>
        <w:tc>
          <w:tcPr>
            <w:tcW w:w="4637" w:type="dxa"/>
            <w:vAlign w:val="top"/>
          </w:tcPr>
          <w:p w14:paraId="50F2AA2D">
            <w:pPr>
              <w:pStyle w:val="7"/>
              <w:spacing w:before="38" w:line="221" w:lineRule="auto"/>
              <w:ind w:left="480" w:leftChars="0"/>
              <w:rPr>
                <w:spacing w:val="-9"/>
              </w:rPr>
            </w:pPr>
            <w:r>
              <w:rPr>
                <w:spacing w:val="-10"/>
              </w:rPr>
              <w:t>公司地址：</w:t>
            </w:r>
          </w:p>
        </w:tc>
        <w:tc>
          <w:tcPr>
            <w:tcW w:w="4866" w:type="dxa"/>
            <w:vAlign w:val="top"/>
          </w:tcPr>
          <w:p w14:paraId="7801E83F">
            <w:pPr>
              <w:pStyle w:val="7"/>
              <w:spacing w:before="38" w:line="221" w:lineRule="auto"/>
              <w:ind w:left="478" w:leftChars="0"/>
              <w:rPr>
                <w:spacing w:val="-9"/>
              </w:rPr>
            </w:pPr>
            <w:r>
              <w:rPr>
                <w:spacing w:val="-10"/>
              </w:rPr>
              <w:t>公司地址：</w:t>
            </w:r>
          </w:p>
        </w:tc>
      </w:tr>
      <w:tr w14:paraId="21A33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16" w:hRule="atLeast"/>
        </w:trPr>
        <w:tc>
          <w:tcPr>
            <w:tcW w:w="4637" w:type="dxa"/>
            <w:vAlign w:val="top"/>
          </w:tcPr>
          <w:p w14:paraId="0001CFD6">
            <w:pPr>
              <w:pStyle w:val="7"/>
              <w:spacing w:before="41" w:line="220" w:lineRule="auto"/>
              <w:ind w:left="479" w:leftChars="0"/>
              <w:rPr>
                <w:spacing w:val="-9"/>
              </w:rPr>
            </w:pPr>
            <w:r>
              <w:rPr>
                <w:spacing w:val="-7"/>
              </w:rPr>
              <w:t>开户银行：</w:t>
            </w:r>
          </w:p>
        </w:tc>
        <w:tc>
          <w:tcPr>
            <w:tcW w:w="4866" w:type="dxa"/>
            <w:vAlign w:val="top"/>
          </w:tcPr>
          <w:p w14:paraId="407FB9F4">
            <w:pPr>
              <w:pStyle w:val="7"/>
              <w:spacing w:before="41" w:line="220" w:lineRule="auto"/>
              <w:ind w:left="476" w:leftChars="0"/>
              <w:rPr>
                <w:spacing w:val="-9"/>
              </w:rPr>
            </w:pPr>
            <w:r>
              <w:rPr>
                <w:spacing w:val="-7"/>
              </w:rPr>
              <w:t>开户银行：</w:t>
            </w:r>
          </w:p>
        </w:tc>
      </w:tr>
      <w:tr w14:paraId="0F61A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6" w:hRule="atLeast"/>
        </w:trPr>
        <w:tc>
          <w:tcPr>
            <w:tcW w:w="4637" w:type="dxa"/>
            <w:vAlign w:val="top"/>
          </w:tcPr>
          <w:p w14:paraId="53CDC991">
            <w:pPr>
              <w:pStyle w:val="7"/>
              <w:spacing w:before="42" w:line="220" w:lineRule="auto"/>
              <w:ind w:left="480" w:leftChars="0"/>
              <w:rPr>
                <w:spacing w:val="-9"/>
              </w:rPr>
            </w:pPr>
            <w:r>
              <w:rPr>
                <w:spacing w:val="-10"/>
              </w:rPr>
              <w:t>公司账户：</w:t>
            </w:r>
          </w:p>
        </w:tc>
        <w:tc>
          <w:tcPr>
            <w:tcW w:w="4866" w:type="dxa"/>
            <w:vAlign w:val="top"/>
          </w:tcPr>
          <w:p w14:paraId="50F994EF">
            <w:pPr>
              <w:pStyle w:val="7"/>
              <w:spacing w:before="42" w:line="220" w:lineRule="auto"/>
              <w:ind w:left="478" w:leftChars="0"/>
              <w:rPr>
                <w:spacing w:val="-9"/>
              </w:rPr>
            </w:pPr>
            <w:r>
              <w:rPr>
                <w:spacing w:val="-10"/>
              </w:rPr>
              <w:t>公司账户：</w:t>
            </w:r>
          </w:p>
        </w:tc>
      </w:tr>
    </w:tbl>
    <w:p w14:paraId="6170CF87">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pPr>
      <w:bookmarkStart w:id="0" w:name="_GoBack"/>
      <w:bookmarkEnd w:id="0"/>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3B518">
    <w:pPr>
      <w:spacing w:line="176" w:lineRule="auto"/>
      <w:ind w:left="407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F10A0">
    <w:pPr>
      <w:spacing w:line="176" w:lineRule="auto"/>
      <w:ind w:left="4105"/>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029A8">
    <w:pPr>
      <w:spacing w:line="209" w:lineRule="auto"/>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AD652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AD652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BC0D24"/>
    <w:rsid w:val="10DE709A"/>
    <w:rsid w:val="137439B9"/>
    <w:rsid w:val="15B029A2"/>
    <w:rsid w:val="16332F7C"/>
    <w:rsid w:val="235210C2"/>
    <w:rsid w:val="41292630"/>
    <w:rsid w:val="4527195E"/>
    <w:rsid w:val="54BC0D24"/>
    <w:rsid w:val="69C75B09"/>
    <w:rsid w:val="7E476EFF"/>
    <w:rsid w:val="7EC21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1603</Words>
  <Characters>1642</Characters>
  <Lines>0</Lines>
  <Paragraphs>0</Paragraphs>
  <TotalTime>2</TotalTime>
  <ScaleCrop>false</ScaleCrop>
  <LinksUpToDate>false</LinksUpToDate>
  <CharactersWithSpaces>2004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2025-04-17T00:51:00Z</dcterms:created>
  <dc:creator>C ca ni ma l</dc:creator>
  <cp:lastModifiedBy>C ca ni ma l</cp:lastModifiedBy>
  <dcterms:modified xsi:type="dcterms:W3CDTF">2025-11-06T07:44:09Z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6CE567071E7A4B45ADFF005B03F58CAF_13</vt:lpwstr>
  </property>
  <property fmtid="{D5CDD505-2E9C-101B-9397-08002B2CF9AE}" pid="4" name="KSOTemplateDocerSaveRecord">
    <vt:lpwstr>eyJoZGlkIjoiZTU4YjVhNGI4MWFlODY4MWFhOTYwODc2ZWQxNzA3N2YiLCJ1c2VySWQiOiIzNjY0MDMwNzgifQ==</vt:lpwstr>
  </property>
</Properties>
</file>