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D2041">
      <w:pPr>
        <w:pStyle w:val="4"/>
        <w:spacing w:line="360" w:lineRule="auto"/>
        <w:ind w:firstLine="420"/>
        <w:jc w:val="left"/>
        <w:rPr>
          <w:rFonts w:hint="eastAsia" w:ascii="宋体" w:hAnsi="宋体" w:eastAsia="宋体" w:cs="宋体"/>
          <w:b/>
          <w:color w:val="auto"/>
          <w:sz w:val="21"/>
        </w:rPr>
      </w:pPr>
      <w:r>
        <w:rPr>
          <w:rFonts w:hint="eastAsia" w:ascii="宋体" w:hAnsi="宋体" w:eastAsia="宋体" w:cs="宋体"/>
          <w:b/>
          <w:color w:val="auto"/>
          <w:sz w:val="21"/>
        </w:rPr>
        <w:t>一、项目概况</w:t>
      </w:r>
    </w:p>
    <w:p w14:paraId="3F9AC1B8">
      <w:pPr>
        <w:pStyle w:val="4"/>
        <w:spacing w:line="360" w:lineRule="auto"/>
        <w:ind w:firstLine="408" w:firstLineChars="200"/>
        <w:jc w:val="both"/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val="en-US" w:eastAsia="zh-CN"/>
        </w:rPr>
        <w:t>西安浐灞国际港抖音、今日头条宣传推广服务项目，主要内容为，针对浐灞国际港，拓宽宣传渠道，提供宣传服务。</w:t>
      </w:r>
    </w:p>
    <w:p w14:paraId="7393329C">
      <w:pPr>
        <w:pStyle w:val="4"/>
        <w:spacing w:line="360" w:lineRule="auto"/>
        <w:ind w:firstLine="420"/>
        <w:jc w:val="left"/>
        <w:rPr>
          <w:rFonts w:hint="eastAsia" w:ascii="宋体" w:hAnsi="宋体" w:eastAsia="宋体" w:cs="宋体"/>
          <w:b/>
          <w:color w:val="auto"/>
          <w:sz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highlight w:val="none"/>
        </w:rPr>
        <w:t>二、服务内容</w:t>
      </w:r>
    </w:p>
    <w:p w14:paraId="3923F715">
      <w:pPr>
        <w:pStyle w:val="4"/>
        <w:spacing w:line="360" w:lineRule="auto"/>
        <w:ind w:firstLine="408" w:firstLineChars="200"/>
        <w:jc w:val="both"/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通过专业团队的运营，打造具有特色的抖音</w:t>
      </w:r>
      <w:r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、头条</w:t>
      </w:r>
      <w:r>
        <w:rPr>
          <w:rFonts w:hint="default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val="en-US" w:eastAsia="zh-CN"/>
        </w:rPr>
        <w:t>包括</w:t>
      </w:r>
      <w:r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多平台运营、</w:t>
      </w:r>
      <w:r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val="en-US" w:eastAsia="zh-CN"/>
        </w:rPr>
        <w:t>拍摄及后期制作</w:t>
      </w:r>
      <w:r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、</w:t>
      </w:r>
      <w:r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val="en-US" w:eastAsia="zh-CN"/>
        </w:rPr>
        <w:t>内容创作等</w:t>
      </w:r>
      <w:r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，</w:t>
      </w:r>
      <w:r>
        <w:rPr>
          <w:rFonts w:hint="default" w:ascii="宋体" w:hAnsi="宋体" w:cs="宋体"/>
          <w:b/>
          <w:bCs/>
          <w:color w:val="auto"/>
          <w:spacing w:val="2"/>
          <w:highlight w:val="none"/>
          <w:lang w:eastAsia="zh-CN"/>
        </w:rPr>
        <w:t>本项目所属行业为</w:t>
      </w:r>
      <w:r>
        <w:rPr>
          <w:rFonts w:hint="eastAsia" w:ascii="宋体" w:hAnsi="宋体" w:cs="宋体"/>
          <w:b/>
          <w:bCs/>
          <w:color w:val="auto"/>
          <w:spacing w:val="2"/>
          <w:highlight w:val="none"/>
          <w:lang w:eastAsia="zh-CN"/>
        </w:rPr>
        <w:t>其他未列明行业</w:t>
      </w:r>
      <w:r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val="en-US" w:eastAsia="zh-CN"/>
        </w:rPr>
        <w:t>。</w:t>
      </w:r>
    </w:p>
    <w:p w14:paraId="1908488F">
      <w:pPr>
        <w:pStyle w:val="4"/>
        <w:spacing w:line="360" w:lineRule="auto"/>
        <w:ind w:firstLine="420"/>
        <w:jc w:val="left"/>
        <w:rPr>
          <w:rFonts w:hint="eastAsia" w:ascii="宋体" w:hAnsi="宋体" w:eastAsia="宋体" w:cs="宋体"/>
          <w:b/>
          <w:color w:val="auto"/>
          <w:sz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highlight w:val="none"/>
        </w:rPr>
        <w:t>三、</w:t>
      </w:r>
      <w:r>
        <w:rPr>
          <w:rFonts w:hint="eastAsia" w:ascii="宋体" w:hAnsi="宋体" w:cs="宋体"/>
          <w:b/>
          <w:color w:val="auto"/>
          <w:sz w:val="21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b/>
          <w:color w:val="auto"/>
          <w:sz w:val="21"/>
          <w:highlight w:val="none"/>
        </w:rPr>
        <w:t>要求</w:t>
      </w:r>
    </w:p>
    <w:p w14:paraId="7B839AF1">
      <w:pPr>
        <w:pStyle w:val="4"/>
        <w:spacing w:line="360" w:lineRule="auto"/>
        <w:jc w:val="both"/>
        <w:rPr>
          <w:rFonts w:ascii="宋体" w:hAnsi="宋体" w:cs="宋体"/>
          <w:b/>
          <w:bCs/>
          <w:color w:val="auto"/>
          <w:spacing w:val="2"/>
          <w:highlight w:val="none"/>
          <w:lang w:eastAsia="zh-CN"/>
        </w:rPr>
      </w:pPr>
      <w:r>
        <w:rPr>
          <w:rFonts w:ascii="宋体" w:hAnsi="宋体" w:cs="宋体"/>
          <w:b/>
          <w:bCs/>
          <w:color w:val="auto"/>
          <w:spacing w:val="2"/>
          <w:highlight w:val="none"/>
          <w:lang w:eastAsia="zh-CN"/>
        </w:rPr>
        <w:t>（一）</w:t>
      </w:r>
      <w:r>
        <w:rPr>
          <w:rFonts w:hint="eastAsia" w:ascii="宋体" w:hAnsi="宋体" w:cs="宋体"/>
          <w:b/>
          <w:bCs/>
          <w:color w:val="auto"/>
          <w:spacing w:val="2"/>
          <w:highlight w:val="none"/>
          <w:lang w:eastAsia="zh-CN"/>
        </w:rPr>
        <w:t>平台运营</w:t>
      </w:r>
    </w:p>
    <w:p w14:paraId="3CCEB011">
      <w:pPr>
        <w:pStyle w:val="4"/>
        <w:spacing w:line="360" w:lineRule="auto"/>
        <w:ind w:firstLine="410" w:firstLineChars="200"/>
        <w:jc w:val="both"/>
        <w:rPr>
          <w:rFonts w:hint="default" w:ascii="宋体" w:hAnsi="宋体" w:cs="宋体"/>
          <w:b/>
          <w:bCs/>
          <w:color w:val="auto"/>
          <w:spacing w:val="2"/>
          <w:highlight w:val="none"/>
          <w:lang w:eastAsia="zh-CN"/>
        </w:rPr>
      </w:pPr>
      <w:r>
        <w:rPr>
          <w:rFonts w:hint="default" w:ascii="宋体" w:hAnsi="宋体" w:cs="宋体"/>
          <w:b/>
          <w:bCs/>
          <w:color w:val="auto"/>
          <w:spacing w:val="2"/>
          <w:highlight w:val="none"/>
          <w:lang w:eastAsia="zh-CN"/>
        </w:rPr>
        <w:t>1、抖音信息流推送</w:t>
      </w:r>
    </w:p>
    <w:p w14:paraId="0741CCD5">
      <w:pPr>
        <w:pStyle w:val="4"/>
        <w:spacing w:line="360" w:lineRule="auto"/>
        <w:ind w:firstLine="408" w:firstLineChars="200"/>
        <w:jc w:val="both"/>
        <w:rPr>
          <w:rFonts w:hint="default" w:ascii="宋体" w:hAnsi="宋体" w:cs="宋体"/>
          <w:b w:val="0"/>
          <w:bCs w:val="0"/>
          <w:color w:val="auto"/>
          <w:spacing w:val="2"/>
          <w:highlight w:val="none"/>
          <w:lang w:eastAsia="zh-CN"/>
        </w:rPr>
      </w:pPr>
      <w:r>
        <w:rPr>
          <w:rFonts w:hint="default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1.1 目标受众分析：根据西安浐灞的受众特点和需求，进行精准的目标受众分析。确保信息流推送的内容能够吸引目标受众的注意。</w:t>
      </w:r>
      <w:bookmarkStart w:id="0" w:name="_GoBack"/>
      <w:bookmarkEnd w:id="0"/>
    </w:p>
    <w:p w14:paraId="27505195">
      <w:pPr>
        <w:pStyle w:val="4"/>
        <w:spacing w:line="360" w:lineRule="auto"/>
        <w:ind w:firstLine="408" w:firstLineChars="200"/>
        <w:jc w:val="both"/>
        <w:rPr>
          <w:rFonts w:hint="default" w:ascii="宋体" w:hAnsi="宋体" w:cs="宋体"/>
          <w:b w:val="0"/>
          <w:bCs w:val="0"/>
          <w:color w:val="auto"/>
          <w:spacing w:val="2"/>
          <w:highlight w:val="none"/>
          <w:lang w:eastAsia="zh-CN"/>
        </w:rPr>
      </w:pPr>
      <w:r>
        <w:rPr>
          <w:rFonts w:hint="default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1.2 内容策划与制作：根据目标受众的喜好和需求，策划具有吸引力的信息流推送内容。同时，注重内容的创意和多样性，提升用户的参与度和互动性。</w:t>
      </w:r>
    </w:p>
    <w:p w14:paraId="45363951">
      <w:pPr>
        <w:pStyle w:val="4"/>
        <w:spacing w:line="360" w:lineRule="auto"/>
        <w:ind w:firstLine="408" w:firstLineChars="200"/>
        <w:jc w:val="both"/>
        <w:rPr>
          <w:rFonts w:hint="default" w:ascii="宋体" w:hAnsi="宋体" w:cs="宋体"/>
          <w:b w:val="0"/>
          <w:bCs w:val="0"/>
          <w:color w:val="auto"/>
          <w:spacing w:val="2"/>
          <w:highlight w:val="none"/>
          <w:lang w:eastAsia="zh-CN"/>
        </w:rPr>
      </w:pPr>
      <w:r>
        <w:rPr>
          <w:rFonts w:hint="default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1.3 数据监测与优化：利用抖音、头条平台的数据分析工具，对信息流推送的曝光量、点击率、转化率等数据进行监测和分析。根据数据结果调整推送策略和内容，提升推送效果。</w:t>
      </w:r>
    </w:p>
    <w:p w14:paraId="5D01FEDB">
      <w:pPr>
        <w:pStyle w:val="4"/>
        <w:spacing w:line="360" w:lineRule="auto"/>
        <w:ind w:firstLine="410" w:firstLineChars="200"/>
        <w:jc w:val="both"/>
        <w:rPr>
          <w:rFonts w:hint="default" w:ascii="宋体" w:hAnsi="宋体" w:cs="宋体"/>
          <w:b/>
          <w:bCs/>
          <w:color w:val="auto"/>
          <w:spacing w:val="2"/>
          <w:highlight w:val="none"/>
          <w:lang w:eastAsia="zh-CN"/>
        </w:rPr>
      </w:pPr>
      <w:r>
        <w:rPr>
          <w:rFonts w:hint="default" w:ascii="宋体" w:hAnsi="宋体" w:cs="宋体"/>
          <w:b/>
          <w:bCs/>
          <w:color w:val="auto"/>
          <w:spacing w:val="2"/>
          <w:highlight w:val="none"/>
          <w:lang w:eastAsia="zh-CN"/>
        </w:rPr>
        <w:t>2</w:t>
      </w:r>
      <w:r>
        <w:rPr>
          <w:rFonts w:hint="eastAsia" w:ascii="宋体" w:hAnsi="宋体" w:cs="宋体"/>
          <w:b/>
          <w:bCs/>
          <w:color w:val="auto"/>
          <w:spacing w:val="2"/>
          <w:highlight w:val="none"/>
          <w:lang w:eastAsia="zh-CN"/>
        </w:rPr>
        <w:t xml:space="preserve">、抖音、头条账号运营维护 </w:t>
      </w:r>
    </w:p>
    <w:p w14:paraId="15D855F6">
      <w:pPr>
        <w:pStyle w:val="4"/>
        <w:spacing w:line="360" w:lineRule="auto"/>
        <w:ind w:firstLine="408" w:firstLineChars="200"/>
        <w:jc w:val="both"/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eastAsia="zh-CN"/>
        </w:rPr>
      </w:pPr>
      <w:r>
        <w:rPr>
          <w:rFonts w:hint="default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2.1定期发布高质量</w:t>
      </w:r>
      <w:r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抖音</w:t>
      </w:r>
      <w:r>
        <w:rPr>
          <w:rFonts w:hint="default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短视频内容，这些视频将全方位、多角度地展示西安浐灞深厚的历史文化底蕴、迷人的自然风光、丰富的商业活动</w:t>
      </w:r>
      <w:r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等</w:t>
      </w:r>
      <w:r>
        <w:rPr>
          <w:rFonts w:hint="default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，旨在通过生动有趣的画面和引人入胜的故事情节，充分展现西安浐灞的独特魅力和令人难忘的精彩瞬间，吸引广大用户的关注与喜爱。</w:t>
      </w:r>
    </w:p>
    <w:p w14:paraId="6AF2ACD4">
      <w:pPr>
        <w:pStyle w:val="4"/>
        <w:spacing w:line="360" w:lineRule="auto"/>
        <w:ind w:firstLine="408" w:firstLineChars="200"/>
        <w:jc w:val="both"/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eastAsia="zh-CN"/>
        </w:rPr>
      </w:pPr>
      <w:r>
        <w:rPr>
          <w:rFonts w:hint="default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 xml:space="preserve">2.2 </w:t>
      </w:r>
      <w:r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在发布抖音视频时，注重标题、封面和描述的优化，确保视频能够吸引用户的点击和观看。同时，合理利用抖音平台的标签功能，为视频添加相关的热门标签和关键词，提升视频的曝光度和搜索排名。</w:t>
      </w:r>
    </w:p>
    <w:p w14:paraId="1D10CEC5">
      <w:pPr>
        <w:pStyle w:val="4"/>
        <w:spacing w:line="360" w:lineRule="auto"/>
        <w:ind w:firstLine="408" w:firstLineChars="200"/>
        <w:jc w:val="both"/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eastAsia="zh-CN"/>
        </w:rPr>
      </w:pPr>
      <w:r>
        <w:rPr>
          <w:rFonts w:hint="default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 xml:space="preserve">2.3 </w:t>
      </w:r>
      <w:r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在头条平台</w:t>
      </w:r>
      <w:r>
        <w:rPr>
          <w:rFonts w:hint="default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根据客户提供的图文内容，进行精心筛选和编排，确保每篇文章都能精准传达西安浐灞的特色与魅力。优化文章标题，使其更具吸引力；调整文章结构，使其更加清晰易懂</w:t>
      </w:r>
      <w:r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。</w:t>
      </w:r>
    </w:p>
    <w:p w14:paraId="11C5C411">
      <w:pPr>
        <w:pStyle w:val="4"/>
        <w:spacing w:line="360" w:lineRule="auto"/>
        <w:ind w:firstLine="408" w:firstLineChars="200"/>
        <w:jc w:val="both"/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eastAsia="zh-CN"/>
        </w:rPr>
      </w:pPr>
      <w:r>
        <w:rPr>
          <w:rFonts w:hint="default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2.4 在头条平台上定期发布优化后的图文内容，确保账号的活跃度。同时，关注平台对内容的推荐算法和趋势，适时调整发布策略，以提升内容的曝光度和传播效果。</w:t>
      </w:r>
    </w:p>
    <w:p w14:paraId="2031B2AD">
      <w:pPr>
        <w:pStyle w:val="4"/>
        <w:spacing w:line="360" w:lineRule="auto"/>
        <w:ind w:firstLine="410" w:firstLineChars="200"/>
        <w:jc w:val="both"/>
        <w:rPr>
          <w:rFonts w:hint="default" w:ascii="宋体" w:hAnsi="宋体" w:cs="宋体"/>
          <w:b/>
          <w:bCs/>
          <w:color w:val="auto"/>
          <w:spacing w:val="2"/>
          <w:highlight w:val="none"/>
          <w:lang w:eastAsia="zh-CN"/>
        </w:rPr>
      </w:pPr>
      <w:r>
        <w:rPr>
          <w:rFonts w:hint="default" w:ascii="宋体" w:hAnsi="宋体" w:cs="宋体"/>
          <w:b/>
          <w:bCs/>
          <w:color w:val="auto"/>
          <w:spacing w:val="2"/>
          <w:highlight w:val="none"/>
          <w:lang w:eastAsia="zh-CN"/>
        </w:rPr>
        <w:t>3、信息监测和预警</w:t>
      </w:r>
    </w:p>
    <w:p w14:paraId="7C50D360">
      <w:pPr>
        <w:pStyle w:val="4"/>
        <w:spacing w:line="360" w:lineRule="auto"/>
        <w:ind w:firstLine="408" w:firstLineChars="200"/>
        <w:jc w:val="both"/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eastAsia="zh-CN"/>
        </w:rPr>
      </w:pPr>
      <w:r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3</w:t>
      </w:r>
      <w:r>
        <w:rPr>
          <w:rFonts w:hint="default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.1实时监测</w:t>
      </w:r>
      <w:r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：建立抖音和头条双端的信息监测系统，跟踪和收集与西安浐灞相关的视频、图文、评论等信息。通过智能分析技术，进行全面统计和分析，确保对信息的全面了解和掌握。</w:t>
      </w:r>
    </w:p>
    <w:p w14:paraId="041E0667">
      <w:pPr>
        <w:pStyle w:val="4"/>
        <w:spacing w:line="360" w:lineRule="auto"/>
        <w:ind w:firstLine="408" w:firstLineChars="200"/>
        <w:jc w:val="both"/>
        <w:rPr>
          <w:rFonts w:hint="default" w:ascii="宋体" w:hAnsi="宋体" w:cs="宋体"/>
          <w:b w:val="0"/>
          <w:bCs w:val="0"/>
          <w:color w:val="auto"/>
          <w:spacing w:val="2"/>
          <w:highlight w:val="none"/>
          <w:lang w:eastAsia="zh-CN"/>
        </w:rPr>
      </w:pPr>
      <w:r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3</w:t>
      </w:r>
      <w:r>
        <w:rPr>
          <w:rFonts w:hint="default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.2预警机制</w:t>
      </w:r>
      <w:r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：</w:t>
      </w:r>
      <w:r>
        <w:rPr>
          <w:rFonts w:hint="default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构建一套灵活的预警机制，针对信息的数量、热度设定预警阈值</w:t>
      </w:r>
      <w:r>
        <w:rPr>
          <w:rFonts w:hint="eastAsia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。</w:t>
      </w:r>
      <w:r>
        <w:rPr>
          <w:rFonts w:hint="default" w:ascii="宋体" w:hAnsi="宋体" w:cs="宋体"/>
          <w:b w:val="0"/>
          <w:bCs w:val="0"/>
          <w:color w:val="auto"/>
          <w:spacing w:val="2"/>
          <w:highlight w:val="none"/>
          <w:lang w:eastAsia="zh-CN"/>
        </w:rPr>
        <w:t>通过智能算法，自动识别并预警潜在的风险点，确保预警的准确性和及时性。</w:t>
      </w:r>
    </w:p>
    <w:p w14:paraId="0241E7FB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10" w:firstLineChars="200"/>
        <w:jc w:val="left"/>
        <w:rPr>
          <w:rFonts w:hint="eastAsia" w:ascii="宋体" w:hAnsi="宋体" w:cs="宋体"/>
          <w:b/>
          <w:bCs/>
          <w:color w:val="auto"/>
          <w:spacing w:val="2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pacing w:val="2"/>
          <w:sz w:val="20"/>
          <w:szCs w:val="20"/>
          <w:highlight w:val="none"/>
          <w:lang w:val="en-US" w:eastAsia="zh-CN"/>
        </w:rPr>
        <w:t>（二）拍摄及后期制作</w:t>
      </w:r>
    </w:p>
    <w:p w14:paraId="7BF7F515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10" w:firstLineChars="200"/>
        <w:jc w:val="left"/>
        <w:rPr>
          <w:rFonts w:hint="eastAsia" w:ascii="宋体" w:hAnsi="宋体" w:cs="宋体"/>
          <w:b/>
          <w:bCs/>
          <w:color w:val="auto"/>
          <w:spacing w:val="2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pacing w:val="2"/>
          <w:sz w:val="20"/>
          <w:szCs w:val="20"/>
          <w:highlight w:val="none"/>
          <w:lang w:val="en-US" w:eastAsia="zh-CN"/>
        </w:rPr>
        <w:t>1、主题视频制作</w:t>
      </w:r>
    </w:p>
    <w:p w14:paraId="3AC91B94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08" w:firstLineChars="200"/>
        <w:jc w:val="left"/>
        <w:rPr>
          <w:rFonts w:hint="eastAsia" w:ascii="宋体" w:hAnsi="宋体" w:cs="宋体"/>
          <w:color w:val="auto"/>
          <w:spacing w:val="2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pacing w:val="2"/>
          <w:sz w:val="20"/>
          <w:szCs w:val="20"/>
          <w:highlight w:val="none"/>
          <w:lang w:val="en-US" w:eastAsia="zh-CN"/>
        </w:rPr>
        <w:t>1.1 策划与脚本：根据</w:t>
      </w:r>
      <w:r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  <w:t>浐灞国际港</w:t>
      </w:r>
      <w:r>
        <w:rPr>
          <w:rFonts w:hint="eastAsia" w:ascii="宋体" w:hAnsi="宋体" w:cs="宋体"/>
          <w:color w:val="auto"/>
          <w:spacing w:val="2"/>
          <w:sz w:val="20"/>
          <w:szCs w:val="20"/>
          <w:highlight w:val="none"/>
          <w:lang w:val="en-US" w:eastAsia="zh-CN"/>
        </w:rPr>
        <w:t>的特色和活动需求，策划具有创意和吸引力的视频脚本。脚本需明确视频的主题、内容、镜头语言等方面，同时注重故事的连贯性和情感的表达。</w:t>
      </w:r>
    </w:p>
    <w:p w14:paraId="46A92926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08" w:firstLineChars="200"/>
        <w:jc w:val="left"/>
        <w:rPr>
          <w:rFonts w:hint="eastAsia" w:ascii="宋体" w:hAnsi="宋体" w:cs="宋体"/>
          <w:color w:val="auto"/>
          <w:spacing w:val="2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pacing w:val="2"/>
          <w:sz w:val="20"/>
          <w:szCs w:val="20"/>
          <w:highlight w:val="none"/>
          <w:lang w:val="en-US" w:eastAsia="zh-CN"/>
        </w:rPr>
        <w:t>1.2 拍摄执行：确保拍摄团队具备专业的拍摄技能和经验，能够按照脚本要求进行高质量的视频拍摄。注重拍摄现场的安全和秩序维护，确保拍摄工作的顺利进行。</w:t>
      </w:r>
    </w:p>
    <w:p w14:paraId="60344185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08" w:firstLineChars="200"/>
        <w:jc w:val="left"/>
        <w:rPr>
          <w:rFonts w:hint="eastAsia" w:ascii="宋体" w:hAnsi="宋体" w:cs="宋体"/>
          <w:color w:val="auto"/>
          <w:spacing w:val="2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pacing w:val="2"/>
          <w:sz w:val="20"/>
          <w:szCs w:val="20"/>
          <w:highlight w:val="none"/>
          <w:lang w:val="en-US" w:eastAsia="zh-CN"/>
        </w:rPr>
        <w:t>1.3 后期制作：对拍摄的视频素材进行剪辑、调色、配音等后期制作工作。确保视频画面清晰、色彩鲜艳，音效和配乐与视频内容相匹配。同时，注重视频的创意和表现力，通过特效、制作等手段提升视频的吸引力和观赏性。</w:t>
      </w:r>
    </w:p>
    <w:p w14:paraId="52CF994B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08" w:firstLineChars="200"/>
        <w:jc w:val="left"/>
        <w:rPr>
          <w:rFonts w:hint="eastAsia" w:ascii="宋体" w:hAnsi="宋体" w:cs="宋体"/>
          <w:color w:val="auto"/>
          <w:spacing w:val="2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pacing w:val="2"/>
          <w:sz w:val="20"/>
          <w:szCs w:val="20"/>
          <w:highlight w:val="none"/>
          <w:lang w:val="en-US" w:eastAsia="zh-CN"/>
        </w:rPr>
        <w:t>1.4 版权与合规性：确保视频内容的版权合法，避免侵犯他人的知识产权。同时，遵守相关法律法规和平台规定，确保视频内容的合规性。</w:t>
      </w:r>
    </w:p>
    <w:p w14:paraId="515647F6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08" w:firstLineChars="200"/>
        <w:jc w:val="left"/>
        <w:rPr>
          <w:rFonts w:hint="eastAsia" w:ascii="宋体" w:hAnsi="宋体" w:cs="宋体"/>
          <w:color w:val="auto"/>
          <w:spacing w:val="2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pacing w:val="2"/>
          <w:sz w:val="20"/>
          <w:szCs w:val="20"/>
          <w:highlight w:val="none"/>
          <w:lang w:val="en-US" w:eastAsia="zh-CN"/>
        </w:rPr>
        <w:t>1.5 测试与优化：在视频发布前进行测试，确保视频在不同设备和网络环境下的播放效果。根据测试结果进行优化，提升用户体验。</w:t>
      </w:r>
    </w:p>
    <w:p w14:paraId="3A632F27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10" w:firstLineChars="200"/>
        <w:jc w:val="left"/>
        <w:rPr>
          <w:rFonts w:hint="eastAsia" w:ascii="宋体" w:hAnsi="宋体" w:cs="宋体"/>
          <w:b/>
          <w:bCs/>
          <w:color w:val="auto"/>
          <w:spacing w:val="2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pacing w:val="2"/>
          <w:sz w:val="20"/>
          <w:szCs w:val="20"/>
          <w:highlight w:val="none"/>
          <w:lang w:val="en-US" w:eastAsia="zh-CN"/>
        </w:rPr>
        <w:t>2、视频素材混剪</w:t>
      </w:r>
    </w:p>
    <w:p w14:paraId="30746208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08" w:firstLineChars="200"/>
        <w:jc w:val="left"/>
        <w:rPr>
          <w:rFonts w:hint="eastAsia" w:ascii="宋体" w:hAnsi="宋体" w:cs="宋体"/>
          <w:color w:val="auto"/>
          <w:spacing w:val="2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pacing w:val="2"/>
          <w:sz w:val="20"/>
          <w:szCs w:val="20"/>
          <w:highlight w:val="none"/>
          <w:lang w:val="en-US" w:eastAsia="zh-CN"/>
        </w:rPr>
        <w:t>2.1 剪辑构思与节奏把握：</w:t>
      </w:r>
      <w:r>
        <w:rPr>
          <w:rFonts w:hint="eastAsia" w:ascii="宋体" w:hAnsi="宋体" w:cs="宋体"/>
          <w:color w:val="auto"/>
          <w:spacing w:val="2"/>
          <w:sz w:val="20"/>
          <w:szCs w:val="20"/>
          <w:highlight w:val="none"/>
          <w:lang w:val="en-US" w:eastAsia="zh-CN"/>
        </w:rPr>
        <w:br w:type="textWrapping"/>
      </w:r>
      <w:r>
        <w:rPr>
          <w:rFonts w:hint="eastAsia" w:ascii="宋体" w:hAnsi="宋体" w:cs="宋体"/>
          <w:color w:val="auto"/>
          <w:spacing w:val="2"/>
          <w:sz w:val="20"/>
          <w:szCs w:val="20"/>
          <w:highlight w:val="none"/>
          <w:lang w:val="en-US" w:eastAsia="zh-CN"/>
        </w:rPr>
        <w:t>根据策划脚本的要求，构思视频混剪的整体结构和节奏。注重镜头之间的衔接，通过合理的剪辑顺序和转场效果，使视频内容流畅且富有感染力。同时，根据视频主题和情感表达需要，把握剪辑节奏，使视频既有紧张感又不失和谐。</w:t>
      </w:r>
    </w:p>
    <w:p w14:paraId="685BB198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08" w:firstLineChars="200"/>
        <w:jc w:val="left"/>
        <w:rPr>
          <w:rFonts w:hint="eastAsia" w:ascii="宋体" w:hAnsi="宋体" w:cs="宋体"/>
          <w:color w:val="auto"/>
          <w:spacing w:val="2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pacing w:val="2"/>
          <w:sz w:val="20"/>
          <w:szCs w:val="20"/>
          <w:highlight w:val="none"/>
          <w:lang w:val="en-US" w:eastAsia="zh-CN"/>
        </w:rPr>
        <w:t>2.2 特效与字幕添加：</w:t>
      </w:r>
      <w:r>
        <w:rPr>
          <w:rFonts w:hint="eastAsia" w:ascii="宋体" w:hAnsi="宋体" w:cs="宋体"/>
          <w:color w:val="auto"/>
          <w:spacing w:val="2"/>
          <w:sz w:val="20"/>
          <w:szCs w:val="20"/>
          <w:highlight w:val="none"/>
          <w:lang w:val="en-US" w:eastAsia="zh-CN"/>
        </w:rPr>
        <w:br w:type="textWrapping"/>
      </w:r>
      <w:r>
        <w:rPr>
          <w:rFonts w:hint="eastAsia" w:ascii="宋体" w:hAnsi="宋体" w:cs="宋体"/>
          <w:color w:val="auto"/>
          <w:spacing w:val="2"/>
          <w:sz w:val="20"/>
          <w:szCs w:val="20"/>
          <w:highlight w:val="none"/>
          <w:lang w:val="en-US" w:eastAsia="zh-CN"/>
        </w:rPr>
        <w:t>在剪辑过程中，根据视频内容和创意需求，适当添加特效和字幕。特效可以增强视频的视觉冲击力，使画面更加生动；字幕则有助于传达视频主题和关键信息，提升观众的观看体验。</w:t>
      </w:r>
    </w:p>
    <w:p w14:paraId="18B0F53F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08" w:firstLineChars="200"/>
        <w:jc w:val="left"/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</w:pPr>
      <w:r>
        <w:rPr>
          <w:rFonts w:hint="eastAsia" w:ascii="宋体" w:hAnsi="宋体" w:cs="宋体"/>
          <w:color w:val="auto"/>
          <w:spacing w:val="2"/>
          <w:sz w:val="20"/>
          <w:szCs w:val="20"/>
          <w:highlight w:val="none"/>
          <w:lang w:val="en-US" w:eastAsia="zh-CN"/>
        </w:rPr>
        <w:t>2.3 音效与配乐选择：</w:t>
      </w:r>
      <w:r>
        <w:rPr>
          <w:rFonts w:hint="eastAsia" w:ascii="宋体" w:hAnsi="宋体" w:cs="宋体"/>
          <w:color w:val="auto"/>
          <w:spacing w:val="2"/>
          <w:sz w:val="20"/>
          <w:szCs w:val="20"/>
          <w:highlight w:val="none"/>
          <w:lang w:val="en-US" w:eastAsia="zh-CN"/>
        </w:rPr>
        <w:br w:type="textWrapping"/>
      </w:r>
      <w:r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  <w:t>选择与视频内容相匹配的音效和配乐。音效可以增强视频的现场感和真实感，使观众仿佛身临其境；配乐则能够营造氛围，引导观众情绪。在选择音效和配乐时，应注重版权问题，确保使用的素材合法合规。</w:t>
      </w:r>
    </w:p>
    <w:p w14:paraId="00A12DE6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10" w:firstLineChars="200"/>
        <w:jc w:val="left"/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pacing w:val="2"/>
          <w:sz w:val="20"/>
          <w:szCs w:val="20"/>
          <w:lang w:val="en-US" w:eastAsia="zh-CN"/>
        </w:rPr>
        <w:t>（三）线下活动</w:t>
      </w:r>
    </w:p>
    <w:p w14:paraId="06064F4D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10" w:firstLineChars="200"/>
        <w:jc w:val="left"/>
        <w:rPr>
          <w:rFonts w:hint="eastAsia" w:ascii="宋体" w:hAnsi="宋体" w:cs="宋体"/>
          <w:b/>
          <w:bCs/>
          <w:color w:val="auto"/>
          <w:spacing w:val="2"/>
          <w:sz w:val="20"/>
          <w:szCs w:val="20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pacing w:val="2"/>
          <w:sz w:val="20"/>
          <w:szCs w:val="20"/>
          <w:lang w:val="en-US" w:eastAsia="zh-CN"/>
        </w:rPr>
        <w:t>1、达人采风活动</w:t>
      </w:r>
    </w:p>
    <w:p w14:paraId="5C4C216A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08" w:firstLineChars="200"/>
        <w:jc w:val="left"/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</w:pPr>
      <w:r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  <w:t>1.1 活动安全规划：制定详细的安全预案和措施，确保活动现场的安全。包括场地选择、设备检查、人员分工等方面，确保活动能够顺利进行并保障参与者的安全。</w:t>
      </w:r>
    </w:p>
    <w:p w14:paraId="30F1D9FE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08" w:firstLineChars="200"/>
        <w:jc w:val="left"/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</w:pPr>
      <w:r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  <w:t>1.2 达人选择与推广：精心挑选一系列与项目形象相匹配、在各自领域内具有广泛影响力和高度认可度的知名达人进行合作。这些达人需拥有庞大的粉丝基础和高度活跃的社交媒体账号，更具备将个人魅力与项目特色巧妙融合的能力，从而有效传递浐灞国际港的独特价值和魅力。</w:t>
      </w:r>
    </w:p>
    <w:p w14:paraId="680BE5B9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08" w:firstLineChars="200"/>
        <w:jc w:val="left"/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</w:pPr>
      <w:r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  <w:t>1.3 达人采风路线定制：需为达人量身定制在浐灞国际港的采风路线。需充分考虑浐灞国际港的特色和亮点，结合达人的风格和受众喜好，规划出一条既具有代表性又能展现浐灞国际港魅力的采风路线。助于达人更好地捕捉和呈现浐灞国际港的美丽风光和独特文化，从而提升活动的宣传效果。</w:t>
      </w:r>
    </w:p>
    <w:p w14:paraId="4899A4A7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08" w:firstLineChars="200"/>
        <w:jc w:val="left"/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</w:pPr>
      <w:r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  <w:t>1.4 活动评估与总结：对活动的效果进行评估和总结，包括参与人数、互动情况、媒体报道等方面。根据评估结果，分析活动的优点和不足，为后续的活动策划提供经验。</w:t>
      </w:r>
    </w:p>
    <w:p w14:paraId="3053973C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10" w:firstLineChars="200"/>
        <w:jc w:val="left"/>
        <w:rPr>
          <w:rFonts w:hint="eastAsia" w:ascii="宋体" w:hAnsi="宋体" w:cs="宋体"/>
          <w:b/>
          <w:bCs/>
          <w:color w:val="auto"/>
          <w:spacing w:val="2"/>
          <w:sz w:val="20"/>
          <w:szCs w:val="20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pacing w:val="2"/>
          <w:sz w:val="20"/>
          <w:szCs w:val="20"/>
          <w:lang w:val="en-US" w:eastAsia="zh-CN"/>
        </w:rPr>
        <w:t>（四）内容创作</w:t>
      </w:r>
    </w:p>
    <w:p w14:paraId="574BD138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08" w:firstLineChars="200"/>
        <w:jc w:val="left"/>
        <w:rPr>
          <w:rFonts w:hint="default" w:ascii="宋体" w:hAnsi="宋体" w:cs="宋体"/>
          <w:b w:val="0"/>
          <w:bCs w:val="0"/>
          <w:color w:val="auto"/>
          <w:spacing w:val="2"/>
          <w:sz w:val="20"/>
          <w:szCs w:val="20"/>
          <w:lang w:val="en-US" w:eastAsia="zh-CN"/>
        </w:rPr>
      </w:pPr>
      <w:r>
        <w:rPr>
          <w:rFonts w:hint="default" w:ascii="宋体" w:hAnsi="宋体" w:cs="宋体"/>
          <w:b w:val="0"/>
          <w:bCs w:val="0"/>
          <w:color w:val="auto"/>
          <w:spacing w:val="2"/>
          <w:sz w:val="20"/>
          <w:szCs w:val="20"/>
          <w:lang w:val="en-US" w:eastAsia="zh-CN"/>
        </w:rPr>
        <w:t>1</w:t>
      </w:r>
      <w:r>
        <w:rPr>
          <w:rFonts w:hint="eastAsia" w:ascii="宋体" w:hAnsi="宋体" w:cs="宋体"/>
          <w:b w:val="0"/>
          <w:bCs w:val="0"/>
          <w:color w:val="auto"/>
          <w:spacing w:val="2"/>
          <w:sz w:val="20"/>
          <w:szCs w:val="20"/>
          <w:lang w:val="en-US" w:eastAsia="zh-CN"/>
        </w:rPr>
        <w:t>、海报</w:t>
      </w:r>
    </w:p>
    <w:p w14:paraId="08FD4878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08" w:firstLineChars="200"/>
        <w:jc w:val="left"/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</w:pPr>
      <w:r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  <w:t>1.1 设计风格：结合浐灞国际港的文化特色，设计具有辨识度和吸引力的海报。海报风格需简洁大方，色彩搭配和谐，能够突出主题。</w:t>
      </w:r>
    </w:p>
    <w:p w14:paraId="4D98AF72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08" w:firstLineChars="200"/>
        <w:jc w:val="left"/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</w:pPr>
      <w:r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  <w:t>1.2 内容策划：海报内容需包含浐灞国际港的核心信息和亮点，如特色景点、文化活动、商业优惠等。同时，注重文案的创意和吸引力，激发用户的兴趣。</w:t>
      </w:r>
    </w:p>
    <w:p w14:paraId="7DFD380D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08" w:firstLineChars="200"/>
        <w:jc w:val="left"/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</w:pPr>
      <w:r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  <w:t>1.3 制作与发布：确保海报制作质量高，画面清晰、色彩鲜艳。同时，根据活动需求，在合适的时机和平台发布海报，扩大宣传效果。</w:t>
      </w:r>
    </w:p>
    <w:p w14:paraId="6568D8FA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08" w:firstLineChars="200"/>
        <w:jc w:val="left"/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</w:pPr>
      <w:r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  <w:t>1.4 设计制作海报不少于5张；</w:t>
      </w:r>
    </w:p>
    <w:p w14:paraId="5F3892BA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08" w:firstLineChars="200"/>
        <w:jc w:val="left"/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</w:pPr>
      <w:r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  <w:t>1.5 抖音达人采风行1次；</w:t>
      </w:r>
    </w:p>
    <w:p w14:paraId="32CE8EC5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08" w:firstLineChars="200"/>
        <w:jc w:val="left"/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</w:pPr>
      <w:r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  <w:t>1.6 全年视频拍摄及制作 不少于20条；</w:t>
      </w:r>
    </w:p>
    <w:p w14:paraId="11258977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08" w:firstLineChars="200"/>
        <w:jc w:val="left"/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</w:pPr>
      <w:r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  <w:t>1.7 全年抖音累计推流 不少于100万；</w:t>
      </w:r>
    </w:p>
    <w:p w14:paraId="52D796F2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08" w:firstLineChars="200"/>
        <w:jc w:val="left"/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</w:pPr>
      <w:r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  <w:t>1.8 抖音、今日头条账号全年维护 ；</w:t>
      </w:r>
    </w:p>
    <w:p w14:paraId="1D140A7E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08" w:firstLineChars="200"/>
        <w:jc w:val="left"/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</w:pPr>
      <w:r>
        <w:rPr>
          <w:rFonts w:hint="eastAsia" w:ascii="宋体" w:hAnsi="宋体" w:cs="宋体"/>
          <w:color w:val="auto"/>
          <w:spacing w:val="2"/>
          <w:sz w:val="20"/>
          <w:szCs w:val="20"/>
          <w:lang w:val="en-US" w:eastAsia="zh-CN"/>
        </w:rPr>
        <w:t>1.9 抖音全年视频发布不少于35条。</w:t>
      </w:r>
    </w:p>
    <w:p w14:paraId="17088F1B">
      <w:pPr>
        <w:pStyle w:val="4"/>
        <w:spacing w:line="360" w:lineRule="auto"/>
        <w:ind w:firstLine="420"/>
        <w:jc w:val="left"/>
        <w:rPr>
          <w:rFonts w:hint="eastAsia" w:ascii="宋体" w:hAnsi="宋体" w:eastAsia="宋体" w:cs="宋体"/>
          <w:b/>
          <w:color w:val="auto"/>
          <w:sz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</w:rPr>
        <w:t>四、</w:t>
      </w:r>
      <w:r>
        <w:rPr>
          <w:rFonts w:hint="eastAsia" w:ascii="宋体" w:hAnsi="宋体" w:eastAsia="宋体" w:cs="宋体"/>
          <w:b/>
          <w:color w:val="auto"/>
          <w:sz w:val="21"/>
          <w:lang w:val="en-US" w:eastAsia="zh-CN"/>
        </w:rPr>
        <w:t>服务</w:t>
      </w:r>
      <w:r>
        <w:rPr>
          <w:rFonts w:hint="eastAsia" w:ascii="宋体" w:hAnsi="宋体" w:cs="宋体"/>
          <w:b/>
          <w:color w:val="auto"/>
          <w:sz w:val="21"/>
          <w:lang w:val="en-US" w:eastAsia="zh-CN"/>
        </w:rPr>
        <w:t>标准</w:t>
      </w:r>
    </w:p>
    <w:p w14:paraId="0814BEFA">
      <w:pPr>
        <w:pStyle w:val="4"/>
        <w:spacing w:line="360" w:lineRule="auto"/>
        <w:ind w:firstLine="422" w:firstLineChars="200"/>
        <w:jc w:val="left"/>
        <w:rPr>
          <w:rFonts w:hint="default" w:ascii="宋体" w:hAnsi="宋体" w:eastAsia="宋体" w:cs="宋体"/>
          <w:b/>
          <w:bCs/>
          <w:color w:val="auto"/>
          <w:sz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1"/>
          <w:lang w:val="en-US" w:eastAsia="zh-CN"/>
        </w:rPr>
        <w:t>执行标准</w:t>
      </w:r>
    </w:p>
    <w:p w14:paraId="3D02DE7D">
      <w:pPr>
        <w:pStyle w:val="4"/>
        <w:numPr>
          <w:ilvl w:val="0"/>
          <w:numId w:val="0"/>
        </w:numPr>
        <w:shd w:val="clear" w:color="auto" w:fill="auto"/>
        <w:spacing w:line="360" w:lineRule="auto"/>
        <w:ind w:firstLine="408" w:firstLineChars="200"/>
        <w:jc w:val="left"/>
        <w:rPr>
          <w:rFonts w:hint="eastAsia" w:ascii="宋体" w:hAnsi="宋体" w:eastAsia="宋体" w:cs="宋体"/>
          <w:color w:val="auto"/>
          <w:spacing w:val="2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2"/>
          <w:sz w:val="20"/>
          <w:szCs w:val="20"/>
          <w:highlight w:val="none"/>
          <w:lang w:val="en-US" w:eastAsia="zh-CN"/>
        </w:rPr>
        <w:t>按照磋商文件及采购人要求执行；在实施过程中，如果国家或有关部门颁布了新的技术标准或规范，则供应商应采用新的标准或规范进行实施</w:t>
      </w:r>
      <w:r>
        <w:rPr>
          <w:rFonts w:hint="eastAsia"/>
          <w:color w:val="auto"/>
          <w:highlight w:val="none"/>
        </w:rPr>
        <w:t>。</w:t>
      </w:r>
    </w:p>
    <w:p w14:paraId="6A0C586C">
      <w:pPr>
        <w:pStyle w:val="4"/>
        <w:numPr>
          <w:ilvl w:val="0"/>
          <w:numId w:val="1"/>
        </w:numPr>
        <w:spacing w:line="360" w:lineRule="auto"/>
        <w:ind w:firstLine="420"/>
        <w:jc w:val="left"/>
        <w:rPr>
          <w:rFonts w:hint="eastAsia" w:ascii="宋体" w:hAnsi="宋体" w:eastAsia="宋体" w:cs="宋体"/>
          <w:b/>
          <w:color w:val="auto"/>
          <w:sz w:val="21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</w:rPr>
        <w:t>其他</w:t>
      </w:r>
    </w:p>
    <w:p w14:paraId="3E04ACEA">
      <w:pPr>
        <w:rPr>
          <w:rFonts w:hint="eastAsia" w:ascii="宋体" w:hAnsi="宋体" w:cs="宋体"/>
          <w:b/>
          <w:color w:val="auto"/>
          <w:sz w:val="21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1"/>
          <w:lang w:val="en-US" w:eastAsia="zh-CN"/>
        </w:rPr>
        <w:t>/</w:t>
      </w:r>
    </w:p>
    <w:p w14:paraId="66BE34EC">
      <w:pPr>
        <w:rPr>
          <w:rFonts w:hint="eastAsia" w:ascii="宋体" w:hAnsi="宋体" w:cs="宋体"/>
          <w:b/>
          <w:color w:val="auto"/>
          <w:sz w:val="21"/>
          <w:lang w:val="en-US" w:eastAsia="zh-CN"/>
        </w:rPr>
      </w:pPr>
    </w:p>
    <w:p w14:paraId="6B18EFBE">
      <w:pPr>
        <w:pStyle w:val="4"/>
        <w:spacing w:line="360" w:lineRule="auto"/>
        <w:outlineLvl w:val="2"/>
        <w:rPr>
          <w:color w:val="auto"/>
        </w:rPr>
      </w:pPr>
      <w:r>
        <w:rPr>
          <w:b/>
          <w:color w:val="auto"/>
          <w:sz w:val="28"/>
        </w:rPr>
        <w:t>人员配置要求</w:t>
      </w:r>
    </w:p>
    <w:p w14:paraId="27812DBB">
      <w:pPr>
        <w:pStyle w:val="4"/>
        <w:spacing w:line="360" w:lineRule="auto"/>
        <w:rPr>
          <w:color w:val="auto"/>
          <w:highlight w:val="none"/>
        </w:rPr>
      </w:pPr>
      <w:r>
        <w:rPr>
          <w:color w:val="auto"/>
          <w:highlight w:val="none"/>
        </w:rPr>
        <w:t>采购包1：</w:t>
      </w:r>
    </w:p>
    <w:p w14:paraId="2A56A7A7">
      <w:pPr>
        <w:pStyle w:val="4"/>
        <w:spacing w:line="360" w:lineRule="auto"/>
        <w:rPr>
          <w:rFonts w:hint="eastAsia" w:eastAsia="宋体" w:cs="宋体"/>
          <w:color w:val="auto"/>
          <w:highlight w:val="none"/>
          <w:lang w:val="en-US" w:eastAsia="zh-CN"/>
        </w:rPr>
      </w:pPr>
      <w:r>
        <w:rPr>
          <w:rFonts w:hint="eastAsia" w:cs="宋体"/>
          <w:color w:val="auto"/>
          <w:highlight w:val="none"/>
          <w:lang w:val="en-US" w:eastAsia="zh-CN"/>
        </w:rPr>
        <w:t xml:space="preserve">1 </w:t>
      </w:r>
      <w:r>
        <w:rPr>
          <w:rFonts w:hint="eastAsia" w:eastAsia="宋体" w:cs="宋体"/>
          <w:color w:val="auto"/>
          <w:highlight w:val="none"/>
          <w:lang w:val="en-US" w:eastAsia="zh-CN"/>
        </w:rPr>
        <w:t>项目负责人</w:t>
      </w:r>
    </w:p>
    <w:p w14:paraId="1DDB3FFC">
      <w:pPr>
        <w:pStyle w:val="4"/>
        <w:spacing w:line="360" w:lineRule="auto"/>
        <w:rPr>
          <w:rFonts w:hint="eastAsia" w:eastAsia="宋体" w:cs="宋体"/>
          <w:color w:val="auto"/>
          <w:highlight w:val="none"/>
          <w:lang w:val="en-US" w:eastAsia="zh-CN"/>
        </w:rPr>
      </w:pPr>
      <w:r>
        <w:rPr>
          <w:rFonts w:hint="eastAsia" w:eastAsia="宋体" w:cs="宋体"/>
          <w:color w:val="auto"/>
          <w:highlight w:val="none"/>
          <w:lang w:val="en-US" w:eastAsia="zh-CN"/>
        </w:rPr>
        <w:t>负责整体活动的策划与执行，确保活动目标与效果的达成。</w:t>
      </w:r>
    </w:p>
    <w:p w14:paraId="354F0D15">
      <w:pPr>
        <w:pStyle w:val="4"/>
        <w:spacing w:line="360" w:lineRule="auto"/>
        <w:rPr>
          <w:rFonts w:hint="eastAsia" w:eastAsia="宋体" w:cs="宋体"/>
          <w:color w:val="auto"/>
          <w:highlight w:val="none"/>
          <w:lang w:val="en-US" w:eastAsia="zh-CN"/>
        </w:rPr>
      </w:pPr>
      <w:r>
        <w:rPr>
          <w:rFonts w:hint="eastAsia" w:cs="宋体"/>
          <w:color w:val="auto"/>
          <w:highlight w:val="none"/>
          <w:lang w:val="en-US" w:eastAsia="zh-CN"/>
        </w:rPr>
        <w:t xml:space="preserve">2 </w:t>
      </w:r>
      <w:r>
        <w:rPr>
          <w:rFonts w:hint="eastAsia" w:eastAsia="宋体" w:cs="宋体"/>
          <w:color w:val="auto"/>
          <w:highlight w:val="none"/>
          <w:lang w:val="en-US" w:eastAsia="zh-CN"/>
        </w:rPr>
        <w:t>策划团队</w:t>
      </w:r>
    </w:p>
    <w:p w14:paraId="119D1FDF">
      <w:pPr>
        <w:pStyle w:val="4"/>
        <w:spacing w:line="360" w:lineRule="auto"/>
        <w:rPr>
          <w:rFonts w:hint="eastAsia" w:eastAsia="宋体" w:cs="宋体"/>
          <w:color w:val="auto"/>
          <w:highlight w:val="none"/>
          <w:lang w:val="en-US" w:eastAsia="zh-CN"/>
        </w:rPr>
      </w:pPr>
      <w:r>
        <w:rPr>
          <w:rFonts w:hint="eastAsia" w:eastAsia="宋体" w:cs="宋体"/>
          <w:color w:val="auto"/>
          <w:highlight w:val="none"/>
          <w:lang w:val="en-US" w:eastAsia="zh-CN"/>
        </w:rPr>
        <w:t>负责活动创意的构思与方案制定，确保活动内容的独特性与吸引力。</w:t>
      </w:r>
    </w:p>
    <w:p w14:paraId="78423047">
      <w:pPr>
        <w:pStyle w:val="4"/>
        <w:spacing w:line="360" w:lineRule="auto"/>
        <w:rPr>
          <w:rFonts w:hint="eastAsia" w:eastAsia="宋体" w:cs="宋体"/>
          <w:color w:val="auto"/>
          <w:highlight w:val="none"/>
          <w:lang w:val="en-US" w:eastAsia="zh-CN"/>
        </w:rPr>
      </w:pPr>
      <w:r>
        <w:rPr>
          <w:rFonts w:hint="eastAsia" w:cs="宋体"/>
          <w:color w:val="auto"/>
          <w:highlight w:val="none"/>
          <w:lang w:val="en-US" w:eastAsia="zh-CN"/>
        </w:rPr>
        <w:t xml:space="preserve">3 </w:t>
      </w:r>
      <w:r>
        <w:rPr>
          <w:rFonts w:hint="eastAsia" w:eastAsia="宋体" w:cs="宋体"/>
          <w:color w:val="auto"/>
          <w:highlight w:val="none"/>
          <w:lang w:val="en-US" w:eastAsia="zh-CN"/>
        </w:rPr>
        <w:t>执行团队</w:t>
      </w:r>
    </w:p>
    <w:p w14:paraId="476B0F0F">
      <w:pPr>
        <w:pStyle w:val="4"/>
        <w:spacing w:line="360" w:lineRule="auto"/>
        <w:rPr>
          <w:rFonts w:hint="eastAsia" w:eastAsia="宋体" w:cs="宋体"/>
          <w:color w:val="auto"/>
          <w:highlight w:val="none"/>
          <w:lang w:val="en-US" w:eastAsia="zh-CN"/>
        </w:rPr>
      </w:pPr>
      <w:r>
        <w:rPr>
          <w:rFonts w:hint="eastAsia" w:eastAsia="宋体" w:cs="宋体"/>
          <w:color w:val="auto"/>
          <w:highlight w:val="none"/>
          <w:lang w:val="en-US" w:eastAsia="zh-CN"/>
        </w:rPr>
        <w:t>客户执行人员：按照计划上线要求上线（话题上线、视频拍摄、达人排行程安排）。</w:t>
      </w:r>
    </w:p>
    <w:p w14:paraId="55875239">
      <w:pPr>
        <w:pStyle w:val="4"/>
        <w:spacing w:line="360" w:lineRule="auto"/>
        <w:rPr>
          <w:rFonts w:hint="eastAsia" w:eastAsia="宋体" w:cs="宋体"/>
          <w:color w:val="auto"/>
          <w:highlight w:val="none"/>
          <w:lang w:val="en-US" w:eastAsia="zh-CN"/>
        </w:rPr>
      </w:pPr>
      <w:r>
        <w:rPr>
          <w:rFonts w:hint="eastAsia" w:eastAsia="宋体" w:cs="宋体"/>
          <w:color w:val="auto"/>
          <w:highlight w:val="none"/>
          <w:lang w:val="en-US" w:eastAsia="zh-CN"/>
        </w:rPr>
        <w:t>客户经理：确认执行达到标准，有无增减及其他修改意见。</w:t>
      </w:r>
    </w:p>
    <w:p w14:paraId="5069239A">
      <w:pPr>
        <w:pStyle w:val="4"/>
        <w:spacing w:line="360" w:lineRule="auto"/>
        <w:rPr>
          <w:rFonts w:hint="eastAsia" w:eastAsia="宋体" w:cs="宋体"/>
          <w:color w:val="auto"/>
          <w:highlight w:val="none"/>
          <w:lang w:val="en-US" w:eastAsia="zh-CN"/>
        </w:rPr>
      </w:pPr>
      <w:r>
        <w:rPr>
          <w:rFonts w:hint="eastAsia" w:eastAsia="宋体" w:cs="宋体"/>
          <w:color w:val="auto"/>
          <w:highlight w:val="none"/>
          <w:lang w:val="en-US" w:eastAsia="zh-CN"/>
        </w:rPr>
        <w:t>平台运营人员：负责广告、设计物料等执行排期，包含不限于内容符合客户需求、符合推广上线要求。</w:t>
      </w:r>
    </w:p>
    <w:p w14:paraId="38363F42">
      <w:pPr>
        <w:pStyle w:val="4"/>
        <w:spacing w:line="360" w:lineRule="auto"/>
        <w:rPr>
          <w:rFonts w:hint="eastAsia" w:eastAsia="宋体" w:cs="宋体"/>
          <w:color w:val="auto"/>
          <w:highlight w:val="none"/>
          <w:lang w:val="en-US" w:eastAsia="zh-CN"/>
        </w:rPr>
      </w:pPr>
      <w:r>
        <w:rPr>
          <w:rFonts w:hint="eastAsia" w:cs="宋体"/>
          <w:color w:val="auto"/>
          <w:highlight w:val="none"/>
          <w:lang w:val="en-US" w:eastAsia="zh-CN"/>
        </w:rPr>
        <w:t xml:space="preserve">4 </w:t>
      </w:r>
      <w:r>
        <w:rPr>
          <w:rFonts w:hint="eastAsia" w:eastAsia="宋体" w:cs="宋体"/>
          <w:color w:val="auto"/>
          <w:highlight w:val="none"/>
          <w:lang w:val="en-US" w:eastAsia="zh-CN"/>
        </w:rPr>
        <w:t>内容安全管理团队</w:t>
      </w:r>
    </w:p>
    <w:p w14:paraId="406EE996">
      <w:pPr>
        <w:pStyle w:val="4"/>
        <w:spacing w:line="360" w:lineRule="auto"/>
        <w:rPr>
          <w:rFonts w:hint="eastAsia" w:eastAsia="宋体" w:cs="宋体"/>
          <w:color w:val="auto"/>
          <w:highlight w:val="none"/>
          <w:lang w:val="en-US" w:eastAsia="zh-CN"/>
        </w:rPr>
      </w:pPr>
      <w:r>
        <w:rPr>
          <w:rFonts w:hint="eastAsia" w:eastAsia="宋体" w:cs="宋体"/>
          <w:color w:val="auto"/>
          <w:highlight w:val="none"/>
          <w:lang w:val="en-US" w:eastAsia="zh-CN"/>
        </w:rPr>
        <w:t>风险管理人员：实时跟进作品互动内容，如有突发情况，根据紧急预案进行处理。</w:t>
      </w:r>
    </w:p>
    <w:p w14:paraId="0678209A">
      <w:pPr>
        <w:pStyle w:val="4"/>
        <w:spacing w:line="360" w:lineRule="auto"/>
        <w:outlineLvl w:val="2"/>
        <w:rPr>
          <w:color w:val="auto"/>
          <w:highlight w:val="none"/>
        </w:rPr>
      </w:pPr>
      <w:r>
        <w:rPr>
          <w:b/>
          <w:color w:val="auto"/>
          <w:sz w:val="28"/>
          <w:highlight w:val="none"/>
        </w:rPr>
        <w:t>设施设备要求</w:t>
      </w:r>
    </w:p>
    <w:p w14:paraId="1E54C75C">
      <w:pPr>
        <w:pStyle w:val="4"/>
        <w:spacing w:line="360" w:lineRule="auto"/>
        <w:rPr>
          <w:rFonts w:hint="eastAsia" w:eastAsia="宋体" w:cs="宋体"/>
          <w:color w:val="auto"/>
          <w:highlight w:val="none"/>
          <w:lang w:val="en-US" w:eastAsia="zh-CN"/>
        </w:rPr>
      </w:pPr>
      <w:r>
        <w:rPr>
          <w:color w:val="auto"/>
          <w:highlight w:val="none"/>
        </w:rPr>
        <w:t>采购包1：</w:t>
      </w:r>
    </w:p>
    <w:p w14:paraId="002883C1">
      <w:pPr>
        <w:pStyle w:val="4"/>
        <w:spacing w:line="360" w:lineRule="auto"/>
        <w:rPr>
          <w:rFonts w:hint="eastAsia" w:eastAsia="宋体" w:cs="宋体"/>
          <w:color w:val="auto"/>
          <w:highlight w:val="none"/>
          <w:lang w:val="en-US" w:eastAsia="zh-CN"/>
        </w:rPr>
      </w:pPr>
      <w:r>
        <w:rPr>
          <w:rFonts w:hint="eastAsia" w:eastAsia="宋体" w:cs="宋体"/>
          <w:color w:val="auto"/>
          <w:highlight w:val="none"/>
          <w:lang w:val="en-US" w:eastAsia="zh-CN"/>
        </w:rPr>
        <w:t>设备配置满足本项目需求，包括但不限于配备执行项目所需的视频设备；音频设备；编辑设备；航拍设备；</w:t>
      </w:r>
      <w:r>
        <w:rPr>
          <w:rFonts w:hint="eastAsia" w:cs="宋体"/>
          <w:color w:val="auto"/>
          <w:highlight w:val="none"/>
          <w:lang w:val="en-US" w:eastAsia="zh-CN"/>
        </w:rPr>
        <w:t>办公设备、软硬件设备</w:t>
      </w:r>
      <w:r>
        <w:rPr>
          <w:rFonts w:hint="eastAsia" w:eastAsia="宋体" w:cs="宋体"/>
          <w:color w:val="auto"/>
          <w:highlight w:val="none"/>
          <w:lang w:val="en-US" w:eastAsia="zh-CN"/>
        </w:rPr>
        <w:t>，</w:t>
      </w:r>
      <w:r>
        <w:rPr>
          <w:rFonts w:hint="eastAsia" w:cs="宋体"/>
          <w:color w:val="auto"/>
          <w:highlight w:val="none"/>
          <w:lang w:val="en-US" w:eastAsia="zh-CN"/>
        </w:rPr>
        <w:t>移送网络设备、</w:t>
      </w:r>
      <w:r>
        <w:rPr>
          <w:rFonts w:hint="eastAsia" w:eastAsia="宋体" w:cs="宋体"/>
          <w:color w:val="auto"/>
          <w:highlight w:val="none"/>
          <w:lang w:val="en-US" w:eastAsia="zh-CN"/>
        </w:rPr>
        <w:t>打印复印设备</w:t>
      </w:r>
      <w:r>
        <w:rPr>
          <w:rFonts w:hint="eastAsia" w:cs="宋体"/>
          <w:color w:val="auto"/>
          <w:highlight w:val="none"/>
          <w:lang w:val="en-US" w:eastAsia="zh-CN"/>
        </w:rPr>
        <w:t>、投影设备、音响设备、宣传版</w:t>
      </w:r>
      <w:r>
        <w:rPr>
          <w:rFonts w:hint="eastAsia" w:eastAsia="宋体" w:cs="宋体"/>
          <w:color w:val="auto"/>
          <w:highlight w:val="none"/>
          <w:lang w:val="en-US" w:eastAsia="zh-CN"/>
        </w:rPr>
        <w:t>等。</w:t>
      </w:r>
    </w:p>
    <w:p w14:paraId="1B2572AA">
      <w:pPr>
        <w:pStyle w:val="4"/>
        <w:spacing w:line="360" w:lineRule="auto"/>
        <w:outlineLvl w:val="2"/>
        <w:rPr>
          <w:color w:val="auto"/>
          <w:highlight w:val="none"/>
        </w:rPr>
      </w:pPr>
      <w:r>
        <w:rPr>
          <w:b/>
          <w:color w:val="auto"/>
          <w:sz w:val="28"/>
          <w:highlight w:val="none"/>
        </w:rPr>
        <w:t>其他要求</w:t>
      </w:r>
    </w:p>
    <w:p w14:paraId="7C04FBC7">
      <w:pPr>
        <w:pStyle w:val="4"/>
        <w:spacing w:line="360" w:lineRule="auto"/>
        <w:rPr>
          <w:color w:val="auto"/>
          <w:highlight w:val="none"/>
        </w:rPr>
      </w:pPr>
      <w:r>
        <w:rPr>
          <w:color w:val="auto"/>
          <w:highlight w:val="none"/>
        </w:rPr>
        <w:t>采购包1：</w:t>
      </w:r>
    </w:p>
    <w:p w14:paraId="24661DFB">
      <w:pPr>
        <w:pStyle w:val="4"/>
        <w:spacing w:line="360" w:lineRule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无</w:t>
      </w:r>
      <w:r>
        <w:rPr>
          <w:color w:val="auto"/>
          <w:highlight w:val="none"/>
        </w:rPr>
        <w:t>。</w:t>
      </w:r>
    </w:p>
    <w:p w14:paraId="04CD613C">
      <w:pPr>
        <w:pStyle w:val="4"/>
        <w:spacing w:line="360" w:lineRule="auto"/>
        <w:outlineLvl w:val="2"/>
        <w:rPr>
          <w:color w:val="auto"/>
          <w:highlight w:val="none"/>
        </w:rPr>
      </w:pPr>
      <w:r>
        <w:rPr>
          <w:b/>
          <w:color w:val="auto"/>
          <w:sz w:val="28"/>
          <w:highlight w:val="none"/>
        </w:rPr>
        <w:t>商务要求</w:t>
      </w:r>
    </w:p>
    <w:p w14:paraId="37D4974D">
      <w:pPr>
        <w:pStyle w:val="4"/>
        <w:spacing w:line="360" w:lineRule="auto"/>
        <w:outlineLvl w:val="3"/>
        <w:rPr>
          <w:color w:val="auto"/>
          <w:highlight w:val="none"/>
        </w:rPr>
      </w:pPr>
      <w:r>
        <w:rPr>
          <w:b/>
          <w:color w:val="auto"/>
          <w:sz w:val="24"/>
          <w:highlight w:val="none"/>
        </w:rPr>
        <w:t>服务期限</w:t>
      </w:r>
    </w:p>
    <w:p w14:paraId="53846BA1">
      <w:pPr>
        <w:pStyle w:val="4"/>
        <w:spacing w:line="360" w:lineRule="auto"/>
        <w:rPr>
          <w:color w:val="auto"/>
          <w:highlight w:val="none"/>
        </w:rPr>
      </w:pPr>
      <w:r>
        <w:rPr>
          <w:color w:val="auto"/>
          <w:highlight w:val="none"/>
        </w:rPr>
        <w:t>采购包1：</w:t>
      </w:r>
    </w:p>
    <w:p w14:paraId="331D0A82">
      <w:pPr>
        <w:pStyle w:val="4"/>
        <w:spacing w:line="360" w:lineRule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自合同签订之日起一年</w:t>
      </w:r>
      <w:r>
        <w:rPr>
          <w:color w:val="auto"/>
          <w:highlight w:val="none"/>
        </w:rPr>
        <w:t>。</w:t>
      </w:r>
    </w:p>
    <w:p w14:paraId="2BA14641">
      <w:pPr>
        <w:pStyle w:val="4"/>
        <w:spacing w:line="360" w:lineRule="auto"/>
        <w:outlineLvl w:val="3"/>
        <w:rPr>
          <w:color w:val="auto"/>
          <w:highlight w:val="none"/>
        </w:rPr>
      </w:pPr>
      <w:r>
        <w:rPr>
          <w:b/>
          <w:color w:val="auto"/>
          <w:sz w:val="24"/>
          <w:highlight w:val="none"/>
        </w:rPr>
        <w:t>服务地点</w:t>
      </w:r>
    </w:p>
    <w:p w14:paraId="108AE345">
      <w:pPr>
        <w:pStyle w:val="4"/>
        <w:spacing w:line="360" w:lineRule="auto"/>
        <w:rPr>
          <w:color w:val="auto"/>
          <w:highlight w:val="none"/>
        </w:rPr>
      </w:pPr>
      <w:r>
        <w:rPr>
          <w:color w:val="auto"/>
          <w:highlight w:val="none"/>
        </w:rPr>
        <w:t>采购包1：</w:t>
      </w:r>
    </w:p>
    <w:p w14:paraId="26C1020E">
      <w:pPr>
        <w:pStyle w:val="4"/>
        <w:spacing w:line="360" w:lineRule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采购人指定地点</w:t>
      </w:r>
      <w:r>
        <w:rPr>
          <w:color w:val="auto"/>
          <w:highlight w:val="none"/>
        </w:rPr>
        <w:t>。</w:t>
      </w:r>
    </w:p>
    <w:p w14:paraId="2BB997D5">
      <w:pPr>
        <w:pStyle w:val="4"/>
        <w:spacing w:line="360" w:lineRule="auto"/>
        <w:outlineLvl w:val="3"/>
        <w:rPr>
          <w:color w:val="auto"/>
        </w:rPr>
      </w:pPr>
      <w:r>
        <w:rPr>
          <w:b/>
          <w:color w:val="auto"/>
          <w:sz w:val="24"/>
        </w:rPr>
        <w:t>考核（验收）标准和方法</w:t>
      </w:r>
    </w:p>
    <w:p w14:paraId="5C258BF9">
      <w:pPr>
        <w:pStyle w:val="4"/>
        <w:spacing w:line="360" w:lineRule="auto"/>
        <w:rPr>
          <w:color w:val="auto"/>
        </w:rPr>
      </w:pPr>
      <w:r>
        <w:rPr>
          <w:color w:val="auto"/>
        </w:rPr>
        <w:t>采购包1：</w:t>
      </w:r>
    </w:p>
    <w:p w14:paraId="2CC151B7">
      <w:pPr>
        <w:pStyle w:val="4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pacing w:val="2"/>
          <w:sz w:val="20"/>
          <w:szCs w:val="20"/>
          <w:highlight w:val="none"/>
          <w:lang w:val="en-US" w:eastAsia="zh-CN"/>
        </w:rPr>
        <w:t>按照磋商文件及采购人要求执行；在实施过程中，如果国家或有关部门颁布了新的技术标准或规范，则供应商应采用新的标准或规范进行实施</w:t>
      </w:r>
      <w:r>
        <w:rPr>
          <w:rFonts w:hint="eastAsia"/>
          <w:color w:val="auto"/>
          <w:highlight w:val="none"/>
        </w:rPr>
        <w:t>。</w:t>
      </w:r>
    </w:p>
    <w:p w14:paraId="24958E1E">
      <w:pPr>
        <w:pStyle w:val="4"/>
        <w:spacing w:line="360" w:lineRule="auto"/>
        <w:outlineLvl w:val="3"/>
        <w:rPr>
          <w:color w:val="auto"/>
        </w:rPr>
      </w:pPr>
      <w:r>
        <w:rPr>
          <w:b/>
          <w:color w:val="auto"/>
          <w:sz w:val="24"/>
        </w:rPr>
        <w:t>支付方式</w:t>
      </w:r>
    </w:p>
    <w:p w14:paraId="52EC1201">
      <w:pPr>
        <w:pStyle w:val="4"/>
        <w:spacing w:line="360" w:lineRule="auto"/>
        <w:rPr>
          <w:color w:val="auto"/>
          <w:highlight w:val="none"/>
        </w:rPr>
      </w:pPr>
      <w:r>
        <w:rPr>
          <w:color w:val="auto"/>
          <w:highlight w:val="none"/>
        </w:rPr>
        <w:t>采购包1：</w:t>
      </w:r>
    </w:p>
    <w:p w14:paraId="0B1B3F35">
      <w:pPr>
        <w:pStyle w:val="4"/>
        <w:spacing w:line="360" w:lineRule="auto"/>
        <w:rPr>
          <w:rFonts w:hint="default"/>
          <w:color w:val="auto"/>
          <w:highlight w:val="none"/>
          <w:lang w:val="en-US"/>
        </w:rPr>
      </w:pPr>
      <w:r>
        <w:rPr>
          <w:rFonts w:hint="eastAsia"/>
          <w:color w:val="auto"/>
          <w:highlight w:val="none"/>
          <w:lang w:val="en-US" w:eastAsia="zh-CN"/>
        </w:rPr>
        <w:t>分期付款</w:t>
      </w:r>
    </w:p>
    <w:p w14:paraId="7CADE01A">
      <w:pPr>
        <w:pStyle w:val="4"/>
        <w:spacing w:line="360" w:lineRule="auto"/>
        <w:outlineLvl w:val="3"/>
        <w:rPr>
          <w:color w:val="auto"/>
          <w:highlight w:val="none"/>
        </w:rPr>
      </w:pPr>
      <w:r>
        <w:rPr>
          <w:b/>
          <w:color w:val="auto"/>
          <w:sz w:val="24"/>
          <w:highlight w:val="none"/>
        </w:rPr>
        <w:t>支付约定</w:t>
      </w:r>
    </w:p>
    <w:p w14:paraId="0C39F58B">
      <w:pPr>
        <w:pStyle w:val="4"/>
        <w:spacing w:line="360" w:lineRule="auto"/>
        <w:rPr>
          <w:color w:val="auto"/>
          <w:highlight w:val="none"/>
        </w:rPr>
      </w:pPr>
      <w:r>
        <w:rPr>
          <w:color w:val="auto"/>
          <w:highlight w:val="none"/>
        </w:rPr>
        <w:t xml:space="preserve">采购包1： </w:t>
      </w:r>
    </w:p>
    <w:p w14:paraId="7D17896D">
      <w:pPr>
        <w:pStyle w:val="4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1、 付款条件说明：合同签订后，支付合同总金额</w:t>
      </w:r>
      <w:r>
        <w:rPr>
          <w:rFonts w:hint="eastAsia"/>
          <w:color w:val="auto"/>
          <w:highlight w:val="none"/>
          <w:lang w:val="en-US" w:eastAsia="zh-CN"/>
        </w:rPr>
        <w:t>30</w:t>
      </w:r>
      <w:r>
        <w:rPr>
          <w:rFonts w:hint="eastAsia"/>
          <w:color w:val="auto"/>
          <w:highlight w:val="none"/>
        </w:rPr>
        <w:t>%作为预付款；注：达到付款条件起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</w:rPr>
        <w:t>0日内，支付合同总金额的</w:t>
      </w:r>
      <w:r>
        <w:rPr>
          <w:rFonts w:hint="eastAsia"/>
          <w:color w:val="auto"/>
          <w:highlight w:val="none"/>
          <w:lang w:val="en-US" w:eastAsia="zh-CN"/>
        </w:rPr>
        <w:t>30</w:t>
      </w:r>
      <w:r>
        <w:rPr>
          <w:rFonts w:hint="eastAsia"/>
          <w:color w:val="auto"/>
          <w:highlight w:val="none"/>
        </w:rPr>
        <w:t>.00%。</w:t>
      </w:r>
    </w:p>
    <w:p w14:paraId="64503638">
      <w:pPr>
        <w:pStyle w:val="4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2、 付款条件说明：项目验收合格后付至合同总</w:t>
      </w:r>
      <w:r>
        <w:rPr>
          <w:rFonts w:hint="eastAsia"/>
          <w:color w:val="auto"/>
          <w:highlight w:val="none"/>
          <w:lang w:val="en-US" w:eastAsia="zh-CN"/>
        </w:rPr>
        <w:t>金额</w:t>
      </w:r>
      <w:r>
        <w:rPr>
          <w:rFonts w:hint="eastAsia"/>
          <w:color w:val="auto"/>
          <w:highlight w:val="none"/>
        </w:rPr>
        <w:t>100%；注：达到付款条件起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</w:rPr>
        <w:t>0日内，支付合同总金额的</w:t>
      </w:r>
      <w:r>
        <w:rPr>
          <w:rFonts w:hint="eastAsia"/>
          <w:color w:val="auto"/>
          <w:highlight w:val="none"/>
          <w:lang w:val="en-US" w:eastAsia="zh-CN"/>
        </w:rPr>
        <w:t>70</w:t>
      </w:r>
      <w:r>
        <w:rPr>
          <w:rFonts w:hint="eastAsia"/>
          <w:color w:val="auto"/>
          <w:highlight w:val="none"/>
        </w:rPr>
        <w:t>.00%。</w:t>
      </w:r>
    </w:p>
    <w:p w14:paraId="13F292B4">
      <w:pPr>
        <w:rPr>
          <w:rFonts w:hint="eastAsia" w:ascii="宋体" w:hAnsi="宋体" w:cs="宋体"/>
          <w:b/>
          <w:color w:val="0000FF"/>
          <w:sz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1F792D"/>
    <w:multiLevelType w:val="singleLevel"/>
    <w:tmpl w:val="C01F792D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82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qFormat/>
    <w:uiPriority w:val="0"/>
    <w:rPr>
      <w:rFonts w:hint="eastAsia" w:ascii="Calibri" w:hAnsi="Calibri" w:eastAsia="宋体" w:cs="宋体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2025-03-13T07:46:34Z</dcterms:created>
  <dc:creator>Administrator</dc:creator>
  <cp:lastModifiedBy>豆本豆</cp:lastModifiedBy>
  <dcterms:modified xsi:type="dcterms:W3CDTF">2025-03-13T07:48:08Z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eyJoZGlkIjoiZTc2YjNkNzAxY2E2NTE3ZmY0YmZiYzc2NDBhZGQxZGMiLCJ1c2VySWQiOiI4MTA3MzA2NDAifQ==</vt:lpwstr>
  </property>
  <property fmtid="{D5CDD505-2E9C-101B-9397-08002B2CF9AE}" pid="4" name="ICV">
    <vt:lpwstr>36ED59A3C5A14E388B1AC2AD63BD0317_12</vt:lpwstr>
  </property>
</Properties>
</file>