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13BC9C">
      <w:pPr>
        <w:pStyle w:val="7"/>
        <w:jc w:val="center"/>
        <w:outlineLvl w:val="1"/>
        <w:rPr>
          <w:rFonts w:hint="eastAsia" w:ascii="宋体" w:hAnsi="宋体" w:eastAsia="宋体" w:cs="宋体"/>
        </w:rPr>
      </w:pPr>
      <w:r>
        <w:rPr>
          <w:rFonts w:hint="eastAsia" w:ascii="宋体" w:hAnsi="宋体" w:eastAsia="宋体" w:cs="宋体"/>
          <w:b/>
          <w:sz w:val="36"/>
        </w:rPr>
        <w:t>拟签订采购合同文本</w:t>
      </w:r>
    </w:p>
    <w:p w14:paraId="125960C4">
      <w:pPr>
        <w:spacing w:line="480" w:lineRule="auto"/>
        <w:ind w:firstLine="480" w:firstLineChars="200"/>
        <w:jc w:val="center"/>
        <w:rPr>
          <w:rFonts w:hint="eastAsia" w:ascii="宋体" w:hAnsi="宋体" w:cs="宋体"/>
          <w:color w:val="auto"/>
          <w:highlight w:val="none"/>
        </w:rPr>
      </w:pPr>
      <w:r>
        <w:rPr>
          <w:rFonts w:hint="eastAsia" w:ascii="宋体" w:hAnsi="宋体" w:cs="宋体"/>
          <w:color w:val="auto"/>
          <w:sz w:val="24"/>
          <w:szCs w:val="24"/>
          <w:highlight w:val="none"/>
        </w:rPr>
        <w:t>（本合同为合同样稿，最终稿由双方协商后确定）</w:t>
      </w:r>
    </w:p>
    <w:p w14:paraId="28F8D317">
      <w:pPr>
        <w:autoSpaceDE w:val="0"/>
        <w:autoSpaceDN w:val="0"/>
        <w:adjustRightInd w:val="0"/>
        <w:snapToGrid w:val="0"/>
        <w:spacing w:line="360" w:lineRule="auto"/>
        <w:ind w:firstLine="470" w:firstLineChars="196"/>
        <w:rPr>
          <w:rFonts w:hint="eastAsia" w:ascii="宋体" w:hAnsi="宋体" w:cs="宋体"/>
          <w:color w:val="auto"/>
          <w:sz w:val="24"/>
          <w:szCs w:val="24"/>
          <w:highlight w:val="none"/>
          <w:lang w:val="zh-CN"/>
        </w:rPr>
      </w:pPr>
      <w:bookmarkStart w:id="0" w:name="_Hlt503233640"/>
      <w:bookmarkEnd w:id="0"/>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项目名称</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，在</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的监督管理下，由陕西天沃工程项目管理有限公司组织采购，</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zh-CN"/>
        </w:rPr>
        <w:t>（以下简称甲方）</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zh-CN"/>
        </w:rPr>
        <w:t>选定</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(以下简称乙方）为该项目成交供应商。依据《中华人民共和国民法典》和《中华人民共和国政府采购法》，经甲、乙双方共同协商，按下述条款和条件签署本合同。</w:t>
      </w:r>
    </w:p>
    <w:p w14:paraId="66F8B858">
      <w:pPr>
        <w:autoSpaceDE w:val="0"/>
        <w:autoSpaceDN w:val="0"/>
        <w:adjustRightInd w:val="0"/>
        <w:snapToGrid w:val="0"/>
        <w:spacing w:line="360" w:lineRule="auto"/>
        <w:ind w:firstLine="470" w:firstLineChars="196"/>
        <w:rPr>
          <w:rFonts w:hint="eastAsia" w:ascii="宋体" w:hAnsi="宋体" w:cs="宋体"/>
          <w:color w:val="auto"/>
          <w:sz w:val="24"/>
          <w:szCs w:val="24"/>
          <w:highlight w:val="none"/>
          <w:u w:val="single"/>
          <w:lang w:val="zh-CN"/>
        </w:rPr>
      </w:pPr>
      <w:r>
        <w:rPr>
          <w:rFonts w:hint="eastAsia" w:ascii="宋体" w:hAnsi="宋体" w:cs="宋体"/>
          <w:color w:val="auto"/>
          <w:sz w:val="24"/>
          <w:szCs w:val="24"/>
          <w:highlight w:val="none"/>
          <w:lang w:val="zh-CN"/>
        </w:rPr>
        <w:t>甲方：</w:t>
      </w:r>
    </w:p>
    <w:p w14:paraId="43A56814">
      <w:pPr>
        <w:autoSpaceDE w:val="0"/>
        <w:autoSpaceDN w:val="0"/>
        <w:adjustRightInd w:val="0"/>
        <w:snapToGrid w:val="0"/>
        <w:spacing w:line="360" w:lineRule="auto"/>
        <w:ind w:firstLine="470" w:firstLineChars="196"/>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乙方：</w:t>
      </w:r>
    </w:p>
    <w:p w14:paraId="47697F8A">
      <w:pPr>
        <w:numPr>
          <w:ilvl w:val="0"/>
          <w:numId w:val="1"/>
        </w:numPr>
        <w:tabs>
          <w:tab w:val="left" w:pos="735"/>
        </w:tabs>
        <w:autoSpaceDE w:val="0"/>
        <w:autoSpaceDN w:val="0"/>
        <w:adjustRightInd w:val="0"/>
        <w:snapToGrid w:val="0"/>
        <w:spacing w:line="360" w:lineRule="auto"/>
        <w:ind w:firstLine="482" w:firstLineChars="200"/>
        <w:rPr>
          <w:rFonts w:hint="eastAsia" w:ascii="宋体" w:hAnsi="宋体" w:cs="宋体"/>
          <w:bCs/>
          <w:color w:val="auto"/>
          <w:sz w:val="24"/>
          <w:szCs w:val="24"/>
          <w:highlight w:val="none"/>
        </w:rPr>
      </w:pPr>
      <w:r>
        <w:rPr>
          <w:rFonts w:hint="eastAsia" w:ascii="宋体" w:hAnsi="宋体" w:cs="宋体"/>
          <w:b/>
          <w:color w:val="auto"/>
          <w:sz w:val="24"/>
          <w:szCs w:val="24"/>
          <w:highlight w:val="none"/>
        </w:rPr>
        <w:t>合同内容:</w:t>
      </w:r>
    </w:p>
    <w:p w14:paraId="0E6C1DC0">
      <w:pPr>
        <w:numPr>
          <w:ilvl w:val="0"/>
          <w:numId w:val="1"/>
        </w:numPr>
        <w:tabs>
          <w:tab w:val="left" w:pos="735"/>
        </w:tabs>
        <w:autoSpaceDE w:val="0"/>
        <w:autoSpaceDN w:val="0"/>
        <w:adjustRightInd w:val="0"/>
        <w:snapToGrid w:val="0"/>
        <w:spacing w:line="360" w:lineRule="auto"/>
        <w:ind w:firstLine="482" w:firstLineChars="200"/>
        <w:rPr>
          <w:rFonts w:hint="eastAsia" w:ascii="宋体" w:hAnsi="宋体" w:cs="宋体"/>
          <w:bCs/>
          <w:color w:val="auto"/>
          <w:sz w:val="24"/>
          <w:szCs w:val="24"/>
          <w:highlight w:val="none"/>
          <w:lang w:val="en-US" w:eastAsia="zh-CN"/>
        </w:rPr>
      </w:pPr>
      <w:r>
        <w:rPr>
          <w:rFonts w:hint="eastAsia" w:ascii="宋体" w:hAnsi="宋体" w:cs="宋体"/>
          <w:b/>
          <w:bCs w:val="0"/>
          <w:color w:val="auto"/>
          <w:sz w:val="24"/>
          <w:szCs w:val="24"/>
          <w:highlight w:val="none"/>
          <w:lang w:eastAsia="zh-CN"/>
        </w:rPr>
        <w:t>服务</w:t>
      </w:r>
      <w:r>
        <w:rPr>
          <w:rFonts w:hint="eastAsia" w:ascii="宋体" w:hAnsi="宋体" w:cs="宋体"/>
          <w:b/>
          <w:bCs w:val="0"/>
          <w:color w:val="auto"/>
          <w:sz w:val="24"/>
          <w:szCs w:val="24"/>
          <w:highlight w:val="none"/>
        </w:rPr>
        <w:t>期：</w:t>
      </w:r>
    </w:p>
    <w:p w14:paraId="25F1EFDB">
      <w:pPr>
        <w:numPr>
          <w:ilvl w:val="0"/>
          <w:numId w:val="0"/>
        </w:numPr>
        <w:tabs>
          <w:tab w:val="left" w:pos="735"/>
        </w:tabs>
        <w:autoSpaceDE w:val="0"/>
        <w:autoSpaceDN w:val="0"/>
        <w:adjustRightInd w:val="0"/>
        <w:snapToGrid w:val="0"/>
        <w:spacing w:line="360" w:lineRule="auto"/>
        <w:rPr>
          <w:rFonts w:hint="eastAsia" w:ascii="宋体" w:hAnsi="宋体" w:cs="宋体"/>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1.</w:t>
      </w:r>
      <w:r>
        <w:rPr>
          <w:rFonts w:hint="eastAsia" w:ascii="宋体" w:hAnsi="宋体" w:cs="宋体"/>
          <w:bCs/>
          <w:color w:val="auto"/>
          <w:sz w:val="24"/>
          <w:szCs w:val="24"/>
          <w:highlight w:val="none"/>
          <w:lang w:val="en-US" w:eastAsia="zh-CN"/>
        </w:rPr>
        <w:t>本项目服务总期限三年（36个月），合同签订按三阶段签订。</w:t>
      </w:r>
    </w:p>
    <w:p w14:paraId="45C09E4B">
      <w:pPr>
        <w:numPr>
          <w:ilvl w:val="0"/>
          <w:numId w:val="0"/>
        </w:numPr>
        <w:tabs>
          <w:tab w:val="left" w:pos="735"/>
        </w:tabs>
        <w:autoSpaceDE w:val="0"/>
        <w:autoSpaceDN w:val="0"/>
        <w:adjustRightInd w:val="0"/>
        <w:snapToGrid w:val="0"/>
        <w:spacing w:line="360" w:lineRule="auto"/>
        <w:rPr>
          <w:rFonts w:hint="eastAsia"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第一阶段合同期限12个月，自    年  月  日起至    年  月  日止；</w:t>
      </w:r>
    </w:p>
    <w:p w14:paraId="04470C97">
      <w:pPr>
        <w:numPr>
          <w:ilvl w:val="0"/>
          <w:numId w:val="0"/>
        </w:numPr>
        <w:tabs>
          <w:tab w:val="left" w:pos="735"/>
        </w:tabs>
        <w:autoSpaceDE w:val="0"/>
        <w:autoSpaceDN w:val="0"/>
        <w:adjustRightInd w:val="0"/>
        <w:snapToGrid w:val="0"/>
        <w:spacing w:line="360" w:lineRule="auto"/>
        <w:rPr>
          <w:rFonts w:hint="eastAsia"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第二阶段合同期限12个月，自    年  月  日起至    年  月  日止；</w:t>
      </w:r>
    </w:p>
    <w:p w14:paraId="753D13B6">
      <w:pPr>
        <w:numPr>
          <w:ilvl w:val="0"/>
          <w:numId w:val="0"/>
        </w:numPr>
        <w:tabs>
          <w:tab w:val="left" w:pos="735"/>
        </w:tabs>
        <w:autoSpaceDE w:val="0"/>
        <w:autoSpaceDN w:val="0"/>
        <w:adjustRightInd w:val="0"/>
        <w:snapToGrid w:val="0"/>
        <w:spacing w:line="360" w:lineRule="auto"/>
        <w:rPr>
          <w:rFonts w:hint="eastAsia"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第三阶段合同期限12个月，自    年  月  日起至    年  月  日止。</w:t>
      </w:r>
    </w:p>
    <w:p w14:paraId="336AA30A">
      <w:pPr>
        <w:numPr>
          <w:ilvl w:val="0"/>
          <w:numId w:val="0"/>
        </w:numPr>
        <w:tabs>
          <w:tab w:val="left" w:pos="735"/>
        </w:tabs>
        <w:autoSpaceDE w:val="0"/>
        <w:autoSpaceDN w:val="0"/>
        <w:adjustRightInd w:val="0"/>
        <w:snapToGrid w:val="0"/>
        <w:spacing w:line="360" w:lineRule="auto"/>
        <w:rPr>
          <w:rFonts w:hint="eastAsia"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上一阶段合同期满后，双方均无异议，协商后续签下一阶段合同（但最多不超过第三阶段），续签时合同其他内容不予改变。若乙方上一阶段的服务不能满足甲方要求，甲方可拒绝同乙方续签。</w:t>
      </w:r>
    </w:p>
    <w:p w14:paraId="1E05A5AB">
      <w:pPr>
        <w:numPr>
          <w:ilvl w:val="0"/>
          <w:numId w:val="0"/>
        </w:numPr>
        <w:tabs>
          <w:tab w:val="left" w:pos="735"/>
        </w:tabs>
        <w:autoSpaceDE w:val="0"/>
        <w:autoSpaceDN w:val="0"/>
        <w:adjustRightInd w:val="0"/>
        <w:snapToGrid w:val="0"/>
        <w:spacing w:line="360" w:lineRule="auto"/>
        <w:rPr>
          <w:rFonts w:hint="eastAsia" w:ascii="宋体" w:hAnsi="宋体" w:cs="宋体"/>
          <w:bCs/>
          <w:color w:val="auto"/>
          <w:sz w:val="24"/>
          <w:szCs w:val="24"/>
          <w:highlight w:val="none"/>
          <w:lang w:eastAsia="zh-CN"/>
        </w:rPr>
      </w:pPr>
      <w:r>
        <w:rPr>
          <w:rFonts w:hint="eastAsia" w:ascii="宋体" w:hAnsi="宋体" w:cs="宋体"/>
          <w:bCs/>
          <w:color w:val="auto"/>
          <w:sz w:val="24"/>
          <w:szCs w:val="24"/>
          <w:highlight w:val="none"/>
          <w:lang w:val="en-US" w:eastAsia="zh-CN"/>
        </w:rPr>
        <w:t xml:space="preserve">     本合同为第</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lang w:val="en-US" w:eastAsia="zh-CN"/>
        </w:rPr>
        <w:t>阶段合同。</w:t>
      </w:r>
    </w:p>
    <w:p w14:paraId="1A715DAB">
      <w:pPr>
        <w:numPr>
          <w:ilvl w:val="0"/>
          <w:numId w:val="0"/>
        </w:numPr>
        <w:tabs>
          <w:tab w:val="left" w:pos="735"/>
        </w:tabs>
        <w:autoSpaceDE w:val="0"/>
        <w:autoSpaceDN w:val="0"/>
        <w:adjustRightInd w:val="0"/>
        <w:snapToGrid w:val="0"/>
        <w:spacing w:line="360" w:lineRule="auto"/>
        <w:rPr>
          <w:rFonts w:hint="eastAsia"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2</w:t>
      </w: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服务地点：</w:t>
      </w:r>
      <w:r>
        <w:rPr>
          <w:rFonts w:hint="eastAsia" w:ascii="宋体" w:hAnsi="宋体" w:cs="宋体"/>
          <w:bCs/>
          <w:color w:val="auto"/>
          <w:sz w:val="24"/>
          <w:szCs w:val="24"/>
          <w:highlight w:val="none"/>
          <w:lang w:val="en-US" w:eastAsia="zh-CN"/>
        </w:rPr>
        <w:t>采购人指定地点。</w:t>
      </w:r>
    </w:p>
    <w:p w14:paraId="02EB9543">
      <w:pPr>
        <w:numPr>
          <w:ilvl w:val="0"/>
          <w:numId w:val="0"/>
        </w:numPr>
        <w:tabs>
          <w:tab w:val="left" w:pos="735"/>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3.</w:t>
      </w:r>
      <w:r>
        <w:rPr>
          <w:rFonts w:hint="eastAsia" w:ascii="宋体" w:hAnsi="宋体" w:cs="宋体"/>
          <w:bCs/>
          <w:color w:val="auto"/>
          <w:sz w:val="24"/>
          <w:szCs w:val="24"/>
          <w:highlight w:val="none"/>
        </w:rPr>
        <w:t>质量要求：符合国家有关现行规范、标准的要求。</w:t>
      </w:r>
    </w:p>
    <w:p w14:paraId="1EB92A89">
      <w:pPr>
        <w:tabs>
          <w:tab w:val="left" w:pos="735"/>
        </w:tabs>
        <w:autoSpaceDE w:val="0"/>
        <w:autoSpaceDN w:val="0"/>
        <w:adjustRightInd w:val="0"/>
        <w:snapToGrid w:val="0"/>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三</w:t>
      </w:r>
      <w:r>
        <w:rPr>
          <w:rFonts w:hint="eastAsia" w:ascii="宋体" w:hAnsi="宋体" w:cs="宋体"/>
          <w:b/>
          <w:color w:val="auto"/>
          <w:sz w:val="24"/>
          <w:szCs w:val="24"/>
          <w:highlight w:val="none"/>
        </w:rPr>
        <w:t>、合同价款</w:t>
      </w:r>
      <w:r>
        <w:rPr>
          <w:rFonts w:hint="eastAsia" w:ascii="宋体" w:hAnsi="宋体" w:cs="宋体"/>
          <w:b/>
          <w:color w:val="auto"/>
          <w:sz w:val="24"/>
          <w:szCs w:val="24"/>
          <w:highlight w:val="none"/>
          <w:lang w:val="en-US" w:eastAsia="zh-CN"/>
        </w:rPr>
        <w:t>及付款比例</w:t>
      </w:r>
      <w:r>
        <w:rPr>
          <w:rFonts w:hint="eastAsia" w:ascii="宋体" w:hAnsi="宋体" w:cs="宋体"/>
          <w:b/>
          <w:color w:val="auto"/>
          <w:sz w:val="24"/>
          <w:szCs w:val="24"/>
          <w:highlight w:val="none"/>
        </w:rPr>
        <w:t>：</w:t>
      </w:r>
    </w:p>
    <w:p w14:paraId="0F01FA74">
      <w:pPr>
        <w:keepNext w:val="0"/>
        <w:keepLines w:val="0"/>
        <w:pageBreakBefore w:val="0"/>
        <w:kinsoku/>
        <w:wordWrap/>
        <w:topLinePunct w:val="0"/>
        <w:bidi w:val="0"/>
        <w:snapToGrid/>
        <w:spacing w:line="360" w:lineRule="auto"/>
        <w:ind w:firstLine="480" w:firstLineChars="200"/>
        <w:jc w:val="left"/>
        <w:textAlignment w:val="auto"/>
        <w:rPr>
          <w:rFonts w:hint="default" w:ascii="宋体" w:hAnsi="宋体" w:eastAsia="宋体" w:cs="宋体"/>
          <w:sz w:val="24"/>
          <w:highlight w:val="none"/>
          <w:lang w:val="en-US" w:eastAsia="zh-CN"/>
        </w:rPr>
      </w:pPr>
      <w:r>
        <w:rPr>
          <w:rFonts w:hint="eastAsia" w:ascii="宋体" w:hAnsi="宋体" w:eastAsia="宋体" w:cs="宋体"/>
          <w:bCs/>
          <w:sz w:val="24"/>
          <w:highlight w:val="none"/>
          <w:lang w:val="en-US" w:eastAsia="zh-CN"/>
        </w:rPr>
        <w:t>3.</w:t>
      </w:r>
      <w:r>
        <w:rPr>
          <w:rFonts w:hint="eastAsia" w:ascii="宋体" w:hAnsi="宋体" w:eastAsia="宋体" w:cs="宋体"/>
          <w:bCs/>
          <w:sz w:val="24"/>
          <w:highlight w:val="none"/>
        </w:rPr>
        <w:t>1合同价款：</w:t>
      </w:r>
      <w:r>
        <w:rPr>
          <w:rFonts w:hint="eastAsia" w:ascii="宋体" w:hAnsi="宋体" w:eastAsia="宋体" w:cs="宋体"/>
          <w:sz w:val="24"/>
          <w:highlight w:val="none"/>
        </w:rPr>
        <w:t>合同为固定</w:t>
      </w:r>
      <w:r>
        <w:rPr>
          <w:rFonts w:hint="eastAsia" w:ascii="宋体" w:hAnsi="宋体" w:eastAsia="宋体" w:cs="宋体"/>
          <w:sz w:val="24"/>
          <w:highlight w:val="none"/>
          <w:lang w:eastAsia="zh-CN"/>
        </w:rPr>
        <w:t>总</w:t>
      </w:r>
      <w:r>
        <w:rPr>
          <w:rFonts w:hint="eastAsia" w:ascii="宋体" w:hAnsi="宋体" w:eastAsia="宋体" w:cs="宋体"/>
          <w:sz w:val="24"/>
          <w:highlight w:val="none"/>
        </w:rPr>
        <w:t>价合同</w:t>
      </w:r>
      <w:r>
        <w:rPr>
          <w:rFonts w:hint="eastAsia" w:ascii="宋体" w:hAnsi="宋体" w:eastAsia="宋体" w:cs="宋体"/>
          <w:sz w:val="24"/>
          <w:highlight w:val="none"/>
          <w:lang w:eastAsia="zh-CN"/>
        </w:rPr>
        <w:t>。合同</w:t>
      </w:r>
      <w:r>
        <w:rPr>
          <w:rFonts w:hint="eastAsia" w:ascii="宋体" w:hAnsi="宋体" w:cs="宋体"/>
          <w:sz w:val="24"/>
          <w:highlight w:val="none"/>
          <w:lang w:val="en-US" w:eastAsia="zh-CN"/>
        </w:rPr>
        <w:t>价款</w:t>
      </w:r>
      <w:r>
        <w:rPr>
          <w:rFonts w:hint="eastAsia" w:ascii="宋体" w:hAnsi="宋体" w:eastAsia="宋体" w:cs="宋体"/>
          <w:sz w:val="24"/>
          <w:highlight w:val="none"/>
          <w:lang w:eastAsia="zh-CN"/>
        </w:rPr>
        <w:t>包括为完成本项目要求的全部服务内容的所有费用，</w:t>
      </w:r>
      <w:r>
        <w:rPr>
          <w:rFonts w:hint="eastAsia" w:ascii="宋体" w:hAnsi="宋体" w:cs="宋体"/>
          <w:sz w:val="24"/>
          <w:highlight w:val="none"/>
          <w:lang w:val="en-US" w:eastAsia="zh-CN"/>
        </w:rPr>
        <w:t>甲方</w:t>
      </w:r>
      <w:r>
        <w:rPr>
          <w:rFonts w:hint="eastAsia" w:ascii="宋体" w:hAnsi="宋体" w:eastAsia="宋体" w:cs="宋体"/>
          <w:sz w:val="24"/>
          <w:highlight w:val="none"/>
          <w:lang w:eastAsia="zh-CN"/>
        </w:rPr>
        <w:t>不再另行支付合同价以外的其他任何费用</w:t>
      </w:r>
      <w:r>
        <w:rPr>
          <w:rFonts w:hint="eastAsia" w:ascii="宋体" w:hAnsi="宋体" w:cs="宋体"/>
          <w:sz w:val="24"/>
          <w:highlight w:val="none"/>
          <w:lang w:eastAsia="zh-CN"/>
        </w:rPr>
        <w:t>。</w:t>
      </w:r>
      <w:r>
        <w:rPr>
          <w:rFonts w:hint="eastAsia" w:ascii="宋体" w:hAnsi="宋体" w:eastAsia="宋体" w:cs="宋体"/>
          <w:sz w:val="24"/>
          <w:highlight w:val="none"/>
          <w:lang w:eastAsia="zh-CN"/>
        </w:rPr>
        <w:t>合同总价一次性包死，不受市场价格变化因素的影</w:t>
      </w:r>
      <w:r>
        <w:rPr>
          <w:rFonts w:hint="eastAsia" w:ascii="宋体" w:hAnsi="宋体" w:cs="宋体"/>
          <w:sz w:val="24"/>
          <w:highlight w:val="none"/>
          <w:lang w:val="en-US" w:eastAsia="zh-CN"/>
        </w:rPr>
        <w:t>响。</w:t>
      </w:r>
    </w:p>
    <w:p w14:paraId="2A0B9233">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szCs w:val="24"/>
          <w:highlight w:val="none"/>
        </w:rPr>
        <w:t>合同总价款</w:t>
      </w:r>
      <w:r>
        <w:rPr>
          <w:rFonts w:hint="eastAsia" w:ascii="宋体" w:hAnsi="宋体" w:eastAsia="宋体" w:cs="宋体"/>
          <w:sz w:val="24"/>
          <w:highlight w:val="none"/>
        </w:rPr>
        <w:t>人民币（大写）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元，（小写）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p>
    <w:p w14:paraId="16B3D11B">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其中：</w:t>
      </w:r>
    </w:p>
    <w:p w14:paraId="5DBEA1C3">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sz w:val="24"/>
          <w:highlight w:val="none"/>
          <w:lang w:val="en-US" w:eastAsia="zh-CN"/>
        </w:rPr>
      </w:pPr>
      <w:r>
        <w:rPr>
          <w:rFonts w:hint="eastAsia" w:ascii="宋体" w:hAnsi="宋体" w:eastAsia="宋体" w:cs="宋体"/>
          <w:bCs/>
          <w:sz w:val="24"/>
          <w:highlight w:val="none"/>
          <w:lang w:val="en-US" w:eastAsia="zh-CN"/>
        </w:rPr>
        <w:t>第一阶段合同价</w:t>
      </w:r>
      <w:r>
        <w:rPr>
          <w:rFonts w:hint="eastAsia" w:ascii="宋体" w:hAnsi="宋体" w:eastAsia="宋体" w:cs="宋体"/>
          <w:sz w:val="24"/>
          <w:highlight w:val="none"/>
        </w:rPr>
        <w:t>人民币（大写）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元，（小写）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p>
    <w:p w14:paraId="327ED7FA">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bCs/>
          <w:sz w:val="24"/>
          <w:highlight w:val="none"/>
          <w:lang w:val="en-US" w:eastAsia="zh-CN"/>
        </w:rPr>
        <w:t>第二阶段合同价</w:t>
      </w:r>
      <w:r>
        <w:rPr>
          <w:rFonts w:hint="eastAsia" w:ascii="宋体" w:hAnsi="宋体" w:eastAsia="宋体" w:cs="宋体"/>
          <w:sz w:val="24"/>
          <w:highlight w:val="none"/>
        </w:rPr>
        <w:t>人民币（大写）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元，（小写）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p>
    <w:p w14:paraId="07FE9D22">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bCs/>
          <w:sz w:val="24"/>
          <w:highlight w:val="none"/>
          <w:lang w:val="en-US" w:eastAsia="zh-CN"/>
        </w:rPr>
        <w:t>第三阶段合同价</w:t>
      </w:r>
      <w:r>
        <w:rPr>
          <w:rFonts w:hint="eastAsia" w:ascii="宋体" w:hAnsi="宋体" w:eastAsia="宋体" w:cs="宋体"/>
          <w:sz w:val="24"/>
          <w:highlight w:val="none"/>
        </w:rPr>
        <w:t>人民币（大写）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元，（小写）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p>
    <w:p w14:paraId="434DC3ED">
      <w:pPr>
        <w:spacing w:line="520" w:lineRule="exact"/>
        <w:ind w:firstLine="240" w:firstLineChars="100"/>
        <w:rPr>
          <w:rFonts w:hint="eastAsia" w:ascii="宋体" w:hAnsi="宋体" w:cs="宋体"/>
          <w:bCs/>
          <w:sz w:val="24"/>
          <w:szCs w:val="24"/>
          <w:lang w:val="en-US" w:eastAsia="zh-CN"/>
        </w:rPr>
      </w:pPr>
      <w:r>
        <w:rPr>
          <w:rFonts w:hint="eastAsia" w:ascii="宋体" w:hAnsi="宋体" w:eastAsia="宋体" w:cs="宋体"/>
          <w:bCs/>
          <w:sz w:val="24"/>
          <w:highlight w:val="none"/>
          <w:lang w:val="en-US" w:eastAsia="zh-CN"/>
        </w:rPr>
        <w:t>3.2</w:t>
      </w:r>
      <w:r>
        <w:rPr>
          <w:rFonts w:hint="eastAsia" w:ascii="宋体" w:hAnsi="宋体" w:eastAsia="宋体" w:cs="宋体"/>
          <w:bCs/>
          <w:sz w:val="24"/>
          <w:highlight w:val="none"/>
        </w:rPr>
        <w:t>付款方式：</w:t>
      </w:r>
      <w:r>
        <w:rPr>
          <w:rFonts w:hint="eastAsia" w:ascii="宋体" w:hAnsi="宋体" w:cs="宋体"/>
          <w:bCs/>
          <w:sz w:val="24"/>
          <w:szCs w:val="24"/>
          <w:lang w:val="en-US" w:eastAsia="zh-CN"/>
        </w:rPr>
        <w:t>1）预付款支付条款：</w:t>
      </w:r>
    </w:p>
    <w:p w14:paraId="0F600224">
      <w:pPr>
        <w:spacing w:line="520" w:lineRule="exact"/>
        <w:ind w:firstLine="240" w:firstLineChars="100"/>
        <w:rPr>
          <w:rFonts w:hint="eastAsia" w:ascii="宋体" w:hAnsi="宋体" w:cs="宋体"/>
          <w:bCs/>
          <w:sz w:val="24"/>
          <w:szCs w:val="24"/>
          <w:lang w:val="en-US" w:eastAsia="zh-CN"/>
        </w:rPr>
      </w:pPr>
      <w:r>
        <w:rPr>
          <w:rFonts w:hint="eastAsia" w:ascii="宋体" w:hAnsi="宋体" w:cs="宋体"/>
          <w:bCs/>
          <w:sz w:val="24"/>
          <w:szCs w:val="24"/>
          <w:lang w:val="en-US" w:eastAsia="zh-CN"/>
        </w:rPr>
        <w:t>①本项目设置预付款；</w:t>
      </w:r>
    </w:p>
    <w:p w14:paraId="5780913B">
      <w:pPr>
        <w:spacing w:line="520" w:lineRule="exact"/>
        <w:ind w:firstLine="240" w:firstLineChars="100"/>
        <w:rPr>
          <w:rFonts w:hint="eastAsia" w:ascii="宋体" w:hAnsi="宋体" w:cs="宋体"/>
          <w:bCs/>
          <w:sz w:val="24"/>
          <w:szCs w:val="24"/>
          <w:lang w:val="en-US" w:eastAsia="zh-CN"/>
        </w:rPr>
      </w:pPr>
      <w:r>
        <w:rPr>
          <w:rFonts w:hint="eastAsia" w:ascii="宋体" w:hAnsi="宋体" w:cs="宋体"/>
          <w:bCs/>
          <w:sz w:val="24"/>
          <w:szCs w:val="24"/>
          <w:lang w:val="en-US" w:eastAsia="zh-CN"/>
        </w:rPr>
        <w:t>②预付款金额:合同总价款的30%；</w:t>
      </w:r>
    </w:p>
    <w:p w14:paraId="203B34AB">
      <w:pPr>
        <w:spacing w:line="520" w:lineRule="exact"/>
        <w:ind w:firstLine="240" w:firstLineChars="100"/>
        <w:rPr>
          <w:rFonts w:hint="eastAsia" w:ascii="宋体" w:hAnsi="宋体" w:cs="宋体"/>
          <w:bCs/>
          <w:sz w:val="24"/>
          <w:szCs w:val="24"/>
          <w:lang w:val="en-US" w:eastAsia="zh-CN"/>
        </w:rPr>
      </w:pPr>
      <w:r>
        <w:rPr>
          <w:rFonts w:hint="eastAsia" w:ascii="宋体" w:hAnsi="宋体" w:cs="宋体"/>
          <w:bCs/>
          <w:sz w:val="24"/>
          <w:szCs w:val="24"/>
          <w:lang w:val="en-US" w:eastAsia="zh-CN"/>
        </w:rPr>
        <w:t>③预付款支付条件:每一阶段合同签订后30个日历日内；</w:t>
      </w:r>
    </w:p>
    <w:p w14:paraId="14FC59B0">
      <w:pPr>
        <w:spacing w:line="520" w:lineRule="exact"/>
        <w:ind w:firstLine="240" w:firstLineChars="100"/>
        <w:rPr>
          <w:rFonts w:hint="eastAsia" w:ascii="宋体" w:hAnsi="宋体" w:cs="宋体"/>
          <w:bCs/>
          <w:sz w:val="24"/>
          <w:szCs w:val="24"/>
          <w:lang w:val="en-US" w:eastAsia="zh-CN"/>
        </w:rPr>
      </w:pPr>
      <w:r>
        <w:rPr>
          <w:rFonts w:hint="eastAsia" w:ascii="宋体" w:hAnsi="宋体" w:cs="宋体"/>
          <w:bCs/>
          <w:sz w:val="24"/>
          <w:szCs w:val="24"/>
          <w:lang w:val="en-US" w:eastAsia="zh-CN"/>
        </w:rPr>
        <w:t>④其他:本项目预付款是根据政府采购相关政策规定要求，采购人为帮助供应商解决项目前期启动资金困难，保证供应商更有条件履行合同的保障性支援性资金。供应商应保证该资金用于项目前期各项工作费用，不得挪作他用，若因此项目进展受到影响，供应商承担由此引起的所有责任。</w:t>
      </w:r>
    </w:p>
    <w:p w14:paraId="43E87B68">
      <w:pPr>
        <w:spacing w:line="520" w:lineRule="exact"/>
        <w:ind w:firstLine="240" w:firstLineChars="100"/>
        <w:rPr>
          <w:rFonts w:hint="eastAsia" w:ascii="宋体" w:hAnsi="宋体" w:cs="宋体"/>
          <w:bCs/>
          <w:sz w:val="24"/>
          <w:szCs w:val="24"/>
          <w:lang w:eastAsia="zh-CN"/>
        </w:rPr>
      </w:pPr>
      <w:r>
        <w:rPr>
          <w:rFonts w:hint="eastAsia" w:ascii="宋体" w:hAnsi="宋体" w:cs="宋体"/>
          <w:bCs/>
          <w:sz w:val="24"/>
          <w:szCs w:val="24"/>
          <w:lang w:val="en-US" w:eastAsia="zh-CN"/>
        </w:rPr>
        <w:t>2）剩余款项支付条款：</w:t>
      </w:r>
    </w:p>
    <w:p w14:paraId="65363C35">
      <w:pPr>
        <w:spacing w:line="520" w:lineRule="exact"/>
        <w:ind w:firstLine="240" w:firstLineChars="100"/>
        <w:rPr>
          <w:rFonts w:hint="eastAsia" w:ascii="宋体" w:hAnsi="宋体" w:eastAsia="宋体" w:cs="宋体"/>
          <w:highlight w:val="none"/>
        </w:rPr>
      </w:pPr>
      <w:r>
        <w:rPr>
          <w:rFonts w:hint="eastAsia" w:ascii="宋体" w:hAnsi="宋体" w:cs="宋体"/>
          <w:bCs/>
          <w:sz w:val="24"/>
          <w:szCs w:val="24"/>
          <w:lang w:eastAsia="zh-CN"/>
        </w:rPr>
        <w:t>①</w:t>
      </w:r>
      <w:r>
        <w:rPr>
          <w:rFonts w:hint="eastAsia" w:ascii="宋体" w:hAnsi="宋体" w:cs="宋体"/>
          <w:bCs/>
          <w:sz w:val="24"/>
          <w:szCs w:val="24"/>
          <w:lang w:val="en-US" w:eastAsia="zh-CN"/>
        </w:rPr>
        <w:t>每一阶段结束经采购人验收合格后</w:t>
      </w:r>
      <w:r>
        <w:rPr>
          <w:rFonts w:hint="eastAsia" w:ascii="宋体" w:hAnsi="宋体" w:cs="宋体"/>
          <w:bCs/>
          <w:sz w:val="24"/>
          <w:szCs w:val="24"/>
        </w:rPr>
        <w:t>，达到付款条件起30日，支付合同额的</w:t>
      </w:r>
      <w:r>
        <w:rPr>
          <w:rFonts w:hint="eastAsia" w:ascii="宋体" w:hAnsi="宋体" w:cs="宋体"/>
          <w:bCs/>
          <w:sz w:val="24"/>
          <w:szCs w:val="24"/>
          <w:lang w:val="en-US" w:eastAsia="zh-CN"/>
        </w:rPr>
        <w:t>70</w:t>
      </w:r>
      <w:r>
        <w:rPr>
          <w:rFonts w:hint="eastAsia" w:ascii="宋体" w:hAnsi="宋体" w:cs="宋体"/>
          <w:bCs/>
          <w:sz w:val="24"/>
          <w:szCs w:val="24"/>
        </w:rPr>
        <w:t>%；</w:t>
      </w:r>
    </w:p>
    <w:p w14:paraId="264FE0A4">
      <w:pPr>
        <w:spacing w:line="520" w:lineRule="exact"/>
        <w:ind w:firstLine="240" w:firstLineChars="1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3.3</w:t>
      </w:r>
      <w:r>
        <w:rPr>
          <w:rFonts w:hint="eastAsia" w:ascii="宋体" w:hAnsi="宋体" w:cs="宋体"/>
          <w:color w:val="auto"/>
          <w:sz w:val="24"/>
          <w:szCs w:val="24"/>
          <w:highlight w:val="none"/>
        </w:rPr>
        <w:t>结算方式：采购人与成交供应商直接结算。</w:t>
      </w:r>
    </w:p>
    <w:p w14:paraId="6A07CEA8">
      <w:pPr>
        <w:spacing w:line="520" w:lineRule="exact"/>
        <w:ind w:firstLine="240" w:firstLineChars="1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3.4</w:t>
      </w:r>
      <w:r>
        <w:rPr>
          <w:rFonts w:hint="eastAsia" w:ascii="宋体" w:hAnsi="宋体" w:cs="宋体"/>
          <w:color w:val="auto"/>
          <w:sz w:val="24"/>
          <w:szCs w:val="24"/>
          <w:highlight w:val="none"/>
        </w:rPr>
        <w:t>支付方式：银行转账形式结账。</w:t>
      </w:r>
    </w:p>
    <w:p w14:paraId="156D4D41">
      <w:pPr>
        <w:autoSpaceDE w:val="0"/>
        <w:autoSpaceDN w:val="0"/>
        <w:adjustRightInd w:val="0"/>
        <w:spacing w:line="360" w:lineRule="auto"/>
        <w:ind w:firstLine="240" w:firstLineChars="1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3.5</w:t>
      </w:r>
      <w:r>
        <w:rPr>
          <w:rFonts w:hint="eastAsia" w:ascii="宋体" w:hAnsi="宋体" w:cs="宋体"/>
          <w:color w:val="auto"/>
          <w:sz w:val="24"/>
          <w:szCs w:val="24"/>
          <w:highlight w:val="none"/>
        </w:rPr>
        <w:t>付款条件：</w:t>
      </w:r>
      <w:r>
        <w:rPr>
          <w:rFonts w:hint="eastAsia" w:ascii="宋体" w:hAnsi="宋体" w:cs="宋体"/>
          <w:color w:val="auto"/>
          <w:sz w:val="24"/>
          <w:szCs w:val="24"/>
          <w:highlight w:val="none"/>
          <w:lang w:eastAsia="zh-CN"/>
        </w:rPr>
        <w:t>供应商需提供合同总价款的增值税普通发票</w:t>
      </w:r>
      <w:r>
        <w:rPr>
          <w:rFonts w:hint="eastAsia" w:ascii="宋体" w:hAnsi="宋体" w:cs="宋体"/>
          <w:color w:val="auto"/>
          <w:sz w:val="24"/>
          <w:szCs w:val="24"/>
          <w:highlight w:val="none"/>
        </w:rPr>
        <w:t>，作为采购人向供应商支付的凭证。</w:t>
      </w:r>
    </w:p>
    <w:p w14:paraId="063FC2CA">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四</w:t>
      </w:r>
      <w:r>
        <w:rPr>
          <w:rFonts w:hint="eastAsia" w:ascii="宋体" w:hAnsi="宋体" w:cs="宋体"/>
          <w:b/>
          <w:bCs/>
          <w:color w:val="auto"/>
          <w:sz w:val="24"/>
          <w:szCs w:val="24"/>
          <w:highlight w:val="none"/>
          <w:lang w:val="zh-CN"/>
        </w:rPr>
        <w:t>、</w:t>
      </w:r>
      <w:r>
        <w:rPr>
          <w:rFonts w:hint="eastAsia" w:ascii="宋体" w:hAnsi="宋体" w:cs="宋体"/>
          <w:b/>
          <w:bCs/>
          <w:color w:val="auto"/>
          <w:sz w:val="24"/>
          <w:szCs w:val="24"/>
          <w:highlight w:val="none"/>
        </w:rPr>
        <w:t>质量保证：</w:t>
      </w:r>
    </w:p>
    <w:p w14:paraId="32DCB766">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1、安全服务应符合国家有关规范</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磋商文件、响应文件、合同及甲方要求</w:t>
      </w:r>
      <w:r>
        <w:rPr>
          <w:rFonts w:hint="eastAsia" w:ascii="宋体" w:hAnsi="宋体" w:cs="宋体"/>
          <w:color w:val="auto"/>
          <w:sz w:val="24"/>
          <w:szCs w:val="24"/>
          <w:highlight w:val="none"/>
        </w:rPr>
        <w:t>。</w:t>
      </w:r>
      <w:bookmarkStart w:id="1" w:name="_GoBack"/>
      <w:bookmarkEnd w:id="1"/>
    </w:p>
    <w:p w14:paraId="3BDCA404">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2、乙方提供相关数据、结论确保真实性、可靠性。</w:t>
      </w:r>
    </w:p>
    <w:p w14:paraId="2DDF2FF9">
      <w:pPr>
        <w:autoSpaceDE w:val="0"/>
        <w:autoSpaceDN w:val="0"/>
        <w:adjustRightInd w:val="0"/>
        <w:spacing w:line="360" w:lineRule="auto"/>
        <w:ind w:firstLine="482" w:firstLineChars="200"/>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五、双方权利义务</w:t>
      </w:r>
    </w:p>
    <w:p w14:paraId="3770D80D">
      <w:pPr>
        <w:autoSpaceDE w:val="0"/>
        <w:autoSpaceDN w:val="0"/>
        <w:adjustRightInd w:val="0"/>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甲方的权利和义务</w:t>
      </w:r>
    </w:p>
    <w:p w14:paraId="00D81ED7">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甲方有权向乙方询问工作进展情况及相关的内容，有权检查和监督乙方的服务工作的质量、管理等情况，有权对乙方提供的数据服务和产品提出更正、改进的意见，有权要求乙方以书面形式就前述内容进行汇报。</w:t>
      </w:r>
    </w:p>
    <w:p w14:paraId="3BD75CF1">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因乙方违反合同规定给甲方或相关方造成损失时，甲方有权要求乙方赔偿经济损失。</w:t>
      </w:r>
    </w:p>
    <w:p w14:paraId="020B8D65">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当甲方认定项目服务专业人员不按项目服务合同履行其职责，或专业能力、管理能力、责任心较差，不能有效与甲方配合并履行其项目服务义务，或与第三人串通给甲方造与经济损失的，甲方有权要求乙方更换项目服务专业人员，如对甲方造成实际损失的，甲方有权终止合同并要求乙方承担相应的赔偿责任。</w:t>
      </w:r>
    </w:p>
    <w:p w14:paraId="144C08AE">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甲方有权同意或不同意乙方因自身工作需要而更换合同约定的主要工作小组成员的要求。</w:t>
      </w:r>
    </w:p>
    <w:p w14:paraId="2997D122">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甲方应当在合同履约中，督促、协调与本项目服务有关的第三人（与合同履行有关的相关单位）协同乙方办理有关服务事项。甲方就乙方书面提交并要求做出答复的事宜，在15个工作日内做出书面答复。乙方要求第三人提供有关资料时，甲方可根据自己的能力负责协调、转达及资料转送，但并不成为甲方当然的义务。</w:t>
      </w:r>
    </w:p>
    <w:p w14:paraId="559083BA">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6</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甲方应当履行本合同约定的义务，如有违反则应当承担违约责任，赔偿给乙方造成的直接经济损失。</w:t>
      </w:r>
    </w:p>
    <w:p w14:paraId="1903D639">
      <w:pPr>
        <w:autoSpaceDE w:val="0"/>
        <w:autoSpaceDN w:val="0"/>
        <w:adjustRightInd w:val="0"/>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乙方的权利和义务</w:t>
      </w:r>
    </w:p>
    <w:p w14:paraId="569500D5">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乙方有权在履行合同期间内取得按合同约定应有的报酬。</w:t>
      </w:r>
    </w:p>
    <w:p w14:paraId="235B4B01">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乙方在项目服务过程中，如甲方提供的资料不明确时可向甲方提出书面报告。</w:t>
      </w:r>
    </w:p>
    <w:p w14:paraId="0AA1F4C1">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有权在合同履行期间得到甲方必要的支持，有权拒绝执行甲方任何不符合有关法律、法规规定的要求。乙方应严格遵守国家、地方的法律、法规的规定，保证在合法且不侵犯他人利益的原则下进行项目服务活动，并对其所进行的服务活动负责。</w:t>
      </w:r>
    </w:p>
    <w:p w14:paraId="460BAE97">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乙方应按本合同所述的时间、服务范围和内容,尽自己的一切努力,按本合同约定及行业通常接受的技术惯例和专业机构承认的标准，高效地履行自己的义务。在项目执行过程中支持和维护国家和甲方的合法利益。</w:t>
      </w:r>
    </w:p>
    <w:p w14:paraId="36F1DB72">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应向甲方提供与本项目服务有关的资料，包括项目服务单位、人员的资质证书及承担本合同业务的专业人员名单、项目服务工作计划等，并按合同约定的范围、时间、工作依据、工作标准等，出具内容齐全、规范、准确的相关报告等。</w:t>
      </w:r>
    </w:p>
    <w:p w14:paraId="1FFCD3F3">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6</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应对履行本合同所规定的服务以及在履行中因自己违约而给甲方造成的损失承担责任并应当向甲方进行赔偿。但下例情况不视为乙方违约:A非乙方的行为、过失、违约或失职造成的损失或伤害；B不可抗力造成的损失。</w:t>
      </w:r>
    </w:p>
    <w:p w14:paraId="4EA9EFF6">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7</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必须为本项目涉及的各种资料、数据和收据等保密。未经甲方书面同意,乙方及乙方员工不得泄露、遗失、复印与本合同规定业务活动有关的一切资料和内容。所有甲方或第三人（与合同业务有关相关单位）提供的与本合同规定业务活动有关的一切资料，在合同结束后均应归还。</w:t>
      </w:r>
    </w:p>
    <w:p w14:paraId="3F265A04">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8</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乙方应对本项目所提供服务结果的可靠性、准确性、全面性向甲方负责，由于服务结果的可靠性、准确性、全面性不足而导致甲方工作偏差或失误，乙方应承担责任。</w:t>
      </w:r>
    </w:p>
    <w:p w14:paraId="5FC0C7B9">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9</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乙方在履行合同期间或合同规定期限内，履行本合同所确定的项目经理及主要专业技术、管理人员等必须是本单位职工和该项目的实际操作者，未经甲方同意，乙方不得调换或撤离上述人员。</w:t>
      </w:r>
    </w:p>
    <w:p w14:paraId="6981946A">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10</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按本合同支付给乙方的报酬应为本合同服务的唯一报酬。</w:t>
      </w:r>
    </w:p>
    <w:p w14:paraId="2B6C7FBD">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11</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乙方在本合同履行期间均不能直接或间接从事与本合同中活动相冲突的商业或职业活动，不得以任何理由向甲方任何工作人员行贿或有类似的行为。</w:t>
      </w:r>
    </w:p>
    <w:p w14:paraId="42BA44D0">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乙方项目人员为甲方提供服务过程中，个人及财产安全由乙方自行负责，与甲方无关。乙方与项目人员建立合法的劳动关系，并承担用工主体责任。</w:t>
      </w:r>
    </w:p>
    <w:p w14:paraId="08D233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除甲方事先书面同意外，乙方不得部分或全部转让其应履行的合同项下的义务。</w:t>
      </w:r>
    </w:p>
    <w:p w14:paraId="1046ECD1">
      <w:pPr>
        <w:adjustRightInd w:val="0"/>
        <w:snapToGrid w:val="0"/>
        <w:spacing w:line="360" w:lineRule="auto"/>
        <w:ind w:firstLine="482" w:firstLineChars="200"/>
        <w:rPr>
          <w:rFonts w:hint="eastAsia" w:ascii="宋体" w:hAnsi="宋体" w:cs="宋体"/>
          <w:color w:val="auto"/>
          <w:sz w:val="24"/>
          <w:szCs w:val="24"/>
          <w:highlight w:val="none"/>
          <w:lang w:val="zh-CN"/>
        </w:rPr>
      </w:pPr>
      <w:r>
        <w:rPr>
          <w:rFonts w:hint="eastAsia" w:ascii="宋体" w:hAnsi="宋体" w:cs="宋体"/>
          <w:b/>
          <w:bCs/>
          <w:color w:val="auto"/>
          <w:sz w:val="24"/>
          <w:szCs w:val="24"/>
          <w:highlight w:val="none"/>
          <w:lang w:val="en-US" w:eastAsia="zh-CN"/>
        </w:rPr>
        <w:t>六</w:t>
      </w:r>
      <w:r>
        <w:rPr>
          <w:rFonts w:hint="eastAsia" w:ascii="宋体" w:hAnsi="宋体" w:eastAsia="宋体" w:cs="宋体"/>
          <w:b/>
          <w:bCs/>
          <w:color w:val="auto"/>
          <w:sz w:val="24"/>
          <w:szCs w:val="24"/>
          <w:highlight w:val="none"/>
          <w:lang w:val="zh-CN" w:eastAsia="zh-CN"/>
        </w:rPr>
        <w:t>、违约责任</w:t>
      </w:r>
    </w:p>
    <w:p w14:paraId="6C12B891">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按《民法典》中的相关条款执行。</w:t>
      </w:r>
    </w:p>
    <w:p w14:paraId="0395B884">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乙方未能按本合同规定的期限提供服务，从逾期之日起每日按本合同总价1‰的数额向甲方支付违约金；逾期一个月以上的，甲方有权终止合同，且有权要求乙方支付合同价款20%的违约金，违约金不足以弥补损失的，乙方应予补足。</w:t>
      </w:r>
    </w:p>
    <w:p w14:paraId="08F359DC">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乙方在履行合同过程中出现重大事故时，由监理机构界定责任边界和严重程度，甲方将依据事故严重程度计算重大事故违约金，并有权根据合同约定视乙方责任情况采取终止合同、将该乙方报财政部门备案、列入黑名单等措施。</w:t>
      </w:r>
    </w:p>
    <w:p w14:paraId="2192873B">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如乙方在履行合同过程中的行为使甲方遭受损失（包括自身的直接经济损失、名誉损失及对外支付的赔偿金、和解款、律师费、诉讼费等间接经济损失），乙方需承担法律责任（包括但不限于造成甲方或者任何第三方的损失或损害的赔偿责任）。</w:t>
      </w:r>
    </w:p>
    <w:p w14:paraId="066F8238">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乙方所履行的服务质量或服务数量不符合合同规定及采购文件规定的，经甲方提出异议后仍不改正的，甲方有权中止接受服务，单方面解除合同，且有权要求乙方支付合同价款20%的违约金，违约金不足以弥补损失的，乙方应予补足。</w:t>
      </w:r>
    </w:p>
    <w:p w14:paraId="1EF4148C">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）乙方擅自将本合同所涉事项转委托给第三人的，甲方有权单方解除本合同，同时，乙方还应按照本合同总价款的20%向甲方支付违约金，违约金不足以弥补损失的，乙方应予补足。</w:t>
      </w:r>
    </w:p>
    <w:p w14:paraId="0AF465F4">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rPr>
        <w:t>）服务过程中，乙方无正当理由提前终止本合同的，甲方有权拒绝支付费用，乙方应返还甲方已支付全部费用，甲方还有权要求乙方支付本合同总价款20%的违约金，违约金不足以弥补甲方损失的，乙方应予补足。</w:t>
      </w:r>
    </w:p>
    <w:p w14:paraId="4CB6E33A">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rPr>
        <w:t>）本合同违约情形独立存在，可叠加使用，乙方同意甲方从应付未付款中先行扣除。</w:t>
      </w:r>
    </w:p>
    <w:p w14:paraId="2088774D">
      <w:pPr>
        <w:adjustRightInd w:val="0"/>
        <w:snapToGrid w:val="0"/>
        <w:spacing w:line="360" w:lineRule="auto"/>
        <w:ind w:firstLine="482" w:firstLineChars="200"/>
        <w:rPr>
          <w:rFonts w:hint="eastAsia" w:ascii="宋体" w:hAnsi="宋体" w:eastAsia="宋体" w:cs="宋体"/>
          <w:b/>
          <w:bCs/>
          <w:color w:val="auto"/>
          <w:sz w:val="24"/>
          <w:szCs w:val="24"/>
          <w:highlight w:val="none"/>
          <w:lang w:val="zh-CN" w:eastAsia="zh-CN"/>
        </w:rPr>
      </w:pPr>
      <w:r>
        <w:rPr>
          <w:rFonts w:hint="eastAsia" w:ascii="宋体" w:hAnsi="宋体" w:cs="宋体"/>
          <w:b/>
          <w:bCs/>
          <w:color w:val="auto"/>
          <w:sz w:val="24"/>
          <w:szCs w:val="24"/>
          <w:highlight w:val="none"/>
          <w:lang w:val="en-US" w:eastAsia="zh-CN"/>
        </w:rPr>
        <w:t>七</w:t>
      </w:r>
      <w:r>
        <w:rPr>
          <w:rFonts w:hint="eastAsia" w:ascii="宋体" w:hAnsi="宋体" w:eastAsia="宋体" w:cs="宋体"/>
          <w:b/>
          <w:bCs/>
          <w:color w:val="auto"/>
          <w:sz w:val="24"/>
          <w:szCs w:val="24"/>
          <w:highlight w:val="none"/>
          <w:lang w:val="zh-CN" w:eastAsia="zh-CN"/>
        </w:rPr>
        <w:t>、验收</w:t>
      </w:r>
    </w:p>
    <w:p w14:paraId="25B97667">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由甲方负责组织验收或者邀请有关专家、质检机构、采购代理机构共同进行验收,验收费用由乙方支付(备注：如有验收须向采购代理机构支付金额2000-3000元不等)；验收合格须交接项目实施的全部资料，并填写政府采购项目验收报告单。验收须以合同、招标文件及响应文件、澄清、及国家相应的标准、规范等为依据。</w:t>
      </w:r>
    </w:p>
    <w:p w14:paraId="4349F1CC">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在甲方要求的期限内，乙方提交成果不具备验收条件的或验收不合格的，经甲方书面同意后可以根据实际情况，给予乙方一定的宽限期进行完善和修正。在宽限期内验收合格的，不视为违约，交付期限相应予以顺延；宽限期满仍不具备验收条件或验收不合格的，按本合同“违约责任”条款处理。</w:t>
      </w:r>
    </w:p>
    <w:p w14:paraId="4D853816">
      <w:pPr>
        <w:adjustRightInd w:val="0"/>
        <w:snapToGrid w:val="0"/>
        <w:spacing w:line="360" w:lineRule="auto"/>
        <w:ind w:firstLine="482" w:firstLineChars="200"/>
        <w:rPr>
          <w:rFonts w:hint="eastAsia" w:ascii="宋体" w:hAnsi="宋体" w:eastAsia="宋体" w:cs="宋体"/>
          <w:b/>
          <w:bCs/>
          <w:color w:val="auto"/>
          <w:sz w:val="24"/>
          <w:szCs w:val="24"/>
          <w:highlight w:val="none"/>
          <w:lang w:val="zh-CN" w:eastAsia="zh-CN"/>
        </w:rPr>
      </w:pPr>
      <w:r>
        <w:rPr>
          <w:rFonts w:hint="eastAsia" w:ascii="宋体" w:hAnsi="宋体" w:cs="宋体"/>
          <w:b/>
          <w:bCs/>
          <w:color w:val="auto"/>
          <w:sz w:val="24"/>
          <w:szCs w:val="24"/>
          <w:highlight w:val="none"/>
          <w:lang w:val="en-US" w:eastAsia="zh-CN"/>
        </w:rPr>
        <w:t>八</w:t>
      </w:r>
      <w:r>
        <w:rPr>
          <w:rFonts w:hint="eastAsia" w:ascii="宋体" w:hAnsi="宋体" w:eastAsia="宋体" w:cs="宋体"/>
          <w:b/>
          <w:bCs/>
          <w:color w:val="auto"/>
          <w:sz w:val="24"/>
          <w:szCs w:val="24"/>
          <w:highlight w:val="none"/>
          <w:lang w:val="zh-CN" w:eastAsia="zh-CN"/>
        </w:rPr>
        <w:t>、保密义务</w:t>
      </w:r>
    </w:p>
    <w:p w14:paraId="35FCB7C5">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（一）乙方应当主动对直接或间接从甲方获得的保密信息承担保密业务，对于甲方未主动对外公布的信息，未经对方以纸质书面形式同意，不得泄露。</w:t>
      </w:r>
    </w:p>
    <w:p w14:paraId="0DB19CF0">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二）保密信息包括但不限于：A.与项目有关的任何/所有协议、正式文书、往来传真或邮件以及任何形式的工作成果；B.甲方资料、数据平台、账号信息、工作计划、工作程序、图纸、专有方法、模式模板、任何形式文件、访谈记录、现场实测数据、咨询及其他资料；C.数据运行管理过程中涉及的各类数据、信息，利用数据、特定算法加工处理形成的数据集、数据接口、数据模型、数据报告、解决方案以及其他形态的数据产品和服务；D.属于第三方但甲方承担保密义务的信息；E.其他尽到审慎义务的人判断应予保密的信息。</w:t>
      </w:r>
    </w:p>
    <w:p w14:paraId="1BBDB085">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三）乙方应当采取充分、必要、有效、合理的措施对乙方、乙方相关人员、乙方关联方所知晓的保密信息严格保密。对于未主动对外公布的信息，未经甲方书面许可，不得以任何形式直接或间接向第三方给予、提供、传递、传达、泄露，不得允许（包括出借、赠与、出租、转让等行为）或协助任何第三人、自己本人使用保密信息，不得用于其他用途。</w:t>
      </w:r>
    </w:p>
    <w:p w14:paraId="0A582882">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四）乙方应当采取一切合理的保护措施，防止保密信息在未经授权的情况下被披露或传播。若发现保密信息泄露，乙方应第一时间通知甲方，在合法、合规的前提下，立即采取补救措施使损失降到最低。此外，乙方应承担由此引起的法律责任和经济责任，包括但不限于违约金、赔偿因信息泄露产生的支出和所有损失。乙方相关人员、乙方关联方违反保密业务，乙方承担连带责任。</w:t>
      </w:r>
    </w:p>
    <w:p w14:paraId="1F90479B">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五）乙方的保密义务自乙方、乙方相关人员、乙方关联方参与数据运行管理工作之日开始，至甲方书面通知乙方解除保密义务或者保密信息成为公开信息之日止。乙方和乙方关联方合同终止、撤销、解除、履行完毕以及乙方相关人员是否在职，均不影响其保密义务承担。</w:t>
      </w:r>
    </w:p>
    <w:p w14:paraId="2165EB3E">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（六）违反上述保密义务的，乙方应向甲方支付本合同总价款10%的违约金，乙方违反保密义务涉嫌违法违规的，按照《中华人民共和国保守国家秘密法》处理。</w:t>
      </w:r>
    </w:p>
    <w:p w14:paraId="09BA7DC5">
      <w:pPr>
        <w:adjustRightInd w:val="0"/>
        <w:snapToGrid w:val="0"/>
        <w:spacing w:line="360" w:lineRule="auto"/>
        <w:ind w:firstLine="482" w:firstLineChars="200"/>
        <w:rPr>
          <w:rFonts w:hint="eastAsia" w:ascii="宋体" w:hAnsi="宋体" w:eastAsia="宋体" w:cs="宋体"/>
          <w:b/>
          <w:bCs/>
          <w:color w:val="auto"/>
          <w:sz w:val="24"/>
          <w:szCs w:val="24"/>
          <w:highlight w:val="none"/>
          <w:lang w:val="zh-CN" w:eastAsia="zh-CN"/>
        </w:rPr>
      </w:pPr>
      <w:r>
        <w:rPr>
          <w:rFonts w:hint="eastAsia" w:ascii="宋体" w:hAnsi="宋体" w:cs="宋体"/>
          <w:b/>
          <w:bCs/>
          <w:color w:val="auto"/>
          <w:sz w:val="24"/>
          <w:szCs w:val="24"/>
          <w:highlight w:val="none"/>
          <w:lang w:val="en-US" w:eastAsia="zh-CN"/>
        </w:rPr>
        <w:t>九</w:t>
      </w:r>
      <w:r>
        <w:rPr>
          <w:rFonts w:hint="eastAsia" w:ascii="宋体" w:hAnsi="宋体" w:eastAsia="宋体" w:cs="宋体"/>
          <w:b/>
          <w:bCs/>
          <w:color w:val="auto"/>
          <w:sz w:val="24"/>
          <w:szCs w:val="24"/>
          <w:highlight w:val="none"/>
          <w:lang w:val="zh-CN" w:eastAsia="zh-CN"/>
        </w:rPr>
        <w:t>、知识产权</w:t>
      </w:r>
    </w:p>
    <w:p w14:paraId="040AEDE1">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一</w:t>
      </w:r>
      <w:r>
        <w:rPr>
          <w:rFonts w:hint="eastAsia" w:ascii="宋体" w:hAnsi="宋体" w:cs="宋体"/>
          <w:color w:val="auto"/>
          <w:sz w:val="24"/>
          <w:szCs w:val="24"/>
          <w:highlight w:val="none"/>
        </w:rPr>
        <w:t>）乙方应保证所提供和使用的文件、数据、信息、技术、工具等不得侵犯任何第三方的知识产权或其他权利，一旦发生侵权行为，由乙方承担法律责任和经济责任。乙方所接受或知悉的保密信息的权利及利益，仍属甲方财产或由其合法控制，甲方提供或披露保密信息予乙方并不构成任何知识产权的授权、让与或出租，也不构成对前述权利的放弃。</w:t>
      </w:r>
    </w:p>
    <w:p w14:paraId="7DDD313E">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二</w:t>
      </w:r>
      <w:r>
        <w:rPr>
          <w:rFonts w:hint="eastAsia" w:ascii="宋体" w:hAnsi="宋体" w:cs="宋体"/>
          <w:color w:val="auto"/>
          <w:sz w:val="24"/>
          <w:szCs w:val="24"/>
          <w:highlight w:val="none"/>
        </w:rPr>
        <w:t>）未经甲方书面许可，乙方不得（并不得允许任何第三人）以任何形式申请、展示、提供、出租、出借、出售、复制、修改、转载、发表、出版、还原前述权利或创造相关衍生作品。一旦发生侵权行为，由乙方承担法律责任和经济责任。乙方在甲方授权许可的情况下可对授权内容进行修改、复制、改编、翻译、汇编或制作，形成衍生产品。在不违反相关法律法规的强制性规定、尊重相关原始授权内容的知识产权的基础上，该等衍生产品的相关知识产权归甲方及其关联公司或所授权许可的第三方所有。</w:t>
      </w:r>
    </w:p>
    <w:p w14:paraId="2303DF9C">
      <w:pPr>
        <w:adjustRightInd w:val="0"/>
        <w:snapToGrid w:val="0"/>
        <w:spacing w:line="360" w:lineRule="auto"/>
        <w:ind w:firstLine="482" w:firstLineChars="200"/>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十、不可抗力</w:t>
      </w:r>
    </w:p>
    <w:p w14:paraId="0B6F65BC">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一）在履行合同过程中因受战争、火灾、地震、疫情等自然灾害和社会事件以及其他在签订本合同时任何一方均无法预知，无法避免并克服其发生和后果且使本数据运营服务收到影响的任何事件，乙方应当在第一时间与相关单位配合，采取有效手段防止上述不可抗力事件的后果，减轻可能给甲方造成的损失；且本合同履行的期限应予以延长，延长的期限应相当于不可抗力事件所影响的时间。</w:t>
      </w:r>
    </w:p>
    <w:p w14:paraId="52C48457">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二）不可抗力事件受影响的一方应当在不可抗力因素发生后不迟于15日内以书面形式通知对方，并提供有关该等影响因素的详尽资料，说明不能履行或者延迟履行本合同全部或部分条款的原因，且应在此后30日内以书面形式向对方提供有关部门签发的有效合法的证明作为证据。在发生不可抗力时，双方对各自控制下的设备、资料负有保管责任，对于未受不可抗力影响并且可以继续履行的合同义务应继续履行。</w:t>
      </w:r>
    </w:p>
    <w:p w14:paraId="400C4BE5">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（三）如不可抗力延续超过45日以上（含本数）时，甲乙双方应通过友好协商解决本合同的执行问题，并应尽快达成协议。</w:t>
      </w:r>
    </w:p>
    <w:p w14:paraId="47115B33">
      <w:pPr>
        <w:adjustRightInd w:val="0"/>
        <w:snapToGrid w:val="0"/>
        <w:spacing w:line="360" w:lineRule="auto"/>
        <w:ind w:firstLine="482" w:firstLineChars="200"/>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十</w:t>
      </w:r>
      <w:r>
        <w:rPr>
          <w:rFonts w:hint="eastAsia" w:ascii="宋体" w:hAnsi="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lang w:val="zh-CN" w:eastAsia="zh-CN"/>
        </w:rPr>
        <w:t>、适用法律及争议解决</w:t>
      </w:r>
    </w:p>
    <w:p w14:paraId="21E1977A">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（一）本合同的成立、生效、履行、解释及争议解决，适用中华人民共和国法律、法规。</w:t>
      </w:r>
    </w:p>
    <w:p w14:paraId="61086E11">
      <w:pPr>
        <w:adjustRightInd w:val="0"/>
        <w:snapToGrid w:val="0"/>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（二）</w:t>
      </w:r>
      <w:r>
        <w:rPr>
          <w:rFonts w:hint="eastAsia" w:ascii="微软雅黑" w:hAnsi="微软雅黑" w:eastAsia="微软雅黑" w:cs="微软雅黑"/>
          <w:color w:val="auto"/>
          <w:sz w:val="24"/>
          <w:szCs w:val="24"/>
          <w:highlight w:val="none"/>
          <w:lang w:val="en-US" w:eastAsia="zh-CN"/>
        </w:rPr>
        <w:t>①</w:t>
      </w:r>
      <w:r>
        <w:rPr>
          <w:rFonts w:hint="eastAsia" w:ascii="宋体" w:hAnsi="宋体" w:cs="宋体"/>
          <w:color w:val="auto"/>
          <w:sz w:val="24"/>
          <w:szCs w:val="24"/>
          <w:highlight w:val="none"/>
          <w:lang w:val="en-US" w:eastAsia="zh-CN"/>
        </w:rPr>
        <w:t>合同一经签订，不得擅自变更、中止或者终止合同。对确需变更、调整或者中止、终止合同的，应按规定履行相应的手续。</w:t>
      </w:r>
    </w:p>
    <w:p w14:paraId="03BE891A">
      <w:pPr>
        <w:adjustRightInd w:val="0"/>
        <w:snapToGrid w:val="0"/>
        <w:spacing w:line="360" w:lineRule="auto"/>
        <w:ind w:firstLine="480" w:firstLineChars="200"/>
        <w:rPr>
          <w:rFonts w:hint="eastAsia" w:ascii="宋体" w:hAnsi="宋体" w:cs="宋体"/>
          <w:color w:val="auto"/>
          <w:sz w:val="24"/>
          <w:szCs w:val="24"/>
          <w:highlight w:val="none"/>
          <w:lang w:val="en-US" w:eastAsia="zh-CN"/>
        </w:rPr>
      </w:pPr>
      <w:r>
        <w:rPr>
          <w:rFonts w:hint="eastAsia" w:ascii="微软雅黑" w:hAnsi="微软雅黑" w:eastAsia="微软雅黑" w:cs="微软雅黑"/>
          <w:color w:val="auto"/>
          <w:sz w:val="24"/>
          <w:szCs w:val="24"/>
          <w:highlight w:val="none"/>
          <w:lang w:val="en-US" w:eastAsia="zh-CN"/>
        </w:rPr>
        <w:t>②</w:t>
      </w:r>
      <w:r>
        <w:rPr>
          <w:rFonts w:hint="eastAsia" w:ascii="宋体" w:hAnsi="宋体" w:cs="宋体"/>
          <w:color w:val="auto"/>
          <w:sz w:val="24"/>
          <w:szCs w:val="24"/>
          <w:highlight w:val="none"/>
          <w:lang w:val="en-US" w:eastAsia="zh-CN"/>
        </w:rPr>
        <w:t>采购人在合同的履行期间以及履行期后，可以随时检查项目的执行情况，对磋商响应标准、磋商响应内容进行调查核实，并对发现的问题进行处理。</w:t>
      </w:r>
    </w:p>
    <w:p w14:paraId="7C087379">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微软雅黑" w:hAnsi="微软雅黑" w:eastAsia="微软雅黑" w:cs="微软雅黑"/>
          <w:color w:val="auto"/>
          <w:sz w:val="24"/>
          <w:szCs w:val="24"/>
          <w:highlight w:val="none"/>
          <w:lang w:val="en-US" w:eastAsia="zh-CN"/>
        </w:rPr>
        <w:t>③</w:t>
      </w:r>
      <w:r>
        <w:rPr>
          <w:rFonts w:hint="eastAsia" w:ascii="宋体" w:hAnsi="宋体" w:cs="宋体"/>
          <w:color w:val="auto"/>
          <w:sz w:val="24"/>
          <w:szCs w:val="24"/>
          <w:highlight w:val="none"/>
          <w:lang w:val="en-US" w:eastAsia="zh-CN"/>
        </w:rPr>
        <w:t>合同争议的解决：合同在履行过程中发生的争议，当事人双方应协商解决，协商达不成一致时，可向当地向人民法院提请诉讼。</w:t>
      </w:r>
    </w:p>
    <w:p w14:paraId="5ACB088C">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cs="宋体"/>
          <w:b/>
          <w:bCs/>
          <w:color w:val="auto"/>
          <w:sz w:val="24"/>
        </w:rPr>
      </w:pPr>
      <w:r>
        <w:rPr>
          <w:rFonts w:hint="eastAsia" w:ascii="宋体" w:hAnsi="宋体" w:cs="宋体"/>
          <w:b/>
          <w:bCs/>
          <w:color w:val="auto"/>
          <w:sz w:val="24"/>
          <w:lang w:val="en-US" w:eastAsia="zh-CN"/>
        </w:rPr>
        <w:t>十二、</w:t>
      </w:r>
      <w:r>
        <w:rPr>
          <w:rFonts w:hint="eastAsia" w:ascii="宋体" w:hAnsi="宋体" w:cs="宋体"/>
          <w:b/>
          <w:bCs/>
          <w:color w:val="auto"/>
          <w:sz w:val="24"/>
        </w:rPr>
        <w:t>其他约定条款</w:t>
      </w:r>
    </w:p>
    <w:p w14:paraId="24D12F0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color w:val="auto"/>
          <w:sz w:val="24"/>
          <w:szCs w:val="24"/>
          <w:highlight w:val="none"/>
        </w:rPr>
      </w:pPr>
      <w:r>
        <w:rPr>
          <w:rFonts w:hint="eastAsia" w:ascii="宋体" w:hAnsi="宋体" w:eastAsia="宋体" w:cs="宋体"/>
          <w:color w:val="auto"/>
          <w:sz w:val="24"/>
          <w:lang w:val="en-US" w:eastAsia="zh-CN"/>
        </w:rPr>
        <w:t>政府采购合同履行中，甲方需追加与合同标的相同的货物、工程或者服务的，在不改变合同其他条款的前提下，可以与乙方协商签订补充合同，但所有补充合同的采购金额不得超过原合同采购金额的10%。</w:t>
      </w:r>
    </w:p>
    <w:p w14:paraId="4435CDF3">
      <w:pPr>
        <w:adjustRightInd w:val="0"/>
        <w:snapToGrid w:val="0"/>
        <w:spacing w:line="360" w:lineRule="auto"/>
        <w:ind w:firstLine="482" w:firstLineChars="200"/>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en-US" w:eastAsia="zh-CN"/>
        </w:rPr>
        <w:t>十</w:t>
      </w:r>
      <w:r>
        <w:rPr>
          <w:rFonts w:hint="eastAsia" w:ascii="宋体" w:hAnsi="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lang w:val="zh-CN" w:eastAsia="zh-CN"/>
        </w:rPr>
        <w:t>、合同组成</w:t>
      </w:r>
    </w:p>
    <w:p w14:paraId="4E4672CB">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1、成交通知书</w:t>
      </w:r>
    </w:p>
    <w:p w14:paraId="0BF3C883">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2、合同文件</w:t>
      </w:r>
    </w:p>
    <w:p w14:paraId="11D05750">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3、国家相关规范及标准</w:t>
      </w:r>
    </w:p>
    <w:p w14:paraId="63988B9D">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4、竞争性磋商文件</w:t>
      </w:r>
    </w:p>
    <w:p w14:paraId="3EC1111A">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5、磋商响应文件</w:t>
      </w:r>
    </w:p>
    <w:p w14:paraId="23528F5E">
      <w:pPr>
        <w:adjustRightInd w:val="0"/>
        <w:snapToGrid w:val="0"/>
        <w:spacing w:line="360" w:lineRule="auto"/>
        <w:ind w:firstLine="482" w:firstLineChars="200"/>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en-US" w:eastAsia="zh-CN"/>
        </w:rPr>
        <w:t>十</w:t>
      </w:r>
      <w:r>
        <w:rPr>
          <w:rFonts w:hint="eastAsia" w:ascii="宋体" w:hAnsi="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lang w:val="zh-CN" w:eastAsia="zh-CN"/>
        </w:rPr>
        <w:t>、合同生效及其它</w:t>
      </w:r>
    </w:p>
    <w:p w14:paraId="4FA8FB75">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1、合同未尽事宜、由甲、乙双方协商，作为合同补充，与原合同具有同等法律效力。</w:t>
      </w:r>
    </w:p>
    <w:p w14:paraId="56EEA5D1">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2、本合同正本一式</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份，甲方、乙方双方分别执</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份，备案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份。</w:t>
      </w:r>
    </w:p>
    <w:p w14:paraId="4EAC1582">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3、合同经甲乙双方</w:t>
      </w:r>
      <w:r>
        <w:rPr>
          <w:rFonts w:hint="eastAsia" w:ascii="宋体" w:hAnsi="宋体" w:cs="宋体"/>
          <w:color w:val="auto"/>
          <w:sz w:val="24"/>
          <w:szCs w:val="24"/>
          <w:highlight w:val="none"/>
          <w:lang w:val="en-US" w:eastAsia="zh-CN"/>
        </w:rPr>
        <w:t>法定代表人或其授权代表</w:t>
      </w:r>
      <w:r>
        <w:rPr>
          <w:rFonts w:hint="eastAsia" w:ascii="宋体" w:hAnsi="宋体" w:cs="宋体"/>
          <w:color w:val="auto"/>
          <w:sz w:val="24"/>
          <w:szCs w:val="24"/>
          <w:highlight w:val="none"/>
        </w:rPr>
        <w:t>盖章、签字</w:t>
      </w:r>
      <w:r>
        <w:rPr>
          <w:rFonts w:hint="eastAsia" w:ascii="宋体" w:hAnsi="宋体" w:cs="宋体"/>
          <w:color w:val="auto"/>
          <w:sz w:val="24"/>
          <w:szCs w:val="24"/>
          <w:highlight w:val="none"/>
          <w:lang w:val="en-US" w:eastAsia="zh-CN"/>
        </w:rPr>
        <w:t>并加盖公章</w:t>
      </w:r>
      <w:r>
        <w:rPr>
          <w:rFonts w:hint="eastAsia" w:ascii="宋体" w:hAnsi="宋体" w:cs="宋体"/>
          <w:color w:val="auto"/>
          <w:sz w:val="24"/>
          <w:szCs w:val="24"/>
          <w:highlight w:val="none"/>
        </w:rPr>
        <w:t>后生效，合同签订地点为         。</w:t>
      </w:r>
    </w:p>
    <w:p w14:paraId="3712C8A9">
      <w:pPr>
        <w:adjustRightInd w:val="0"/>
        <w:snapToGrid w:val="0"/>
        <w:spacing w:line="360" w:lineRule="auto"/>
        <w:ind w:firstLine="480" w:firstLineChars="200"/>
        <w:rPr>
          <w:rFonts w:hint="eastAsia" w:ascii="宋体" w:hAnsi="宋体" w:cs="宋体"/>
          <w:color w:val="auto"/>
          <w:sz w:val="28"/>
          <w:szCs w:val="28"/>
          <w:highlight w:val="none"/>
        </w:rPr>
      </w:pPr>
      <w:r>
        <w:rPr>
          <w:rFonts w:hint="eastAsia" w:ascii="宋体" w:hAnsi="宋体" w:cs="宋体"/>
          <w:color w:val="auto"/>
          <w:sz w:val="24"/>
          <w:szCs w:val="24"/>
          <w:highlight w:val="none"/>
        </w:rPr>
        <w:t>4、生效时间：    年   月    日</w:t>
      </w:r>
    </w:p>
    <w:p w14:paraId="21E27C1D">
      <w:pPr>
        <w:adjustRightInd w:val="0"/>
        <w:snapToGrid w:val="0"/>
        <w:spacing w:line="360" w:lineRule="auto"/>
        <w:ind w:firstLine="560" w:firstLineChars="200"/>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以下无正文，为合同签章页</w:t>
      </w:r>
      <w:r>
        <w:rPr>
          <w:rFonts w:hint="eastAsia" w:ascii="宋体" w:hAnsi="宋体" w:cs="宋体"/>
          <w:color w:val="auto"/>
          <w:sz w:val="28"/>
          <w:szCs w:val="28"/>
          <w:highlight w:val="none"/>
          <w:lang w:eastAsia="zh-CN"/>
        </w:rPr>
        <w:t>）</w:t>
      </w:r>
    </w:p>
    <w:p w14:paraId="42B9719F">
      <w:pPr>
        <w:adjustRightInd w:val="0"/>
        <w:snapToGrid w:val="0"/>
        <w:spacing w:line="360" w:lineRule="auto"/>
        <w:ind w:firstLine="480" w:firstLineChars="200"/>
        <w:rPr>
          <w:rFonts w:hint="eastAsia" w:ascii="宋体" w:hAnsi="宋体" w:cs="宋体"/>
          <w:color w:val="auto"/>
          <w:sz w:val="24"/>
          <w:szCs w:val="24"/>
          <w:highlight w:val="none"/>
        </w:rPr>
      </w:pPr>
    </w:p>
    <w:p w14:paraId="0158F2E2">
      <w:pPr>
        <w:rPr>
          <w:rFonts w:hint="eastAsia" w:ascii="宋体" w:hAnsi="宋体" w:cs="宋体"/>
          <w:color w:val="auto"/>
          <w:sz w:val="24"/>
          <w:szCs w:val="24"/>
          <w:highlight w:val="none"/>
        </w:rPr>
      </w:pPr>
      <w:r>
        <w:rPr>
          <w:rFonts w:hint="eastAsia" w:ascii="宋体" w:hAnsi="宋体" w:cs="宋体"/>
          <w:color w:val="auto"/>
          <w:sz w:val="24"/>
          <w:szCs w:val="24"/>
          <w:highlight w:val="none"/>
        </w:rPr>
        <w:br w:type="page"/>
      </w:r>
    </w:p>
    <w:p w14:paraId="5D7E9226">
      <w:pPr>
        <w:adjustRightInd w:val="0"/>
        <w:snapToGrid w:val="0"/>
        <w:spacing w:line="460" w:lineRule="exact"/>
        <w:ind w:firstLine="480" w:firstLineChars="200"/>
        <w:rPr>
          <w:rFonts w:hint="eastAsia" w:ascii="宋体" w:hAnsi="宋体" w:cs="宋体"/>
          <w:color w:val="auto"/>
          <w:sz w:val="24"/>
          <w:szCs w:val="24"/>
          <w:highlight w:val="none"/>
        </w:rPr>
      </w:pPr>
    </w:p>
    <w:tbl>
      <w:tblPr>
        <w:tblStyle w:val="5"/>
        <w:tblW w:w="0" w:type="auto"/>
        <w:jc w:val="center"/>
        <w:tblLayout w:type="fixed"/>
        <w:tblCellMar>
          <w:top w:w="0" w:type="dxa"/>
          <w:left w:w="108" w:type="dxa"/>
          <w:bottom w:w="0" w:type="dxa"/>
          <w:right w:w="108" w:type="dxa"/>
        </w:tblCellMar>
      </w:tblPr>
      <w:tblGrid>
        <w:gridCol w:w="4643"/>
        <w:gridCol w:w="4643"/>
      </w:tblGrid>
      <w:tr w14:paraId="284C8974">
        <w:tblPrEx>
          <w:tblCellMar>
            <w:top w:w="0" w:type="dxa"/>
            <w:left w:w="108" w:type="dxa"/>
            <w:bottom w:w="0" w:type="dxa"/>
            <w:right w:w="108" w:type="dxa"/>
          </w:tblCellMar>
        </w:tblPrEx>
        <w:trPr>
          <w:jc w:val="center"/>
        </w:trPr>
        <w:tc>
          <w:tcPr>
            <w:tcW w:w="4643" w:type="dxa"/>
            <w:noWrap w:val="0"/>
            <w:vAlign w:val="top"/>
          </w:tcPr>
          <w:p w14:paraId="72ED44AD">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甲方名称（盖章）:</w:t>
            </w:r>
          </w:p>
          <w:p w14:paraId="4C9318D8">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地址：</w:t>
            </w:r>
          </w:p>
          <w:p w14:paraId="42E4337A">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法定代表人或委托代理人（签字）：</w:t>
            </w:r>
          </w:p>
          <w:p w14:paraId="195F1260">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电话：</w:t>
            </w:r>
          </w:p>
          <w:p w14:paraId="28D64486">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开户银行：</w:t>
            </w:r>
          </w:p>
          <w:p w14:paraId="5F95B481">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eastAsia="zh-CN"/>
              </w:rPr>
              <w:t>账号</w:t>
            </w:r>
            <w:r>
              <w:rPr>
                <w:rFonts w:hint="eastAsia" w:ascii="宋体" w:hAnsi="宋体" w:cs="宋体"/>
                <w:color w:val="auto"/>
                <w:kern w:val="0"/>
                <w:sz w:val="24"/>
                <w:szCs w:val="24"/>
                <w:highlight w:val="none"/>
              </w:rPr>
              <w:t>：</w:t>
            </w:r>
          </w:p>
        </w:tc>
        <w:tc>
          <w:tcPr>
            <w:tcW w:w="4643" w:type="dxa"/>
            <w:noWrap w:val="0"/>
            <w:vAlign w:val="top"/>
          </w:tcPr>
          <w:p w14:paraId="0E963C0E">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乙方名称（盖章）:</w:t>
            </w:r>
          </w:p>
          <w:p w14:paraId="75844294">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地址：</w:t>
            </w:r>
          </w:p>
          <w:p w14:paraId="2A1E7223">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法定代表人或委托代理人（签字）：</w:t>
            </w:r>
          </w:p>
          <w:p w14:paraId="1BBE8566">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电话：</w:t>
            </w:r>
          </w:p>
          <w:p w14:paraId="57B9F1B3">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开户银行：</w:t>
            </w:r>
          </w:p>
          <w:p w14:paraId="07B84998">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eastAsia="zh-CN"/>
              </w:rPr>
              <w:t>账号</w:t>
            </w:r>
            <w:r>
              <w:rPr>
                <w:rFonts w:hint="eastAsia" w:ascii="宋体" w:hAnsi="宋体" w:cs="宋体"/>
                <w:color w:val="auto"/>
                <w:kern w:val="0"/>
                <w:sz w:val="24"/>
                <w:szCs w:val="24"/>
                <w:highlight w:val="none"/>
              </w:rPr>
              <w:t>：</w:t>
            </w:r>
          </w:p>
        </w:tc>
      </w:tr>
    </w:tbl>
    <w:p w14:paraId="1A22EA56">
      <w:pPr>
        <w:pStyle w:val="7"/>
        <w:rPr>
          <w:rFonts w:hint="eastAsia" w:ascii="宋体" w:hAnsi="宋体" w:eastAsia="宋体" w:cs="宋体"/>
          <w:lang w:val="en-US" w:eastAsia="zh-Hans"/>
        </w:rPr>
      </w:pPr>
      <w:r>
        <w:rPr>
          <w:rFonts w:hint="eastAsia" w:ascii="宋体" w:hAnsi="宋体" w:cs="宋体"/>
          <w:b/>
          <w:bCs/>
          <w:color w:val="auto"/>
          <w:sz w:val="24"/>
          <w:szCs w:val="24"/>
          <w:highlight w:val="none"/>
        </w:rPr>
        <w:t>注：甲乙双方正式签订合同时根据协商完善相关内容</w:t>
      </w:r>
      <w:r>
        <w:rPr>
          <w:rFonts w:hint="eastAsia" w:ascii="宋体" w:hAnsi="宋体" w:eastAsia="宋体" w:cs="宋体"/>
        </w:rPr>
        <w:br w:type="textWrapping"/>
      </w:r>
    </w:p>
    <w:p w14:paraId="3411B3A9"/>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868746">
    <w:pPr>
      <w:pStyle w:val="3"/>
      <w:spacing w:line="173" w:lineRule="auto"/>
      <w:ind w:left="4309"/>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92C8C9">
                          <w:pPr>
                            <w:pStyle w:val="4"/>
                          </w:pPr>
                          <w:r>
                            <w:fldChar w:fldCharType="begin"/>
                          </w:r>
                          <w:r>
                            <w:instrText xml:space="preserve"> PAGE  \* MERGEFORMAT </w:instrText>
                          </w:r>
                          <w:r>
                            <w:fldChar w:fldCharType="separate"/>
                          </w:r>
                          <w:r>
                            <w:t>70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1B92C8C9">
                    <w:pPr>
                      <w:pStyle w:val="4"/>
                    </w:pPr>
                    <w:r>
                      <w:fldChar w:fldCharType="begin"/>
                    </w:r>
                    <w:r>
                      <w:instrText xml:space="preserve"> PAGE  \* MERGEFORMAT </w:instrText>
                    </w:r>
                    <w:r>
                      <w:fldChar w:fldCharType="separate"/>
                    </w:r>
                    <w:r>
                      <w:t>70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3A1396"/>
    <w:multiLevelType w:val="singleLevel"/>
    <w:tmpl w:val="1A3A139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1449BD"/>
    <w:rsid w:val="021449BD"/>
    <w:rsid w:val="308146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Body Text"/>
    <w:basedOn w:val="1"/>
    <w:next w:val="1"/>
    <w:semiHidden/>
    <w:qFormat/>
    <w:uiPriority w:val="0"/>
    <w:rPr>
      <w:rFonts w:ascii="宋体" w:hAnsi="宋体" w:eastAsia="宋体" w:cs="宋体"/>
      <w:sz w:val="20"/>
      <w:szCs w:val="20"/>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2025-04-17T12:09:00Z</dcterms:created>
  <dc:creator>宋璟雯</dc:creator>
  <cp:lastModifiedBy>宋璟雯</cp:lastModifiedBy>
  <dcterms:modified xsi:type="dcterms:W3CDTF">2025-04-17T12:10:17Z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24264F1907B14A209FA53F44510EF288_11</vt:lpwstr>
  </property>
  <property fmtid="{D5CDD505-2E9C-101B-9397-08002B2CF9AE}" pid="4" name="KSOTemplateDocerSaveRecord">
    <vt:lpwstr>eyJoZGlkIjoiYzY3YWNkOWRmMzdkMWY0ODgxYzQ3M2FiOTAxMTEzOTYiLCJ1c2VySWQiOiIxNDUxODIyODU0In0=</vt:lpwstr>
  </property>
</Properties>
</file>