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7EE7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深渡路社区图纸问题反馈</w:t>
      </w:r>
    </w:p>
    <w:p w14:paraId="24B71348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  <w:t>1.</w:t>
      </w:r>
      <w:r>
        <w:rPr>
          <w:rFonts w:hint="eastAsia"/>
          <w:lang w:val="en-US" w:eastAsia="zh-CN"/>
        </w:rPr>
        <w:t>大会议室主席台地面增加3个地面插座，背面高1.8米处增加插座和网口。</w:t>
      </w:r>
    </w:p>
    <w:p w14:paraId="33440302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1905</wp:posOffset>
            </wp:positionV>
            <wp:extent cx="1695450" cy="2800985"/>
            <wp:effectExtent l="0" t="0" r="0" b="18415"/>
            <wp:wrapNone/>
            <wp:docPr id="1" name="图片 1" descr="1742527148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25271481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FE4CCF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6FCE72D7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45FC5308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7B072A70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3ADFB003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3FDD5BB6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50B74D17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06BA9E80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</w:t>
      </w:r>
    </w:p>
    <w:p w14:paraId="5AC2DE67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  <w:t>2.</w:t>
      </w:r>
      <w:r>
        <w:rPr>
          <w:rFonts w:hint="default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579755</wp:posOffset>
            </wp:positionV>
            <wp:extent cx="2343150" cy="2333625"/>
            <wp:effectExtent l="0" t="0" r="0" b="9525"/>
            <wp:wrapNone/>
            <wp:docPr id="2" name="图片 2" descr="1742527860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4252786039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大会议室灯光主席台上和其他区域开关分开控制</w:t>
      </w:r>
    </w:p>
    <w:p w14:paraId="0A212DA3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7DDAD8A3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5A4F38BC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07AE056C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1938C736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794E7733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3FD938A3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4DD60410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/>
          <w:lang w:val="en-US" w:eastAsia="zh-CN"/>
        </w:rPr>
      </w:pPr>
    </w:p>
    <w:p w14:paraId="2D6AF684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</w:t>
      </w:r>
    </w:p>
    <w:p w14:paraId="086AFAFF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</w:pPr>
    </w:p>
    <w:p w14:paraId="6B595614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</w:pPr>
    </w:p>
    <w:p w14:paraId="21E491D5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  <w:t>3.</w:t>
      </w:r>
      <w:r>
        <w:rPr>
          <w:rFonts w:hint="eastAsia"/>
          <w:lang w:val="en-US" w:eastAsia="zh-CN"/>
        </w:rPr>
        <w:t>办公区域一个工位保证2个插座和一个网口</w:t>
      </w:r>
    </w:p>
    <w:p w14:paraId="38DDABA8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118745</wp:posOffset>
            </wp:positionV>
            <wp:extent cx="3895725" cy="5381625"/>
            <wp:effectExtent l="0" t="0" r="9525" b="9525"/>
            <wp:wrapNone/>
            <wp:docPr id="3" name="图片 3" descr="1742528159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4252815937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D1CFC7">
      <w:pPr>
        <w:bidi w:val="0"/>
        <w:rPr>
          <w:rFonts w:hint="default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</w:pPr>
    </w:p>
    <w:p w14:paraId="32C973AD">
      <w:pPr>
        <w:bidi w:val="0"/>
        <w:rPr>
          <w:rFonts w:hint="default"/>
          <w:lang w:val="en-US" w:eastAsia="zh-CN"/>
        </w:rPr>
      </w:pPr>
    </w:p>
    <w:p w14:paraId="437C581D">
      <w:pPr>
        <w:bidi w:val="0"/>
        <w:rPr>
          <w:rFonts w:hint="default"/>
          <w:lang w:val="en-US" w:eastAsia="zh-CN"/>
        </w:rPr>
      </w:pPr>
    </w:p>
    <w:p w14:paraId="05D5D245">
      <w:pPr>
        <w:bidi w:val="0"/>
        <w:rPr>
          <w:rFonts w:hint="default"/>
          <w:lang w:val="en-US" w:eastAsia="zh-CN"/>
        </w:rPr>
      </w:pPr>
    </w:p>
    <w:p w14:paraId="71B86022">
      <w:pPr>
        <w:bidi w:val="0"/>
        <w:rPr>
          <w:rFonts w:hint="default"/>
          <w:lang w:val="en-US" w:eastAsia="zh-CN"/>
        </w:rPr>
      </w:pPr>
    </w:p>
    <w:p w14:paraId="49F332B2">
      <w:pPr>
        <w:bidi w:val="0"/>
        <w:rPr>
          <w:rFonts w:hint="default"/>
          <w:lang w:val="en-US" w:eastAsia="zh-CN"/>
        </w:rPr>
      </w:pPr>
    </w:p>
    <w:p w14:paraId="64B162D3">
      <w:pPr>
        <w:bidi w:val="0"/>
        <w:rPr>
          <w:rFonts w:hint="default"/>
          <w:lang w:val="en-US" w:eastAsia="zh-CN"/>
        </w:rPr>
      </w:pPr>
    </w:p>
    <w:p w14:paraId="408521FC">
      <w:pPr>
        <w:bidi w:val="0"/>
        <w:rPr>
          <w:rFonts w:hint="default"/>
          <w:lang w:val="en-US" w:eastAsia="zh-CN"/>
        </w:rPr>
      </w:pPr>
    </w:p>
    <w:p w14:paraId="41A41D2E">
      <w:pPr>
        <w:bidi w:val="0"/>
        <w:rPr>
          <w:rFonts w:hint="default"/>
          <w:lang w:val="en-US" w:eastAsia="zh-CN"/>
        </w:rPr>
      </w:pPr>
    </w:p>
    <w:p w14:paraId="730F749E">
      <w:pPr>
        <w:bidi w:val="0"/>
        <w:rPr>
          <w:rFonts w:hint="default"/>
          <w:lang w:val="en-US" w:eastAsia="zh-CN"/>
        </w:rPr>
      </w:pPr>
    </w:p>
    <w:p w14:paraId="45DFD731">
      <w:pPr>
        <w:bidi w:val="0"/>
        <w:rPr>
          <w:rFonts w:hint="default"/>
          <w:lang w:val="en-US" w:eastAsia="zh-CN"/>
        </w:rPr>
      </w:pPr>
    </w:p>
    <w:p w14:paraId="0F2FC805">
      <w:pPr>
        <w:bidi w:val="0"/>
        <w:rPr>
          <w:rFonts w:hint="default"/>
          <w:lang w:val="en-US" w:eastAsia="zh-CN"/>
        </w:rPr>
      </w:pPr>
    </w:p>
    <w:p w14:paraId="593F1A33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231E81FB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2239F775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016D1831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回复：此处办公家具均采用桌面插座，由地面预留点位引至每个工位桌面。</w:t>
      </w:r>
    </w:p>
    <w:p w14:paraId="3759A354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1D6600A3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3DAD36A7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1701F6B5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7CF69AA0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15F26C81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61F8801B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</w:p>
    <w:p w14:paraId="082B80E2">
      <w:pPr>
        <w:tabs>
          <w:tab w:val="left" w:pos="6786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525145</wp:posOffset>
            </wp:positionH>
            <wp:positionV relativeFrom="paragraph">
              <wp:posOffset>722630</wp:posOffset>
            </wp:positionV>
            <wp:extent cx="2105660" cy="3848735"/>
            <wp:effectExtent l="0" t="0" r="8890" b="18415"/>
            <wp:wrapNone/>
            <wp:docPr id="4" name="图片 4" descr="1742528474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425284746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3848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4.办公区域和活动区域灯光分为3个区域，由三个开关分别控制</w:t>
      </w:r>
    </w:p>
    <w:p w14:paraId="166DEDBA">
      <w:pPr>
        <w:bidi w:val="0"/>
        <w:rPr>
          <w:rFonts w:hint="default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</w:pPr>
    </w:p>
    <w:p w14:paraId="3A07528F">
      <w:pPr>
        <w:bidi w:val="0"/>
        <w:rPr>
          <w:rFonts w:hint="default"/>
          <w:lang w:val="en-US" w:eastAsia="zh-CN"/>
        </w:rPr>
      </w:pPr>
    </w:p>
    <w:p w14:paraId="14B75E5E">
      <w:pPr>
        <w:bidi w:val="0"/>
        <w:rPr>
          <w:rFonts w:hint="default"/>
          <w:lang w:val="en-US" w:eastAsia="zh-CN"/>
        </w:rPr>
      </w:pPr>
    </w:p>
    <w:p w14:paraId="6402C758">
      <w:pPr>
        <w:bidi w:val="0"/>
        <w:rPr>
          <w:rFonts w:hint="default"/>
          <w:lang w:val="en-US" w:eastAsia="zh-CN"/>
        </w:rPr>
      </w:pPr>
    </w:p>
    <w:p w14:paraId="081FF812">
      <w:pPr>
        <w:bidi w:val="0"/>
        <w:rPr>
          <w:rFonts w:hint="default"/>
          <w:lang w:val="en-US" w:eastAsia="zh-CN"/>
        </w:rPr>
      </w:pPr>
    </w:p>
    <w:p w14:paraId="787B5160">
      <w:pPr>
        <w:bidi w:val="0"/>
        <w:rPr>
          <w:rFonts w:hint="default"/>
          <w:lang w:val="en-US" w:eastAsia="zh-CN"/>
        </w:rPr>
      </w:pPr>
    </w:p>
    <w:p w14:paraId="31043868">
      <w:pPr>
        <w:bidi w:val="0"/>
        <w:rPr>
          <w:rFonts w:hint="default"/>
          <w:lang w:val="en-US" w:eastAsia="zh-CN"/>
        </w:rPr>
      </w:pPr>
    </w:p>
    <w:p w14:paraId="0462771D">
      <w:pPr>
        <w:bidi w:val="0"/>
        <w:rPr>
          <w:rFonts w:hint="default"/>
          <w:lang w:val="en-US" w:eastAsia="zh-CN"/>
        </w:rPr>
      </w:pPr>
    </w:p>
    <w:p w14:paraId="1C89180D">
      <w:pPr>
        <w:bidi w:val="0"/>
        <w:rPr>
          <w:rFonts w:hint="default"/>
          <w:lang w:val="en-US" w:eastAsia="zh-CN"/>
        </w:rPr>
      </w:pPr>
    </w:p>
    <w:p w14:paraId="349E2936">
      <w:pPr>
        <w:bidi w:val="0"/>
        <w:rPr>
          <w:rFonts w:hint="default"/>
          <w:lang w:val="en-US" w:eastAsia="zh-CN"/>
        </w:rPr>
      </w:pPr>
    </w:p>
    <w:p w14:paraId="4504CECB">
      <w:pPr>
        <w:bidi w:val="0"/>
        <w:rPr>
          <w:rFonts w:hint="default"/>
          <w:lang w:val="en-US" w:eastAsia="zh-CN"/>
        </w:rPr>
      </w:pPr>
    </w:p>
    <w:p w14:paraId="67E89157">
      <w:p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yellow"/>
          <w:lang w:val="en-US" w:eastAsia="zh-CN"/>
        </w:rPr>
        <w:t>回复：场景开关为智能开关，分区域控制</w:t>
      </w:r>
    </w:p>
    <w:p w14:paraId="30C9AF3B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5.每个活动室保证一个网口</w:t>
      </w:r>
    </w:p>
    <w:p w14:paraId="5CC6FBAE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</w:t>
      </w:r>
    </w:p>
    <w:p w14:paraId="1BB99BB2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544830</wp:posOffset>
            </wp:positionV>
            <wp:extent cx="5758815" cy="447675"/>
            <wp:effectExtent l="0" t="0" r="13335" b="9525"/>
            <wp:wrapNone/>
            <wp:docPr id="5" name="图片 5" descr="1742529025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425290251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75881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6.过道灯光节能考虑，奇数偶数控制开光或分区域控制。</w:t>
      </w:r>
    </w:p>
    <w:p w14:paraId="4718E93A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</w:p>
    <w:p w14:paraId="0DF29D25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</w:p>
    <w:p w14:paraId="6E11F210">
      <w:p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yellow"/>
          <w:lang w:val="en-US" w:eastAsia="zh-CN"/>
        </w:rPr>
        <w:t>回复：已修改 工区为智能开关，分区域控制</w:t>
      </w:r>
      <w:bookmarkStart w:id="0" w:name="_GoBack"/>
      <w:bookmarkEnd w:id="0"/>
    </w:p>
    <w:p w14:paraId="14F27FF4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</w:p>
    <w:p w14:paraId="7FF16257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513080</wp:posOffset>
            </wp:positionV>
            <wp:extent cx="1295400" cy="1866900"/>
            <wp:effectExtent l="0" t="0" r="0" b="0"/>
            <wp:wrapThrough wrapText="bothSides">
              <wp:wrapPolygon>
                <wp:start x="0" y="0"/>
                <wp:lineTo x="0" y="21380"/>
                <wp:lineTo x="21282" y="21380"/>
                <wp:lineTo x="21282" y="0"/>
                <wp:lineTo x="0" y="0"/>
              </wp:wrapPolygon>
            </wp:wrapThrough>
            <wp:docPr id="6" name="图片 6" descr="1742529143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4252914357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7.一楼上二楼转角处增加一个插座</w:t>
      </w:r>
    </w:p>
    <w:p w14:paraId="1B1E6293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default"/>
          <w:lang w:val="en-US" w:eastAsia="zh-CN"/>
        </w:rPr>
      </w:pPr>
    </w:p>
    <w:p w14:paraId="4E360124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default"/>
          <w:lang w:val="en-US" w:eastAsia="zh-CN"/>
        </w:rPr>
      </w:pPr>
    </w:p>
    <w:p w14:paraId="479909D6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default"/>
          <w:lang w:val="en-US" w:eastAsia="zh-CN"/>
        </w:rPr>
      </w:pPr>
    </w:p>
    <w:p w14:paraId="127C4F8B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回复:已修改</w:t>
      </w:r>
    </w:p>
    <w:p w14:paraId="442F2672">
      <w:pPr>
        <w:numPr>
          <w:ilvl w:val="0"/>
          <w:numId w:val="0"/>
        </w:numPr>
        <w:tabs>
          <w:tab w:val="left" w:pos="581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8.书画室增加2个地插</w:t>
      </w:r>
    </w:p>
    <w:p w14:paraId="2A4CD545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111125</wp:posOffset>
            </wp:positionV>
            <wp:extent cx="2114550" cy="3705225"/>
            <wp:effectExtent l="0" t="0" r="0" b="9525"/>
            <wp:wrapThrough wrapText="bothSides">
              <wp:wrapPolygon>
                <wp:start x="0" y="0"/>
                <wp:lineTo x="0" y="21544"/>
                <wp:lineTo x="21405" y="21544"/>
                <wp:lineTo x="21405" y="0"/>
                <wp:lineTo x="0" y="0"/>
              </wp:wrapPolygon>
            </wp:wrapThrough>
            <wp:docPr id="7" name="图片 7" descr="1742537703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425377033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3E9C16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48DEED1C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6BAF4C53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1D489514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3A67AB4A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3D1B3806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64CF478E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53879B5B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61C2F02A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66C3F9D8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p w14:paraId="2F75EBDB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</w:t>
      </w:r>
    </w:p>
    <w:p w14:paraId="28222F78">
      <w:pPr>
        <w:widowControl w:val="0"/>
        <w:numPr>
          <w:ilvl w:val="0"/>
          <w:numId w:val="0"/>
        </w:numPr>
        <w:tabs>
          <w:tab w:val="left" w:pos="5811"/>
        </w:tabs>
        <w:bidi w:val="0"/>
        <w:spacing w:line="560" w:lineRule="exact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DhhOTdhMWEwZTA1MGY3M2I5ZmRkYThjYzI3MDUifQ=="/>
  </w:docVars>
  <w:rsids>
    <w:rsidRoot w:val="00000000"/>
    <w:rsid w:val="03735E9F"/>
    <w:rsid w:val="06911D61"/>
    <w:rsid w:val="153F508D"/>
    <w:rsid w:val="26FF5612"/>
    <w:rsid w:val="4AFB54E6"/>
    <w:rsid w:val="60D54B2A"/>
    <w:rsid w:val="7CE0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239</Words>
  <Characters>249</Characters>
  <Lines>0</Lines>
  <Paragraphs>0</Paragraphs>
  <TotalTime>84</TotalTime>
  <ScaleCrop>false</ScaleCrop>
  <LinksUpToDate>false</LinksUpToDate>
  <CharactersWithSpaces>251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2024-06-11T01:28:00Z</dcterms:created>
  <dc:creator>Administrator.Win7-2022VDDZNB</dc:creator>
  <cp:lastModifiedBy>王楠</cp:lastModifiedBy>
  <dcterms:modified xsi:type="dcterms:W3CDTF">2025-03-25T06:42:32Z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0BBEC4EABF274B55AD24FC4D487E5CC4_13</vt:lpwstr>
  </property>
  <property fmtid="{D5CDD505-2E9C-101B-9397-08002B2CF9AE}" pid="4" name="KSOTemplateDocerSaveRecord">
    <vt:lpwstr>eyJoZGlkIjoiNjkyOGZhZWI5OGIzNmJlMzg3ZWFhYTNkMmU3NWNlYzEiLCJ1c2VySWQiOiIyODMwNTk1NDcifQ==</vt:lpwstr>
  </property>
</Properties>
</file>