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7FB9">
      <w:pPr>
        <w:jc w:val="center"/>
        <w:rPr>
          <w:rFonts w:hint="eastAsia" w:cs="宋体" w:asciiTheme="minorEastAsia" w:hAnsiTheme="minorEastAsia" w:eastAsiaTheme="minorEastAsia"/>
          <w:b/>
          <w:bCs/>
          <w:color w:val="auto"/>
          <w:spacing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pacing w:val="0"/>
          <w:kern w:val="0"/>
          <w:sz w:val="32"/>
          <w:szCs w:val="32"/>
          <w:highlight w:val="none"/>
          <w:lang w:val="en-US" w:eastAsia="zh-CN" w:bidi="ar-SA"/>
        </w:rPr>
        <w:t>分项报价表</w:t>
      </w:r>
    </w:p>
    <w:tbl>
      <w:tblPr>
        <w:tblStyle w:val="3"/>
        <w:tblW w:w="4995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7"/>
        <w:gridCol w:w="567"/>
        <w:gridCol w:w="1827"/>
        <w:gridCol w:w="1372"/>
        <w:gridCol w:w="1482"/>
        <w:gridCol w:w="1277"/>
        <w:gridCol w:w="1282"/>
      </w:tblGrid>
      <w:tr w14:paraId="649A1D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" w:hRule="atLeast"/>
          <w:jc w:val="center"/>
        </w:trPr>
        <w:tc>
          <w:tcPr>
            <w:tcW w:w="328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83FDFF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费用</w:t>
            </w:r>
          </w:p>
        </w:tc>
        <w:tc>
          <w:tcPr>
            <w:tcW w:w="3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580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D9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2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4F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BC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247CA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4F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数量</w:t>
            </w:r>
          </w:p>
          <w:p w14:paraId="22E80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（暂定）</w:t>
            </w: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AF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78335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083906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757B304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7B59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79B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美国白蛾</w:t>
            </w:r>
            <w:r>
              <w:rPr>
                <w:rFonts w:hint="eastAsia" w:ascii="宋体" w:hAnsi="Times New Roman" w:eastAsia="宋体" w:cs="Times New Roman"/>
                <w:b w:val="0"/>
                <w:bCs w:val="0"/>
                <w:kern w:val="0"/>
                <w:sz w:val="24"/>
                <w:szCs w:val="20"/>
                <w:highlight w:val="none"/>
                <w:lang w:val="en-US" w:eastAsia="zh-CN" w:bidi="ar-SA"/>
              </w:rPr>
              <w:t>监测与防控防治服务</w:t>
            </w:r>
          </w:p>
        </w:tc>
        <w:tc>
          <w:tcPr>
            <w:tcW w:w="82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465A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14AE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6BBF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EA558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8F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EAE800F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736A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C6EE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松材线虫病</w:t>
            </w:r>
            <w:r>
              <w:rPr>
                <w:rFonts w:hint="eastAsia" w:ascii="宋体" w:hAnsi="Times New Roman" w:eastAsia="宋体" w:cs="Times New Roman"/>
                <w:b w:val="0"/>
                <w:bCs w:val="0"/>
                <w:kern w:val="0"/>
                <w:sz w:val="24"/>
                <w:szCs w:val="20"/>
                <w:highlight w:val="none"/>
                <w:lang w:val="en-US" w:eastAsia="zh-CN" w:bidi="ar-SA"/>
              </w:rPr>
              <w:t>监测与防控防治服务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75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DFA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7026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F4A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0195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B9E418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E7043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D6F3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其他害虫</w:t>
            </w:r>
            <w:r>
              <w:rPr>
                <w:rFonts w:hint="eastAsia" w:ascii="宋体" w:hAnsi="Times New Roman" w:eastAsia="宋体" w:cs="Times New Roman"/>
                <w:b w:val="0"/>
                <w:bCs w:val="0"/>
                <w:kern w:val="0"/>
                <w:sz w:val="24"/>
                <w:szCs w:val="20"/>
                <w:highlight w:val="none"/>
                <w:lang w:val="en-US" w:eastAsia="zh-CN" w:bidi="ar-SA"/>
              </w:rPr>
              <w:t>监测与防控防治服务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726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62B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E1C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951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F299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236081B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68F38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CC51D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绿化苗木及风险点除治消杀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F2A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3BF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EB6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F99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679F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9675E22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D02AC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08186C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林业有害生物监测普查、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调运查验技术服务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DFE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257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B7A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E55A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5AF7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C24EEB4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758AA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B4A0E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陆生野生动物救助及疫源疫病的监测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D3C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393D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F3C4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4BC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7C7F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321B5F7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7FEF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8D3DC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巡查服务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C553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921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8558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6241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4971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54CF788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E840BE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009910">
            <w:pPr>
              <w:jc w:val="center"/>
              <w:rPr>
                <w:rFonts w:hint="default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宣传培训服务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E1A5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CE8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3EBD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740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30E4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76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CD9B9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投标报价</w:t>
            </w:r>
          </w:p>
        </w:tc>
        <w:tc>
          <w:tcPr>
            <w:tcW w:w="323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918FF">
            <w:pPr>
              <w:spacing w:before="156" w:beforeLines="5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    小写：</w:t>
            </w:r>
          </w:p>
        </w:tc>
      </w:tr>
      <w:tr w14:paraId="70E6B1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76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7B232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23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57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322FC60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bidi="ar"/>
        </w:rPr>
      </w:pPr>
    </w:p>
    <w:p w14:paraId="7C81834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法定代表人/被授权人签字或盖章：</w:t>
      </w:r>
    </w:p>
    <w:p w14:paraId="48CEE88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供应商名称：（加盖单位公章）</w:t>
      </w:r>
    </w:p>
    <w:p w14:paraId="254AAFD1"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C56EF"/>
    <w:rsid w:val="1BD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2025-07-10T02:45:00Z</dcterms:created>
  <dc:creator>苍白假面</dc:creator>
  <cp:lastModifiedBy>苍白假面</cp:lastModifiedBy>
  <dcterms:modified xsi:type="dcterms:W3CDTF">2025-07-10T02:45:29Z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FB7F157F35CE4CA5886962CCD7162ED4_11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