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390903">
      <w:pPr>
        <w:spacing w:line="240" w:lineRule="auto"/>
        <w:jc w:val="center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en-US" w:eastAsia="zh-CN"/>
        </w:rPr>
        <w:t>最终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磋商报价表</w:t>
      </w:r>
    </w:p>
    <w:p w14:paraId="20C13D77">
      <w:pPr>
        <w:spacing w:line="240" w:lineRule="auto"/>
        <w:ind w:firstLine="200" w:firstLineChars="100"/>
        <w:rPr>
          <w:rFonts w:hint="default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项目名称：               采购项目编号：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 xml:space="preserve">               采购包：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05"/>
        <w:gridCol w:w="2380"/>
        <w:gridCol w:w="2710"/>
        <w:gridCol w:w="829"/>
      </w:tblGrid>
      <w:tr w14:paraId="107DB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6" w:hRule="atLeast"/>
          <w:jc w:val="center"/>
        </w:trPr>
        <w:tc>
          <w:tcPr>
            <w:tcW w:w="1905" w:type="dxa"/>
            <w:noWrap w:val="0"/>
            <w:vAlign w:val="center"/>
          </w:tcPr>
          <w:p w14:paraId="11801EE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采购内容</w:t>
            </w:r>
          </w:p>
        </w:tc>
        <w:tc>
          <w:tcPr>
            <w:tcW w:w="2380" w:type="dxa"/>
            <w:noWrap w:val="0"/>
            <w:vAlign w:val="center"/>
          </w:tcPr>
          <w:p w14:paraId="47E60596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综合单价（元/人·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天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）</w:t>
            </w:r>
          </w:p>
        </w:tc>
        <w:tc>
          <w:tcPr>
            <w:tcW w:w="2710" w:type="dxa"/>
            <w:noWrap w:val="0"/>
            <w:vAlign w:val="center"/>
          </w:tcPr>
          <w:p w14:paraId="131950FC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zh-CN"/>
              </w:rPr>
              <w:t>服务期限</w:t>
            </w:r>
          </w:p>
        </w:tc>
        <w:tc>
          <w:tcPr>
            <w:tcW w:w="829" w:type="dxa"/>
            <w:noWrap w:val="0"/>
            <w:vAlign w:val="center"/>
          </w:tcPr>
          <w:p w14:paraId="189EAFA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备注</w:t>
            </w:r>
          </w:p>
        </w:tc>
      </w:tr>
      <w:tr w14:paraId="30C02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90" w:hRule="atLeast"/>
          <w:jc w:val="center"/>
        </w:trPr>
        <w:tc>
          <w:tcPr>
            <w:tcW w:w="1905" w:type="dxa"/>
            <w:noWrap w:val="0"/>
            <w:vAlign w:val="center"/>
          </w:tcPr>
          <w:p w14:paraId="7E6C2512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  <w:t>2025年全区信访维稳安全保障保安服务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第1包</w:t>
            </w:r>
          </w:p>
        </w:tc>
        <w:tc>
          <w:tcPr>
            <w:tcW w:w="2380" w:type="dxa"/>
            <w:noWrap w:val="0"/>
            <w:vAlign w:val="center"/>
          </w:tcPr>
          <w:p w14:paraId="7A035FC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10" w:type="dxa"/>
            <w:noWrap w:val="0"/>
            <w:vAlign w:val="center"/>
          </w:tcPr>
          <w:p w14:paraId="1BBF15F5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highlight w:val="none"/>
                <w:lang w:eastAsia="zh-CN"/>
              </w:rPr>
              <w:t>1年</w:t>
            </w:r>
          </w:p>
        </w:tc>
        <w:tc>
          <w:tcPr>
            <w:tcW w:w="829" w:type="dxa"/>
            <w:noWrap w:val="0"/>
            <w:vAlign w:val="center"/>
          </w:tcPr>
          <w:p w14:paraId="515DA46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25739957">
      <w:pPr>
        <w:pStyle w:val="6"/>
        <w:spacing w:line="240" w:lineRule="auto"/>
        <w:ind w:firstLine="200" w:firstLineChars="100"/>
        <w:jc w:val="left"/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/>
        </w:rPr>
        <w:t>注：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zh-CN" w:eastAsia="zh-CN"/>
        </w:rPr>
        <w:t>表内报价内容以元为单位，保留小数点后（两位）。</w:t>
      </w:r>
    </w:p>
    <w:p w14:paraId="0507935B">
      <w:pPr>
        <w:pStyle w:val="6"/>
        <w:numPr>
          <w:ilvl w:val="0"/>
          <w:numId w:val="0"/>
        </w:numPr>
        <w:spacing w:line="240" w:lineRule="auto"/>
        <w:ind w:leftChars="200" w:firstLine="200" w:firstLineChars="100"/>
        <w:jc w:val="left"/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/>
        </w:rPr>
        <w:t>2.总价暂定为本项目预算金额100000.00元。</w:t>
      </w:r>
    </w:p>
    <w:p w14:paraId="0B721416">
      <w:pPr>
        <w:pStyle w:val="6"/>
        <w:numPr>
          <w:ilvl w:val="0"/>
          <w:numId w:val="0"/>
        </w:numPr>
        <w:spacing w:line="240" w:lineRule="auto"/>
        <w:ind w:leftChars="200" w:firstLine="200" w:firstLineChars="100"/>
        <w:jc w:val="left"/>
        <w:rPr>
          <w:rFonts w:hint="default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/>
        </w:rPr>
        <w:t>3.供应商所报综合单价不得超过最高含税完全综合单价限价：300元/人·天，否则响应文件按无效标处理。</w:t>
      </w:r>
    </w:p>
    <w:p w14:paraId="53D7BF4D">
      <w:pPr>
        <w:spacing w:line="240" w:lineRule="auto"/>
        <w:ind w:firstLine="4600" w:firstLineChars="23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</w:t>
      </w:r>
    </w:p>
    <w:p w14:paraId="4F8F06E0">
      <w:pPr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</w:t>
      </w:r>
    </w:p>
    <w:p w14:paraId="16C295A9">
      <w:pPr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</w:t>
      </w:r>
    </w:p>
    <w:p w14:paraId="4AC0C188">
      <w:pPr>
        <w:ind w:firstLine="600" w:firstLineChars="300"/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 w:bidi="ar-SA"/>
        </w:rPr>
      </w:pPr>
    </w:p>
    <w:p w14:paraId="6007CD05">
      <w:pPr>
        <w:ind w:firstLine="600" w:firstLineChars="300"/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 w:bidi="ar-SA"/>
        </w:rPr>
      </w:pPr>
    </w:p>
    <w:p w14:paraId="2D797230">
      <w:pPr>
        <w:ind w:firstLine="600" w:firstLineChars="300"/>
        <w:rPr>
          <w:rFonts w:hint="default" w:eastAsia="微软雅黑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 w:val="0"/>
          <w:color w:val="auto"/>
          <w:kern w:val="2"/>
          <w:sz w:val="20"/>
          <w:szCs w:val="20"/>
          <w:highlight w:val="none"/>
          <w:lang w:val="en-US" w:eastAsia="zh-CN" w:bidi="ar-SA"/>
        </w:rPr>
        <w:t>备注:本表为最终磋商报价表参考格式，无需随响应文件上传提交，此最终磋商报价表在线上最终报价时填写并以附件形式按要求上传。</w:t>
      </w:r>
    </w:p>
    <w:bookmarkEnd w:id="0"/>
    <w:p w14:paraId="549A247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F7084C"/>
    <w:rsid w:val="3CF7084C"/>
    <w:rsid w:val="7D371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200" w:line="276" w:lineRule="auto"/>
    </w:pPr>
    <w:rPr>
      <w:rFonts w:ascii="微软雅黑" w:hAnsi="微软雅黑" w:eastAsia="微软雅黑" w:cs="Times New Roman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20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目录"/>
    <w:basedOn w:val="1"/>
    <w:autoRedefine/>
    <w:qFormat/>
    <w:uiPriority w:val="0"/>
    <w:pPr>
      <w:widowControl/>
      <w:jc w:val="center"/>
    </w:pPr>
    <w:rPr>
      <w:rFonts w:ascii="宋体" w:hAnsi="Times New Roman" w:cs="Times New Roman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199</Characters>
  <Lines>0</Lines>
  <Paragraphs>0</Paragraphs>
  <TotalTime>0</TotalTime>
  <ScaleCrop>false</ScaleCrop>
  <LinksUpToDate>false</LinksUpToDate>
  <CharactersWithSpaces>296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2025-07-11T09:34:00Z</dcterms:created>
  <dc:creator>W</dc:creator>
  <cp:lastModifiedBy>W</cp:lastModifiedBy>
  <dcterms:modified xsi:type="dcterms:W3CDTF">2025-07-11T10:23:57Z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F942D8D7CFE0484AB6D0EFF9C176A899_11</vt:lpwstr>
  </property>
  <property fmtid="{D5CDD505-2E9C-101B-9397-08002B2CF9AE}" pid="4" name="KSOTemplateDocerSaveRecord">
    <vt:lpwstr>eyJoZGlkIjoiOGQxZDQyYjEzNTMyMmM2MjRlM2NjM2ExN2I0YjhmNzciLCJ1c2VySWQiOiI0MTA1MzM4NDYifQ==</vt:lpwstr>
  </property>
</Properties>
</file>