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版本号：CGZC-2025-095（ZR20GN2025-CS-042)20250718001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新建社区卫生服务站医疗设备采购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CGZC-2025-095（ZR20GN2025-CS-042)</w:t>
      </w:r>
      <w:r>
        <w:br/>
      </w:r>
      <w:r>
        <w:br/>
      </w:r>
      <w:r>
        <w:br/>
      </w:r>
    </w:p>
    <w:p>
      <w:pPr>
        <w:pStyle w:val="null3"/>
        <w:jc w:val="center"/>
        <w:outlineLvl w:val="2"/>
      </w:pPr>
      <w:r>
        <w:rPr>
          <w:rFonts w:ascii="仿宋_GB2312" w:hAnsi="仿宋_GB2312" w:cs="仿宋_GB2312" w:eastAsia="仿宋_GB2312"/>
          <w:sz w:val="28"/>
          <w:b/>
        </w:rPr>
        <w:t>新合社区卫生服务中心</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新合社区卫生服务中心</w:t>
      </w:r>
      <w:r>
        <w:rPr>
          <w:rFonts w:ascii="仿宋_GB2312" w:hAnsi="仿宋_GB2312" w:cs="仿宋_GB2312" w:eastAsia="仿宋_GB2312"/>
        </w:rPr>
        <w:t>委托，拟对</w:t>
      </w:r>
      <w:r>
        <w:rPr>
          <w:rFonts w:ascii="仿宋_GB2312" w:hAnsi="仿宋_GB2312" w:cs="仿宋_GB2312" w:eastAsia="仿宋_GB2312"/>
        </w:rPr>
        <w:t>新建社区卫生服务站医疗设备采购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CGZC-2025-095（ZR20GN2025-CS-042)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新建社区卫生服务站医疗设备采购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采购新合社区卫生服务中心新建社区卫生服务站医疗设备采购。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2、资质证书：供应商为制造厂家的应出具医疗器械生产许可证和所投设备医疗器械注册证；供应商为经销商的应出具医疗器械经营许可证或备案凭证，所投设备的医疗器械注册证。所有证件必须在有效期内。</w:t>
      </w:r>
    </w:p>
    <w:p>
      <w:pPr>
        <w:pStyle w:val="null3"/>
      </w:pPr>
      <w:r>
        <w:rPr>
          <w:rFonts w:ascii="仿宋_GB2312" w:hAnsi="仿宋_GB2312" w:cs="仿宋_GB2312" w:eastAsia="仿宋_GB2312"/>
        </w:rPr>
        <w:t>3、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4、联合体：本项目不接受联合体竞争性磋商。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新合社区卫生服务中心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西安市浐灞国际港新合正街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029-83542606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采购包1：356,500.00元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国家发展和改革委员会办公厅颁发的《关于招标代理服务收费有关问题的通知》（发改办价格『2003』857号）规定按标准收取，若按照标准收取不足6000元，按6000元计取。 3、成交单位的代理服务费交纳信息 银行户名：陕西中润国际招标有限公司 开户银行：中信银行西安雁塔西路支行 账 号：7251310182600086350 联 系 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新合社区卫生服务中心</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新合社区卫生服务中心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符合国家有关现行规范、标准的要求。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采购新合社区卫生服务中心新建社区卫生服务站医疗设备采购。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356,500.00</w:t>
      </w:r>
    </w:p>
    <w:p>
      <w:pPr>
        <w:pStyle w:val="null3"/>
      </w:pPr>
      <w:r>
        <w:rPr>
          <w:rFonts w:ascii="仿宋_GB2312" w:hAnsi="仿宋_GB2312" w:cs="仿宋_GB2312" w:eastAsia="仿宋_GB2312"/>
        </w:rPr>
        <w:t>采购包最高限价（元）: 356,500.00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新建社区卫生服务站医疗设备采购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356,500.00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标的名称：新建社区卫生服务站医疗设备采购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货物清单：</w:t>
            </w:r>
          </w:p>
          <w:tbl>
            <w:tblPr>
              <w:tblBorders>
                <w:top w:val="none" w:color="000000" w:sz="4"/>
                <w:left w:val="none" w:color="000000" w:sz="4"/>
                <w:bottom w:val="none" w:color="000000" w:sz="4"/>
                <w:right w:val="none" w:color="000000" w:sz="4"/>
                <w:insideH w:val="none"/>
                <w:insideV w:val="none"/>
              </w:tblBorders>
            </w:tblPr>
            <w:tblGrid>
              <w:gridCol w:w="195"/>
              <w:gridCol w:w="307"/>
              <w:gridCol w:w="1448"/>
              <w:gridCol w:w="184"/>
              <w:gridCol w:w="209"/>
              <w:gridCol w:w="209"/>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产品名称</w:t>
                  </w:r>
                </w:p>
              </w:tc>
              <w:tc>
                <w:tcPr>
                  <w:tcW w:type="dxa" w:w="1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规格参数</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除颤监护仪</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1.具备手动除颤、监护、自动体外除颤（AED）功能。</w:t>
                  </w:r>
                </w:p>
                <w:p>
                  <w:pPr>
                    <w:pStyle w:val="null3"/>
                    <w:jc w:val="both"/>
                  </w:pPr>
                  <w:r>
                    <w:rPr>
                      <w:rFonts w:ascii="仿宋_GB2312" w:hAnsi="仿宋_GB2312" w:cs="仿宋_GB2312" w:eastAsia="仿宋_GB2312"/>
                      <w:sz w:val="19"/>
                    </w:rPr>
                    <w:t>2.整机带电极板。</w:t>
                  </w:r>
                </w:p>
                <w:p>
                  <w:pPr>
                    <w:pStyle w:val="null3"/>
                    <w:jc w:val="both"/>
                  </w:pPr>
                  <w:r>
                    <w:rPr>
                      <w:rFonts w:ascii="仿宋_GB2312" w:hAnsi="仿宋_GB2312" w:cs="仿宋_GB2312" w:eastAsia="仿宋_GB2312"/>
                      <w:sz w:val="19"/>
                    </w:rPr>
                    <w:t>3.除颤采用双相波技术，具备自动阻抗补偿功能。</w:t>
                  </w:r>
                </w:p>
                <w:p>
                  <w:pPr>
                    <w:pStyle w:val="null3"/>
                    <w:jc w:val="both"/>
                  </w:pPr>
                  <w:r>
                    <w:rPr>
                      <w:rFonts w:ascii="仿宋_GB2312" w:hAnsi="仿宋_GB2312" w:cs="仿宋_GB2312" w:eastAsia="仿宋_GB2312"/>
                      <w:sz w:val="19"/>
                    </w:rPr>
                    <w:t>4.手动除颤分为同步和非同步两种方式</w:t>
                  </w:r>
                </w:p>
                <w:p>
                  <w:pPr>
                    <w:pStyle w:val="null3"/>
                    <w:jc w:val="both"/>
                  </w:pPr>
                  <w:r>
                    <w:rPr>
                      <w:rFonts w:ascii="仿宋_GB2312" w:hAnsi="仿宋_GB2312" w:cs="仿宋_GB2312" w:eastAsia="仿宋_GB2312"/>
                      <w:sz w:val="19"/>
                    </w:rPr>
                    <w:t>5.除颤充电至200J≤5s。最大除颤能量≥360J。</w:t>
                  </w:r>
                </w:p>
                <w:p>
                  <w:pPr>
                    <w:pStyle w:val="null3"/>
                    <w:jc w:val="both"/>
                  </w:pPr>
                  <w:r>
                    <w:rPr>
                      <w:rFonts w:ascii="仿宋_GB2312" w:hAnsi="仿宋_GB2312" w:cs="仿宋_GB2312" w:eastAsia="仿宋_GB2312"/>
                      <w:sz w:val="19"/>
                    </w:rPr>
                    <w:t>6.心电波形扫描时间≥10s，扫描长度≥100mm。</w:t>
                  </w:r>
                </w:p>
                <w:p>
                  <w:pPr>
                    <w:pStyle w:val="null3"/>
                    <w:jc w:val="both"/>
                  </w:pPr>
                  <w:r>
                    <w:rPr>
                      <w:rFonts w:ascii="仿宋_GB2312" w:hAnsi="仿宋_GB2312" w:cs="仿宋_GB2312" w:eastAsia="仿宋_GB2312"/>
                      <w:sz w:val="19"/>
                    </w:rPr>
                    <w:t>7.可选配血氧饱和度监护功能、无创血压监测功能。</w:t>
                  </w:r>
                </w:p>
                <w:p>
                  <w:pPr>
                    <w:pStyle w:val="null3"/>
                    <w:jc w:val="both"/>
                  </w:pPr>
                  <w:r>
                    <w:rPr>
                      <w:rFonts w:ascii="仿宋_GB2312" w:hAnsi="仿宋_GB2312" w:cs="仿宋_GB2312" w:eastAsia="仿宋_GB2312"/>
                      <w:sz w:val="19"/>
                    </w:rPr>
                    <w:t>8.设备配备可充电锂电池，支持200J除颤≥200次。</w:t>
                  </w:r>
                </w:p>
                <w:p>
                  <w:pPr>
                    <w:pStyle w:val="null3"/>
                    <w:jc w:val="both"/>
                  </w:pPr>
                  <w:r>
                    <w:rPr>
                      <w:rFonts w:ascii="仿宋_GB2312" w:hAnsi="仿宋_GB2312" w:cs="仿宋_GB2312" w:eastAsia="仿宋_GB2312"/>
                      <w:sz w:val="19"/>
                    </w:rPr>
                    <w:t>9.具备生理报警和技术报警功能，通过声、光等多种方式进行报警。</w:t>
                  </w:r>
                </w:p>
                <w:p>
                  <w:pPr>
                    <w:pStyle w:val="null3"/>
                    <w:jc w:val="both"/>
                  </w:pPr>
                  <w:r>
                    <w:rPr>
                      <w:rFonts w:ascii="仿宋_GB2312" w:hAnsi="仿宋_GB2312" w:cs="仿宋_GB2312" w:eastAsia="仿宋_GB2312"/>
                      <w:sz w:val="19"/>
                    </w:rPr>
                    <w:t>10.支持中文操作界面、中文语音提示。</w:t>
                  </w:r>
                </w:p>
                <w:p>
                  <w:pPr>
                    <w:pStyle w:val="null3"/>
                    <w:jc w:val="both"/>
                  </w:pPr>
                  <w:r>
                    <w:rPr>
                      <w:rFonts w:ascii="仿宋_GB2312" w:hAnsi="仿宋_GB2312" w:cs="仿宋_GB2312" w:eastAsia="仿宋_GB2312"/>
                      <w:sz w:val="19"/>
                    </w:rPr>
                    <w:t>11.彩色TFT显示屏≥7英寸,分辨率≥800×450。</w:t>
                  </w:r>
                </w:p>
                <w:p>
                  <w:pPr>
                    <w:pStyle w:val="null3"/>
                    <w:jc w:val="both"/>
                  </w:pPr>
                  <w:r>
                    <w:rPr>
                      <w:rFonts w:ascii="仿宋_GB2312" w:hAnsi="仿宋_GB2312" w:cs="仿宋_GB2312" w:eastAsia="仿宋_GB2312"/>
                      <w:sz w:val="19"/>
                    </w:rPr>
                    <w:t>12.配备50mm记录仪，支持自动打印除颤记录，可延迟打印心电，延迟时间≥10s。</w:t>
                  </w:r>
                </w:p>
                <w:p>
                  <w:pPr>
                    <w:pStyle w:val="null3"/>
                    <w:jc w:val="both"/>
                  </w:pPr>
                  <w:r>
                    <w:rPr>
                      <w:rFonts w:ascii="仿宋_GB2312" w:hAnsi="仿宋_GB2312" w:cs="仿宋_GB2312" w:eastAsia="仿宋_GB2312"/>
                      <w:sz w:val="19"/>
                    </w:rPr>
                    <w:t>13.可存储≥24小时连续ECG波形，数据可导出至电脑。</w:t>
                  </w:r>
                </w:p>
                <w:p>
                  <w:pPr>
                    <w:pStyle w:val="null3"/>
                    <w:jc w:val="both"/>
                  </w:pPr>
                  <w:r>
                    <w:rPr>
                      <w:rFonts w:ascii="仿宋_GB2312" w:hAnsi="仿宋_GB2312" w:cs="仿宋_GB2312" w:eastAsia="仿宋_GB2312"/>
                      <w:sz w:val="19"/>
                    </w:rPr>
                    <w:t>14.防水级别≥IPX4。</w:t>
                  </w:r>
                </w:p>
                <w:p>
                  <w:pPr>
                    <w:pStyle w:val="null3"/>
                    <w:jc w:val="both"/>
                  </w:pPr>
                  <w:r>
                    <w:rPr>
                      <w:rFonts w:ascii="仿宋_GB2312" w:hAnsi="仿宋_GB2312" w:cs="仿宋_GB2312" w:eastAsia="仿宋_GB2312"/>
                      <w:sz w:val="19"/>
                    </w:rPr>
                    <w:t>15.裸机可承受跌落冲击≥0.75m。</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十二道心电图机</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1.12导数字式心电图机；</w:t>
                  </w:r>
                </w:p>
                <w:p>
                  <w:pPr>
                    <w:pStyle w:val="null3"/>
                    <w:jc w:val="both"/>
                  </w:pPr>
                  <w:r>
                    <w:rPr>
                      <w:rFonts w:ascii="仿宋_GB2312" w:hAnsi="仿宋_GB2312" w:cs="仿宋_GB2312" w:eastAsia="仿宋_GB2312"/>
                      <w:sz w:val="19"/>
                    </w:rPr>
                    <w:t>2.显示屏幕≥10英寸</w:t>
                  </w:r>
                </w:p>
                <w:p>
                  <w:pPr>
                    <w:pStyle w:val="null3"/>
                    <w:jc w:val="both"/>
                  </w:pPr>
                  <w:r>
                    <w:rPr>
                      <w:rFonts w:ascii="仿宋_GB2312" w:hAnsi="仿宋_GB2312" w:cs="仿宋_GB2312" w:eastAsia="仿宋_GB2312"/>
                      <w:sz w:val="19"/>
                    </w:rPr>
                    <w:t>3.CF型防除颤</w:t>
                  </w:r>
                </w:p>
                <w:p>
                  <w:pPr>
                    <w:pStyle w:val="null3"/>
                    <w:jc w:val="both"/>
                  </w:pPr>
                  <w:r>
                    <w:rPr>
                      <w:rFonts w:ascii="仿宋_GB2312" w:hAnsi="仿宋_GB2312" w:cs="仿宋_GB2312" w:eastAsia="仿宋_GB2312"/>
                      <w:sz w:val="19"/>
                    </w:rPr>
                    <w:t>4.心电图主机内存≥4G。</w:t>
                  </w:r>
                </w:p>
                <w:p>
                  <w:pPr>
                    <w:pStyle w:val="null3"/>
                    <w:jc w:val="both"/>
                  </w:pPr>
                  <w:r>
                    <w:rPr>
                      <w:rFonts w:ascii="仿宋_GB2312" w:hAnsi="仿宋_GB2312" w:cs="仿宋_GB2312" w:eastAsia="仿宋_GB2312"/>
                      <w:sz w:val="19"/>
                    </w:rPr>
                    <w:t>5.锂电池额定容量连续工作时间≥8小时。</w:t>
                  </w:r>
                </w:p>
                <w:p>
                  <w:pPr>
                    <w:pStyle w:val="null3"/>
                    <w:jc w:val="both"/>
                  </w:pPr>
                  <w:r>
                    <w:rPr>
                      <w:rFonts w:ascii="仿宋_GB2312" w:hAnsi="仿宋_GB2312" w:cs="仿宋_GB2312" w:eastAsia="仿宋_GB2312"/>
                      <w:sz w:val="19"/>
                    </w:rPr>
                    <w:t>6.支持消息实时提醒功能。</w:t>
                  </w:r>
                </w:p>
                <w:p>
                  <w:pPr>
                    <w:pStyle w:val="null3"/>
                    <w:jc w:val="both"/>
                  </w:pPr>
                  <w:r>
                    <w:rPr>
                      <w:rFonts w:ascii="仿宋_GB2312" w:hAnsi="仿宋_GB2312" w:cs="仿宋_GB2312" w:eastAsia="仿宋_GB2312"/>
                      <w:sz w:val="19"/>
                    </w:rPr>
                    <w:t>7.记录测值包括：心率、电轴、P波时限、P-R间期、QRS时限、Q-T间期、QTc、T波、Rv5、Sv1等</w:t>
                  </w:r>
                </w:p>
                <w:p>
                  <w:pPr>
                    <w:pStyle w:val="null3"/>
                    <w:jc w:val="both"/>
                  </w:pPr>
                  <w:r>
                    <w:rPr>
                      <w:rFonts w:ascii="仿宋_GB2312" w:hAnsi="仿宋_GB2312" w:cs="仿宋_GB2312" w:eastAsia="仿宋_GB2312"/>
                      <w:sz w:val="19"/>
                    </w:rPr>
                    <w:t>8.支持心电事件、起搏心电、晚电位功能</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电动洗胃机</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1.工作压力：30kPa-90kPa，压力误差：≤ ±5kPa</w:t>
                  </w:r>
                </w:p>
                <w:p>
                  <w:pPr>
                    <w:pStyle w:val="null3"/>
                    <w:jc w:val="both"/>
                  </w:pPr>
                  <w:r>
                    <w:rPr>
                      <w:rFonts w:ascii="仿宋_GB2312" w:hAnsi="仿宋_GB2312" w:cs="仿宋_GB2312" w:eastAsia="仿宋_GB2312"/>
                      <w:sz w:val="19"/>
                    </w:rPr>
                    <w:t>2.流量：≥2.0L/min</w:t>
                  </w:r>
                </w:p>
                <w:p>
                  <w:pPr>
                    <w:pStyle w:val="null3"/>
                    <w:jc w:val="both"/>
                  </w:pPr>
                  <w:r>
                    <w:rPr>
                      <w:rFonts w:ascii="仿宋_GB2312" w:hAnsi="仿宋_GB2312" w:cs="仿宋_GB2312" w:eastAsia="仿宋_GB2312"/>
                      <w:sz w:val="19"/>
                    </w:rPr>
                    <w:t>3.洗胃周期：≤ 40s</w:t>
                  </w:r>
                </w:p>
                <w:p>
                  <w:pPr>
                    <w:pStyle w:val="null3"/>
                    <w:jc w:val="both"/>
                  </w:pPr>
                  <w:r>
                    <w:rPr>
                      <w:rFonts w:ascii="仿宋_GB2312" w:hAnsi="仿宋_GB2312" w:cs="仿宋_GB2312" w:eastAsia="仿宋_GB2312"/>
                      <w:sz w:val="19"/>
                    </w:rPr>
                    <w:t>4.自控冲液量：≤ 350ml/次，</w:t>
                  </w:r>
                </w:p>
                <w:p>
                  <w:pPr>
                    <w:pStyle w:val="null3"/>
                    <w:jc w:val="both"/>
                  </w:pPr>
                  <w:r>
                    <w:rPr>
                      <w:rFonts w:ascii="仿宋_GB2312" w:hAnsi="仿宋_GB2312" w:cs="仿宋_GB2312" w:eastAsia="仿宋_GB2312"/>
                      <w:sz w:val="19"/>
                    </w:rPr>
                    <w:t>5.自控吸液量：≤ 450ml/次，</w:t>
                  </w:r>
                </w:p>
                <w:p>
                  <w:pPr>
                    <w:pStyle w:val="null3"/>
                    <w:jc w:val="both"/>
                  </w:pPr>
                  <w:r>
                    <w:rPr>
                      <w:rFonts w:ascii="仿宋_GB2312" w:hAnsi="仿宋_GB2312" w:cs="仿宋_GB2312" w:eastAsia="仿宋_GB2312"/>
                      <w:sz w:val="19"/>
                    </w:rPr>
                    <w:t>6.工作噪声：≤ 65dB</w:t>
                  </w:r>
                </w:p>
                <w:p>
                  <w:pPr>
                    <w:pStyle w:val="null3"/>
                    <w:jc w:val="both"/>
                  </w:pPr>
                  <w:r>
                    <w:rPr>
                      <w:rFonts w:ascii="仿宋_GB2312" w:hAnsi="仿宋_GB2312" w:cs="仿宋_GB2312" w:eastAsia="仿宋_GB2312"/>
                      <w:sz w:val="19"/>
                    </w:rPr>
                    <w:t>7.显示屏显示洗胃状态和洗胃次数；</w:t>
                  </w:r>
                </w:p>
                <w:p>
                  <w:pPr>
                    <w:pStyle w:val="null3"/>
                    <w:jc w:val="both"/>
                  </w:pPr>
                  <w:r>
                    <w:rPr>
                      <w:rFonts w:ascii="仿宋_GB2312" w:hAnsi="仿宋_GB2312" w:cs="仿宋_GB2312" w:eastAsia="仿宋_GB2312"/>
                      <w:sz w:val="19"/>
                    </w:rPr>
                    <w:t>10.具有进出胃液平衡控制功能</w:t>
                  </w:r>
                </w:p>
                <w:p>
                  <w:pPr>
                    <w:pStyle w:val="null3"/>
                    <w:jc w:val="both"/>
                  </w:pPr>
                  <w:r>
                    <w:rPr>
                      <w:rFonts w:ascii="仿宋_GB2312" w:hAnsi="仿宋_GB2312" w:cs="仿宋_GB2312" w:eastAsia="仿宋_GB2312"/>
                      <w:sz w:val="19"/>
                    </w:rPr>
                    <w:t>11.具备“压力设定”功能，进出胃压力数字显示，可设置相对应参数；</w:t>
                  </w:r>
                </w:p>
                <w:p>
                  <w:pPr>
                    <w:pStyle w:val="null3"/>
                    <w:jc w:val="both"/>
                  </w:pPr>
                  <w:r>
                    <w:rPr>
                      <w:rFonts w:ascii="仿宋_GB2312" w:hAnsi="仿宋_GB2312" w:cs="仿宋_GB2312" w:eastAsia="仿宋_GB2312"/>
                      <w:sz w:val="19"/>
                    </w:rPr>
                    <w:t>12.具有换向防堵塞结构</w:t>
                  </w:r>
                </w:p>
                <w:p>
                  <w:pPr>
                    <w:pStyle w:val="null3"/>
                    <w:jc w:val="both"/>
                  </w:pPr>
                  <w:r>
                    <w:rPr>
                      <w:rFonts w:ascii="仿宋_GB2312" w:hAnsi="仿宋_GB2312" w:cs="仿宋_GB2312" w:eastAsia="仿宋_GB2312"/>
                      <w:sz w:val="19"/>
                    </w:rPr>
                    <w:t>13.具有自动感知胃内压力功能，可随时调节进出胃液量，发生故障时，具备报警功能；</w:t>
                  </w:r>
                </w:p>
                <w:p>
                  <w:pPr>
                    <w:pStyle w:val="null3"/>
                    <w:jc w:val="both"/>
                  </w:pPr>
                  <w:r>
                    <w:rPr>
                      <w:rFonts w:ascii="仿宋_GB2312" w:hAnsi="仿宋_GB2312" w:cs="仿宋_GB2312" w:eastAsia="仿宋_GB2312"/>
                      <w:sz w:val="19"/>
                    </w:rPr>
                    <w:t>14.采用无油真空泵。</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B超机</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1.主要用于腹部、产科、妇科、心脏、小器官、血管、泌尿、儿科、神经、急症等方面的临床诊断工作，具备持续升级能力，满足临床开展新技术应用需求。</w:t>
                  </w:r>
                </w:p>
                <w:p>
                  <w:pPr>
                    <w:pStyle w:val="null3"/>
                    <w:jc w:val="both"/>
                  </w:pPr>
                  <w:r>
                    <w:rPr>
                      <w:rFonts w:ascii="仿宋_GB2312" w:hAnsi="仿宋_GB2312" w:cs="仿宋_GB2312" w:eastAsia="仿宋_GB2312"/>
                      <w:sz w:val="19"/>
                    </w:rPr>
                    <w:t>2.高分辨率液晶显示器≥20英寸，无闪烁，不间断逐行扫描，可上下左右旋转</w:t>
                  </w:r>
                </w:p>
                <w:p>
                  <w:pPr>
                    <w:pStyle w:val="null3"/>
                    <w:jc w:val="both"/>
                  </w:pPr>
                  <w:r>
                    <w:rPr>
                      <w:rFonts w:ascii="仿宋_GB2312" w:hAnsi="仿宋_GB2312" w:cs="仿宋_GB2312" w:eastAsia="仿宋_GB2312"/>
                      <w:sz w:val="19"/>
                    </w:rPr>
                    <w:t>3.操作面板具备防眩光彩色触摸屏≥13英寸。触摸屏可独立调节角度≥50度</w:t>
                  </w:r>
                </w:p>
                <w:p>
                  <w:pPr>
                    <w:pStyle w:val="null3"/>
                    <w:jc w:val="both"/>
                  </w:pPr>
                  <w:r>
                    <w:rPr>
                      <w:rFonts w:ascii="仿宋_GB2312" w:hAnsi="仿宋_GB2312" w:cs="仿宋_GB2312" w:eastAsia="仿宋_GB2312"/>
                      <w:sz w:val="19"/>
                    </w:rPr>
                    <w:t>4.触摸屏支持手势控制</w:t>
                  </w:r>
                </w:p>
                <w:p>
                  <w:pPr>
                    <w:pStyle w:val="null3"/>
                    <w:jc w:val="both"/>
                  </w:pPr>
                  <w:r>
                    <w:rPr>
                      <w:rFonts w:ascii="仿宋_GB2312" w:hAnsi="仿宋_GB2312" w:cs="仿宋_GB2312" w:eastAsia="仿宋_GB2312"/>
                      <w:sz w:val="19"/>
                    </w:rPr>
                    <w:t>5.控制面板全空间悬浮式调节</w:t>
                  </w:r>
                </w:p>
                <w:p>
                  <w:pPr>
                    <w:pStyle w:val="null3"/>
                    <w:jc w:val="both"/>
                  </w:pPr>
                  <w:r>
                    <w:rPr>
                      <w:rFonts w:ascii="仿宋_GB2312" w:hAnsi="仿宋_GB2312" w:cs="仿宋_GB2312" w:eastAsia="仿宋_GB2312"/>
                      <w:sz w:val="19"/>
                    </w:rPr>
                    <w:t>6.支持多倍信号并行处理技术</w:t>
                  </w:r>
                </w:p>
                <w:p>
                  <w:pPr>
                    <w:pStyle w:val="null3"/>
                    <w:jc w:val="both"/>
                  </w:pPr>
                  <w:r>
                    <w:rPr>
                      <w:rFonts w:ascii="仿宋_GB2312" w:hAnsi="仿宋_GB2312" w:cs="仿宋_GB2312" w:eastAsia="仿宋_GB2312"/>
                      <w:sz w:val="19"/>
                    </w:rPr>
                    <w:t>7.数字化二维灰阶成像及M型显像单元</w:t>
                  </w:r>
                </w:p>
                <w:p>
                  <w:pPr>
                    <w:pStyle w:val="null3"/>
                    <w:jc w:val="both"/>
                  </w:pPr>
                  <w:r>
                    <w:rPr>
                      <w:rFonts w:ascii="仿宋_GB2312" w:hAnsi="仿宋_GB2312" w:cs="仿宋_GB2312" w:eastAsia="仿宋_GB2312"/>
                      <w:sz w:val="19"/>
                    </w:rPr>
                    <w:t>8.实时解剖M型，360度范围内可调可移动。</w:t>
                  </w:r>
                </w:p>
                <w:p>
                  <w:pPr>
                    <w:pStyle w:val="null3"/>
                    <w:jc w:val="both"/>
                  </w:pPr>
                  <w:r>
                    <w:rPr>
                      <w:rFonts w:ascii="仿宋_GB2312" w:hAnsi="仿宋_GB2312" w:cs="仿宋_GB2312" w:eastAsia="仿宋_GB2312"/>
                      <w:sz w:val="19"/>
                    </w:rPr>
                    <w:t>9.彩色多普勒成像技术</w:t>
                  </w:r>
                </w:p>
                <w:p>
                  <w:pPr>
                    <w:pStyle w:val="null3"/>
                    <w:jc w:val="both"/>
                  </w:pPr>
                  <w:r>
                    <w:rPr>
                      <w:rFonts w:ascii="仿宋_GB2312" w:hAnsi="仿宋_GB2312" w:cs="仿宋_GB2312" w:eastAsia="仿宋_GB2312"/>
                      <w:sz w:val="19"/>
                    </w:rPr>
                    <w:t>10.彩色多普勒能量图技术</w:t>
                  </w:r>
                </w:p>
                <w:p>
                  <w:pPr>
                    <w:pStyle w:val="null3"/>
                    <w:jc w:val="both"/>
                  </w:pPr>
                  <w:r>
                    <w:rPr>
                      <w:rFonts w:ascii="仿宋_GB2312" w:hAnsi="仿宋_GB2312" w:cs="仿宋_GB2312" w:eastAsia="仿宋_GB2312"/>
                      <w:sz w:val="19"/>
                    </w:rPr>
                    <w:t>11.方向性能量图技术</w:t>
                  </w:r>
                </w:p>
                <w:p>
                  <w:pPr>
                    <w:pStyle w:val="null3"/>
                    <w:jc w:val="both"/>
                  </w:pPr>
                  <w:r>
                    <w:rPr>
                      <w:rFonts w:ascii="仿宋_GB2312" w:hAnsi="仿宋_GB2312" w:cs="仿宋_GB2312" w:eastAsia="仿宋_GB2312"/>
                      <w:sz w:val="19"/>
                    </w:rPr>
                    <w:t>12.数字化频谱多普勒显示和分析单元(包括PW、CW和HPRF)</w:t>
                  </w:r>
                </w:p>
                <w:p>
                  <w:pPr>
                    <w:pStyle w:val="null3"/>
                    <w:jc w:val="both"/>
                  </w:pPr>
                  <w:r>
                    <w:rPr>
                      <w:rFonts w:ascii="仿宋_GB2312" w:hAnsi="仿宋_GB2312" w:cs="仿宋_GB2312" w:eastAsia="仿宋_GB2312"/>
                      <w:sz w:val="19"/>
                    </w:rPr>
                    <w:t>13.智能化一键图像优化技术，自动连续优化图像，具备独立按键。支持对二维灰阶、彩色多普勒、频谱多普勒、及造影图像的优化。</w:t>
                  </w:r>
                </w:p>
                <w:p>
                  <w:pPr>
                    <w:pStyle w:val="null3"/>
                    <w:jc w:val="both"/>
                  </w:pPr>
                  <w:r>
                    <w:rPr>
                      <w:rFonts w:ascii="仿宋_GB2312" w:hAnsi="仿宋_GB2312" w:cs="仿宋_GB2312" w:eastAsia="仿宋_GB2312"/>
                      <w:sz w:val="19"/>
                    </w:rPr>
                    <w:t>14.空间复合成像技术（SonoCT），实时声束偏转技术，多线可调。</w:t>
                  </w:r>
                </w:p>
                <w:p>
                  <w:pPr>
                    <w:pStyle w:val="null3"/>
                    <w:jc w:val="both"/>
                  </w:pPr>
                  <w:r>
                    <w:rPr>
                      <w:rFonts w:ascii="仿宋_GB2312" w:hAnsi="仿宋_GB2312" w:cs="仿宋_GB2312" w:eastAsia="仿宋_GB2312"/>
                      <w:sz w:val="19"/>
                    </w:rPr>
                    <w:t>15.智能化斑点噪声抑制技术，级别可调，可实时或后处理实现。</w:t>
                  </w:r>
                </w:p>
                <w:p>
                  <w:pPr>
                    <w:pStyle w:val="null3"/>
                    <w:jc w:val="both"/>
                  </w:pPr>
                  <w:r>
                    <w:rPr>
                      <w:rFonts w:ascii="仿宋_GB2312" w:hAnsi="仿宋_GB2312" w:cs="仿宋_GB2312" w:eastAsia="仿宋_GB2312"/>
                      <w:sz w:val="19"/>
                    </w:rPr>
                    <w:t>16.具备血流自动追踪技术，可跟随探头移动实时追踪血管位置，自动调整彩色图像（包括取样框角度、位置等），自动优化频谱测量。</w:t>
                  </w:r>
                </w:p>
                <w:p>
                  <w:pPr>
                    <w:pStyle w:val="null3"/>
                    <w:jc w:val="both"/>
                  </w:pPr>
                  <w:r>
                    <w:rPr>
                      <w:rFonts w:ascii="仿宋_GB2312" w:hAnsi="仿宋_GB2312" w:cs="仿宋_GB2312" w:eastAsia="仿宋_GB2312"/>
                      <w:sz w:val="19"/>
                    </w:rPr>
                    <w:t>17.图像放大，支持高清放大和全局放大、局部放大，放大倍数≥16倍;支持≥2种全屏放大模式。</w:t>
                  </w:r>
                </w:p>
                <w:p>
                  <w:pPr>
                    <w:pStyle w:val="null3"/>
                    <w:jc w:val="both"/>
                  </w:pPr>
                  <w:r>
                    <w:rPr>
                      <w:rFonts w:ascii="仿宋_GB2312" w:hAnsi="仿宋_GB2312" w:cs="仿宋_GB2312" w:eastAsia="仿宋_GB2312"/>
                      <w:sz w:val="19"/>
                    </w:rPr>
                    <w:t>18.支持线阵探头双B图像拼接</w:t>
                  </w:r>
                </w:p>
                <w:p>
                  <w:pPr>
                    <w:pStyle w:val="null3"/>
                    <w:jc w:val="both"/>
                  </w:pPr>
                  <w:r>
                    <w:rPr>
                      <w:rFonts w:ascii="仿宋_GB2312" w:hAnsi="仿宋_GB2312" w:cs="仿宋_GB2312" w:eastAsia="仿宋_GB2312"/>
                      <w:sz w:val="19"/>
                    </w:rPr>
                    <w:t>19.声功率可调，可实时显示MI/TI（TIB，TIC，TIS）</w:t>
                  </w:r>
                </w:p>
                <w:p>
                  <w:pPr>
                    <w:pStyle w:val="null3"/>
                    <w:jc w:val="both"/>
                  </w:pPr>
                  <w:r>
                    <w:rPr>
                      <w:rFonts w:ascii="仿宋_GB2312" w:hAnsi="仿宋_GB2312" w:cs="仿宋_GB2312" w:eastAsia="仿宋_GB2312"/>
                      <w:sz w:val="19"/>
                    </w:rPr>
                    <w:t>20.支持语音注释，可将语音注释信息保存到电影文件中，支持在超声设备或是在PC端回放语音注释</w:t>
                  </w:r>
                </w:p>
                <w:p>
                  <w:pPr>
                    <w:pStyle w:val="null3"/>
                    <w:jc w:val="both"/>
                  </w:pPr>
                  <w:r>
                    <w:rPr>
                      <w:rFonts w:ascii="仿宋_GB2312" w:hAnsi="仿宋_GB2312" w:cs="仿宋_GB2312" w:eastAsia="仿宋_GB2312"/>
                      <w:sz w:val="19"/>
                    </w:rPr>
                    <w:t>21.造影成像技术及造影定量分析功能</w:t>
                  </w:r>
                </w:p>
                <w:p>
                  <w:pPr>
                    <w:pStyle w:val="null3"/>
                    <w:jc w:val="both"/>
                  </w:pPr>
                  <w:r>
                    <w:rPr>
                      <w:rFonts w:ascii="仿宋_GB2312" w:hAnsi="仿宋_GB2312" w:cs="仿宋_GB2312" w:eastAsia="仿宋_GB2312"/>
                      <w:sz w:val="19"/>
                    </w:rPr>
                    <w:t>21.1可支持多种探头：凸阵探头、线阵探头，腔内探头，心脏探头，实时微血管造影成像技术，可清晰显示组织内微小血管的灌注及走行</w:t>
                  </w:r>
                </w:p>
                <w:p>
                  <w:pPr>
                    <w:pStyle w:val="null3"/>
                    <w:jc w:val="both"/>
                  </w:pPr>
                  <w:r>
                    <w:rPr>
                      <w:rFonts w:ascii="仿宋_GB2312" w:hAnsi="仿宋_GB2312" w:cs="仿宋_GB2312" w:eastAsia="仿宋_GB2312"/>
                      <w:sz w:val="19"/>
                    </w:rPr>
                    <w:t>21.2双计时器，支持向后存储，≥6分钟电影；支持向前存储</w:t>
                  </w:r>
                </w:p>
                <w:p>
                  <w:pPr>
                    <w:pStyle w:val="null3"/>
                    <w:jc w:val="both"/>
                  </w:pPr>
                  <w:r>
                    <w:rPr>
                      <w:rFonts w:ascii="仿宋_GB2312" w:hAnsi="仿宋_GB2312" w:cs="仿宋_GB2312" w:eastAsia="仿宋_GB2312"/>
                      <w:sz w:val="19"/>
                    </w:rPr>
                    <w:t>21.3具备混合模式，支持造影图像和组织图像位置互换</w:t>
                  </w:r>
                </w:p>
                <w:p>
                  <w:pPr>
                    <w:pStyle w:val="null3"/>
                    <w:jc w:val="both"/>
                  </w:pPr>
                  <w:r>
                    <w:rPr>
                      <w:rFonts w:ascii="仿宋_GB2312" w:hAnsi="仿宋_GB2312" w:cs="仿宋_GB2312" w:eastAsia="仿宋_GB2312"/>
                      <w:sz w:val="19"/>
                    </w:rPr>
                    <w:t>21.4测量和分析：(B型、M型、D型、彩色模式)</w:t>
                  </w:r>
                </w:p>
                <w:p>
                  <w:pPr>
                    <w:pStyle w:val="null3"/>
                    <w:jc w:val="both"/>
                  </w:pPr>
                  <w:r>
                    <w:rPr>
                      <w:rFonts w:ascii="仿宋_GB2312" w:hAnsi="仿宋_GB2312" w:cs="仿宋_GB2312" w:eastAsia="仿宋_GB2312"/>
                      <w:sz w:val="19"/>
                    </w:rPr>
                    <w:t>22.图像存储(电影)回放重显及病案管理单元</w:t>
                  </w:r>
                </w:p>
                <w:p>
                  <w:pPr>
                    <w:pStyle w:val="null3"/>
                    <w:jc w:val="both"/>
                  </w:pPr>
                  <w:r>
                    <w:rPr>
                      <w:rFonts w:ascii="仿宋_GB2312" w:hAnsi="仿宋_GB2312" w:cs="仿宋_GB2312" w:eastAsia="仿宋_GB2312"/>
                      <w:sz w:val="19"/>
                    </w:rPr>
                    <w:t>硬盘≥1T，图像存储，电影回放：≥150秒</w:t>
                  </w:r>
                </w:p>
                <w:p>
                  <w:pPr>
                    <w:pStyle w:val="null3"/>
                    <w:jc w:val="both"/>
                  </w:pPr>
                  <w:r>
                    <w:rPr>
                      <w:rFonts w:ascii="仿宋_GB2312" w:hAnsi="仿宋_GB2312" w:cs="仿宋_GB2312" w:eastAsia="仿宋_GB2312"/>
                      <w:sz w:val="19"/>
                    </w:rPr>
                    <w:t>多种导出图像格式：动态图像、静态图像以PC格式直接导出。导出、备份图像数据资料同时，可进行实时检查。</w:t>
                  </w:r>
                </w:p>
                <w:p>
                  <w:pPr>
                    <w:pStyle w:val="null3"/>
                    <w:jc w:val="both"/>
                  </w:pPr>
                  <w:r>
                    <w:rPr>
                      <w:rFonts w:ascii="仿宋_GB2312" w:hAnsi="仿宋_GB2312" w:cs="仿宋_GB2312" w:eastAsia="仿宋_GB2312"/>
                      <w:sz w:val="19"/>
                    </w:rPr>
                    <w:t>23.连通性要求：</w:t>
                  </w:r>
                </w:p>
                <w:p>
                  <w:pPr>
                    <w:pStyle w:val="null3"/>
                    <w:jc w:val="both"/>
                  </w:pPr>
                  <w:r>
                    <w:rPr>
                      <w:rFonts w:ascii="仿宋_GB2312" w:hAnsi="仿宋_GB2312" w:cs="仿宋_GB2312" w:eastAsia="仿宋_GB2312"/>
                      <w:sz w:val="19"/>
                    </w:rPr>
                    <w:t>支持网络连接</w:t>
                  </w:r>
                </w:p>
                <w:p>
                  <w:pPr>
                    <w:pStyle w:val="null3"/>
                    <w:jc w:val="both"/>
                  </w:pPr>
                  <w:r>
                    <w:rPr>
                      <w:rFonts w:ascii="仿宋_GB2312" w:hAnsi="仿宋_GB2312" w:cs="仿宋_GB2312" w:eastAsia="仿宋_GB2312"/>
                      <w:sz w:val="19"/>
                    </w:rPr>
                    <w:t>支持移动设备无线传输，一键传输图片到智能手机终端或PC端。支持手机等移动终端APP远程操作设备</w:t>
                  </w:r>
                </w:p>
                <w:p>
                  <w:pPr>
                    <w:pStyle w:val="null3"/>
                    <w:jc w:val="both"/>
                  </w:pPr>
                  <w:r>
                    <w:rPr>
                      <w:rFonts w:ascii="仿宋_GB2312" w:hAnsi="仿宋_GB2312" w:cs="仿宋_GB2312" w:eastAsia="仿宋_GB2312"/>
                      <w:sz w:val="19"/>
                    </w:rPr>
                    <w:t>24.系统通用功能：</w:t>
                  </w:r>
                </w:p>
                <w:p>
                  <w:pPr>
                    <w:pStyle w:val="null3"/>
                    <w:jc w:val="both"/>
                  </w:pPr>
                  <w:r>
                    <w:rPr>
                      <w:rFonts w:ascii="仿宋_GB2312" w:hAnsi="仿宋_GB2312" w:cs="仿宋_GB2312" w:eastAsia="仿宋_GB2312"/>
                      <w:sz w:val="19"/>
                    </w:rPr>
                    <w:t>主机探头接口≥4个，大小一致，全激活、相互通用。</w:t>
                  </w:r>
                </w:p>
                <w:p>
                  <w:pPr>
                    <w:pStyle w:val="null3"/>
                    <w:jc w:val="both"/>
                  </w:pPr>
                  <w:r>
                    <w:rPr>
                      <w:rFonts w:ascii="仿宋_GB2312" w:hAnsi="仿宋_GB2312" w:cs="仿宋_GB2312" w:eastAsia="仿宋_GB2312"/>
                      <w:sz w:val="19"/>
                    </w:rPr>
                    <w:t>25.探头规格</w:t>
                  </w:r>
                </w:p>
                <w:p>
                  <w:pPr>
                    <w:pStyle w:val="null3"/>
                    <w:jc w:val="both"/>
                  </w:pPr>
                  <w:r>
                    <w:rPr>
                      <w:rFonts w:ascii="仿宋_GB2312" w:hAnsi="仿宋_GB2312" w:cs="仿宋_GB2312" w:eastAsia="仿宋_GB2312"/>
                      <w:sz w:val="19"/>
                    </w:rPr>
                    <w:t>腹部凸阵探头（2.0-5.5MHz）</w:t>
                  </w:r>
                </w:p>
                <w:p>
                  <w:pPr>
                    <w:pStyle w:val="null3"/>
                    <w:jc w:val="both"/>
                  </w:pPr>
                  <w:r>
                    <w:rPr>
                      <w:rFonts w:ascii="仿宋_GB2312" w:hAnsi="仿宋_GB2312" w:cs="仿宋_GB2312" w:eastAsia="仿宋_GB2312"/>
                      <w:sz w:val="19"/>
                    </w:rPr>
                    <w:t>血管/小器官线阵探头（3.0-13.0MHz）</w:t>
                  </w:r>
                </w:p>
                <w:p>
                  <w:pPr>
                    <w:pStyle w:val="null3"/>
                    <w:jc w:val="both"/>
                  </w:pPr>
                  <w:r>
                    <w:rPr>
                      <w:rFonts w:ascii="仿宋_GB2312" w:hAnsi="仿宋_GB2312" w:cs="仿宋_GB2312" w:eastAsia="仿宋_GB2312"/>
                      <w:sz w:val="19"/>
                    </w:rPr>
                    <w:t>心脏相控阵探头（1.5-4.5MHz）</w:t>
                  </w:r>
                </w:p>
                <w:p>
                  <w:pPr>
                    <w:pStyle w:val="null3"/>
                    <w:jc w:val="both"/>
                  </w:pPr>
                  <w:r>
                    <w:rPr>
                      <w:rFonts w:ascii="仿宋_GB2312" w:hAnsi="仿宋_GB2312" w:cs="仿宋_GB2312" w:eastAsia="仿宋_GB2312"/>
                      <w:sz w:val="19"/>
                    </w:rPr>
                    <w:t>26.二维显像主要参数：</w:t>
                  </w:r>
                </w:p>
                <w:p>
                  <w:pPr>
                    <w:pStyle w:val="null3"/>
                    <w:jc w:val="both"/>
                  </w:pPr>
                  <w:r>
                    <w:rPr>
                      <w:rFonts w:ascii="仿宋_GB2312" w:hAnsi="仿宋_GB2312" w:cs="仿宋_GB2312" w:eastAsia="仿宋_GB2312"/>
                      <w:sz w:val="19"/>
                    </w:rPr>
                    <w:t>26.1成像速度：相控阵探头，18cm深度时, 全视野，帧率≥50帧/秒；凸阵探头，18cm深度时, 全视野， 帧率≥30帧/秒</w:t>
                  </w:r>
                </w:p>
                <w:p>
                  <w:pPr>
                    <w:pStyle w:val="null3"/>
                    <w:jc w:val="both"/>
                  </w:pPr>
                  <w:r>
                    <w:rPr>
                      <w:rFonts w:ascii="仿宋_GB2312" w:hAnsi="仿宋_GB2312" w:cs="仿宋_GB2312" w:eastAsia="仿宋_GB2312"/>
                      <w:sz w:val="19"/>
                    </w:rPr>
                    <w:t>26.2增益调节：B/M/D分别独立可调，≥100，可视可调步进≥1。</w:t>
                  </w:r>
                </w:p>
                <w:p>
                  <w:pPr>
                    <w:pStyle w:val="null3"/>
                    <w:jc w:val="both"/>
                  </w:pPr>
                  <w:r>
                    <w:rPr>
                      <w:rFonts w:ascii="仿宋_GB2312" w:hAnsi="仿宋_GB2312" w:cs="仿宋_GB2312" w:eastAsia="仿宋_GB2312"/>
                      <w:sz w:val="19"/>
                    </w:rPr>
                    <w:t>26.3TGC: ≥8段，LGC: ≥8段</w:t>
                  </w:r>
                </w:p>
                <w:p>
                  <w:pPr>
                    <w:pStyle w:val="null3"/>
                    <w:jc w:val="both"/>
                  </w:pPr>
                  <w:r>
                    <w:rPr>
                      <w:rFonts w:ascii="仿宋_GB2312" w:hAnsi="仿宋_GB2312" w:cs="仿宋_GB2312" w:eastAsia="仿宋_GB2312"/>
                      <w:sz w:val="19"/>
                    </w:rPr>
                    <w:t>26.4显示深度≥38cm</w:t>
                  </w:r>
                </w:p>
                <w:p>
                  <w:pPr>
                    <w:pStyle w:val="null3"/>
                    <w:jc w:val="both"/>
                  </w:pPr>
                  <w:r>
                    <w:rPr>
                      <w:rFonts w:ascii="仿宋_GB2312" w:hAnsi="仿宋_GB2312" w:cs="仿宋_GB2312" w:eastAsia="仿宋_GB2312"/>
                      <w:sz w:val="19"/>
                    </w:rPr>
                    <w:t>26.5伪彩图谱: ≥8种</w:t>
                  </w:r>
                </w:p>
                <w:p>
                  <w:pPr>
                    <w:pStyle w:val="null3"/>
                    <w:jc w:val="both"/>
                  </w:pPr>
                  <w:r>
                    <w:rPr>
                      <w:rFonts w:ascii="仿宋_GB2312" w:hAnsi="仿宋_GB2312" w:cs="仿宋_GB2312" w:eastAsia="仿宋_GB2312"/>
                      <w:sz w:val="19"/>
                    </w:rPr>
                    <w:t>26.6最大帧率: ≥600 帧/秒</w:t>
                  </w:r>
                </w:p>
                <w:p>
                  <w:pPr>
                    <w:pStyle w:val="null3"/>
                    <w:jc w:val="both"/>
                  </w:pPr>
                  <w:r>
                    <w:rPr>
                      <w:rFonts w:ascii="仿宋_GB2312" w:hAnsi="仿宋_GB2312" w:cs="仿宋_GB2312" w:eastAsia="仿宋_GB2312"/>
                      <w:sz w:val="19"/>
                    </w:rPr>
                    <w:t>26.7动态范围：≥240，可视可调</w:t>
                  </w:r>
                </w:p>
                <w:p>
                  <w:pPr>
                    <w:pStyle w:val="null3"/>
                    <w:jc w:val="both"/>
                  </w:pPr>
                  <w:r>
                    <w:rPr>
                      <w:rFonts w:ascii="仿宋_GB2312" w:hAnsi="仿宋_GB2312" w:cs="仿宋_GB2312" w:eastAsia="仿宋_GB2312"/>
                      <w:sz w:val="19"/>
                    </w:rPr>
                    <w:t>27.频谱多普勒：</w:t>
                  </w:r>
                </w:p>
                <w:p>
                  <w:pPr>
                    <w:pStyle w:val="null3"/>
                    <w:jc w:val="both"/>
                  </w:pPr>
                  <w:r>
                    <w:rPr>
                      <w:rFonts w:ascii="仿宋_GB2312" w:hAnsi="仿宋_GB2312" w:cs="仿宋_GB2312" w:eastAsia="仿宋_GB2312"/>
                      <w:sz w:val="19"/>
                    </w:rPr>
                    <w:t>27.1显示模式：脉冲多普勒、高脉冲重复频率、连续多普勒</w:t>
                  </w:r>
                </w:p>
                <w:p>
                  <w:pPr>
                    <w:pStyle w:val="null3"/>
                    <w:jc w:val="both"/>
                  </w:pPr>
                  <w:r>
                    <w:rPr>
                      <w:rFonts w:ascii="仿宋_GB2312" w:hAnsi="仿宋_GB2312" w:cs="仿宋_GB2312" w:eastAsia="仿宋_GB2312"/>
                      <w:sz w:val="19"/>
                    </w:rPr>
                    <w:t>27.2最大测量速度：≥7.0m/s（连续多普勒速度: ≥35m/s）</w:t>
                  </w:r>
                </w:p>
                <w:p>
                  <w:pPr>
                    <w:pStyle w:val="null3"/>
                    <w:jc w:val="both"/>
                  </w:pPr>
                  <w:r>
                    <w:rPr>
                      <w:rFonts w:ascii="仿宋_GB2312" w:hAnsi="仿宋_GB2312" w:cs="仿宋_GB2312" w:eastAsia="仿宋_GB2312"/>
                      <w:sz w:val="19"/>
                    </w:rPr>
                    <w:t>最低测量速度：≤15cm/s</w:t>
                  </w:r>
                </w:p>
                <w:p>
                  <w:pPr>
                    <w:pStyle w:val="null3"/>
                    <w:jc w:val="both"/>
                  </w:pPr>
                  <w:r>
                    <w:rPr>
                      <w:rFonts w:ascii="仿宋_GB2312" w:hAnsi="仿宋_GB2312" w:cs="仿宋_GB2312" w:eastAsia="仿宋_GB2312"/>
                      <w:sz w:val="19"/>
                    </w:rPr>
                    <w:t>27.3偏转角度: ≥±30° (线阵探头) ，并支持快速角度校正</w:t>
                  </w:r>
                </w:p>
                <w:p>
                  <w:pPr>
                    <w:pStyle w:val="null3"/>
                    <w:jc w:val="both"/>
                  </w:pPr>
                  <w:r>
                    <w:rPr>
                      <w:rFonts w:ascii="仿宋_GB2312" w:hAnsi="仿宋_GB2312" w:cs="仿宋_GB2312" w:eastAsia="仿宋_GB2312"/>
                      <w:sz w:val="19"/>
                    </w:rPr>
                    <w:t>27.4取样宽度及位置范围： 0.5-30mm</w:t>
                  </w:r>
                </w:p>
                <w:p>
                  <w:pPr>
                    <w:pStyle w:val="null3"/>
                    <w:jc w:val="both"/>
                  </w:pPr>
                  <w:r>
                    <w:rPr>
                      <w:rFonts w:ascii="仿宋_GB2312" w:hAnsi="仿宋_GB2312" w:cs="仿宋_GB2312" w:eastAsia="仿宋_GB2312"/>
                      <w:sz w:val="19"/>
                    </w:rPr>
                    <w:t>27.5零位移动：³8级</w:t>
                  </w:r>
                </w:p>
                <w:p>
                  <w:pPr>
                    <w:pStyle w:val="null3"/>
                    <w:jc w:val="both"/>
                  </w:pPr>
                  <w:r>
                    <w:rPr>
                      <w:rFonts w:ascii="仿宋_GB2312" w:hAnsi="仿宋_GB2312" w:cs="仿宋_GB2312" w:eastAsia="仿宋_GB2312"/>
                      <w:sz w:val="19"/>
                    </w:rPr>
                    <w:t>27.6实时自动包络频谱并完成频谱测量计算</w:t>
                  </w:r>
                </w:p>
                <w:p>
                  <w:pPr>
                    <w:pStyle w:val="null3"/>
                    <w:jc w:val="both"/>
                  </w:pPr>
                  <w:r>
                    <w:rPr>
                      <w:rFonts w:ascii="仿宋_GB2312" w:hAnsi="仿宋_GB2312" w:cs="仿宋_GB2312" w:eastAsia="仿宋_GB2312"/>
                      <w:sz w:val="19"/>
                    </w:rPr>
                    <w:t>28.彩色多普勒：</w:t>
                  </w:r>
                </w:p>
                <w:p>
                  <w:pPr>
                    <w:pStyle w:val="null3"/>
                    <w:jc w:val="both"/>
                  </w:pPr>
                  <w:r>
                    <w:rPr>
                      <w:rFonts w:ascii="仿宋_GB2312" w:hAnsi="仿宋_GB2312" w:cs="仿宋_GB2312" w:eastAsia="仿宋_GB2312"/>
                      <w:sz w:val="19"/>
                    </w:rPr>
                    <w:t>28.1显示方式：包括速度、速度方差、能量、方向能量显示等</w:t>
                  </w:r>
                </w:p>
                <w:p>
                  <w:pPr>
                    <w:pStyle w:val="null3"/>
                    <w:jc w:val="both"/>
                  </w:pPr>
                  <w:r>
                    <w:rPr>
                      <w:rFonts w:ascii="仿宋_GB2312" w:hAnsi="仿宋_GB2312" w:cs="仿宋_GB2312" w:eastAsia="仿宋_GB2312"/>
                      <w:sz w:val="19"/>
                    </w:rPr>
                    <w:t>28.2最大帧率:≥200帧/秒</w:t>
                  </w:r>
                </w:p>
                <w:p>
                  <w:pPr>
                    <w:pStyle w:val="null3"/>
                    <w:jc w:val="both"/>
                  </w:pPr>
                  <w:r>
                    <w:rPr>
                      <w:rFonts w:ascii="仿宋_GB2312" w:hAnsi="仿宋_GB2312" w:cs="仿宋_GB2312" w:eastAsia="仿宋_GB2312"/>
                      <w:sz w:val="19"/>
                    </w:rPr>
                    <w:t>28.3彩色增强功能：彩色多普勒能量图(PDI);组织多普勒(TDI)</w:t>
                  </w:r>
                </w:p>
                <w:p>
                  <w:pPr>
                    <w:pStyle w:val="null3"/>
                    <w:jc w:val="both"/>
                  </w:pPr>
                  <w:r>
                    <w:rPr>
                      <w:rFonts w:ascii="仿宋_GB2312" w:hAnsi="仿宋_GB2312" w:cs="仿宋_GB2312" w:eastAsia="仿宋_GB2312"/>
                      <w:sz w:val="19"/>
                    </w:rPr>
                    <w:t>28.4具有彩色频谱自动反转功能。</w:t>
                  </w:r>
                </w:p>
                <w:p>
                  <w:pPr>
                    <w:pStyle w:val="null3"/>
                    <w:jc w:val="both"/>
                  </w:pPr>
                  <w:r>
                    <w:rPr>
                      <w:rFonts w:ascii="仿宋_GB2312" w:hAnsi="仿宋_GB2312" w:cs="仿宋_GB2312" w:eastAsia="仿宋_GB2312"/>
                      <w:sz w:val="19"/>
                    </w:rPr>
                    <w:t>29.记录装置：</w:t>
                  </w:r>
                </w:p>
                <w:p>
                  <w:pPr>
                    <w:pStyle w:val="null3"/>
                    <w:jc w:val="both"/>
                  </w:pPr>
                  <w:r>
                    <w:rPr>
                      <w:rFonts w:ascii="仿宋_GB2312" w:hAnsi="仿宋_GB2312" w:cs="仿宋_GB2312" w:eastAsia="仿宋_GB2312"/>
                      <w:sz w:val="19"/>
                    </w:rPr>
                    <w:t>29.1内置一体化超声工作站：数字化储存静态及动态图像，图像支持BMP、JPG、TIFF、DCM、 AVI、MP4格式直接导出。</w:t>
                  </w:r>
                </w:p>
                <w:p>
                  <w:pPr>
                    <w:pStyle w:val="null3"/>
                    <w:jc w:val="both"/>
                  </w:pPr>
                  <w:r>
                    <w:rPr>
                      <w:rFonts w:ascii="仿宋_GB2312" w:hAnsi="仿宋_GB2312" w:cs="仿宋_GB2312" w:eastAsia="仿宋_GB2312"/>
                      <w:sz w:val="19"/>
                    </w:rPr>
                    <w:t>29.2内置数字录像机可用于教学，存储时间≥60分钟</w:t>
                  </w:r>
                </w:p>
                <w:p>
                  <w:pPr>
                    <w:pStyle w:val="null3"/>
                    <w:jc w:val="both"/>
                  </w:pPr>
                  <w:r>
                    <w:rPr>
                      <w:rFonts w:ascii="仿宋_GB2312" w:hAnsi="仿宋_GB2312" w:cs="仿宋_GB2312" w:eastAsia="仿宋_GB2312"/>
                      <w:sz w:val="19"/>
                    </w:rPr>
                    <w:t>29.3内置USB接口≥6</w:t>
                  </w:r>
                </w:p>
                <w:p>
                  <w:pPr>
                    <w:pStyle w:val="null3"/>
                    <w:jc w:val="both"/>
                  </w:pPr>
                  <w:r>
                    <w:rPr>
                      <w:rFonts w:ascii="仿宋_GB2312" w:hAnsi="仿宋_GB2312" w:cs="仿宋_GB2312" w:eastAsia="仿宋_GB2312"/>
                      <w:sz w:val="19"/>
                    </w:rPr>
                    <w:t>30.配置要求</w:t>
                  </w:r>
                </w:p>
                <w:p>
                  <w:pPr>
                    <w:pStyle w:val="null3"/>
                    <w:jc w:val="both"/>
                  </w:pPr>
                  <w:r>
                    <w:rPr>
                      <w:rFonts w:ascii="仿宋_GB2312" w:hAnsi="仿宋_GB2312" w:cs="仿宋_GB2312" w:eastAsia="仿宋_GB2312"/>
                      <w:sz w:val="19"/>
                    </w:rPr>
                    <w:t>30.1主机1台</w:t>
                  </w:r>
                </w:p>
                <w:p>
                  <w:pPr>
                    <w:pStyle w:val="null3"/>
                    <w:jc w:val="both"/>
                  </w:pPr>
                  <w:r>
                    <w:rPr>
                      <w:rFonts w:ascii="仿宋_GB2312" w:hAnsi="仿宋_GB2312" w:cs="仿宋_GB2312" w:eastAsia="仿宋_GB2312"/>
                      <w:sz w:val="19"/>
                    </w:rPr>
                    <w:t>30.2探头</w:t>
                  </w:r>
                </w:p>
                <w:p>
                  <w:pPr>
                    <w:pStyle w:val="null3"/>
                    <w:jc w:val="both"/>
                  </w:pPr>
                  <w:r>
                    <w:rPr>
                      <w:rFonts w:ascii="仿宋_GB2312" w:hAnsi="仿宋_GB2312" w:cs="仿宋_GB2312" w:eastAsia="仿宋_GB2312"/>
                      <w:sz w:val="19"/>
                    </w:rPr>
                    <w:t>30.2.1腹部阵探头 1把</w:t>
                  </w:r>
                </w:p>
                <w:p>
                  <w:pPr>
                    <w:pStyle w:val="null3"/>
                    <w:jc w:val="both"/>
                  </w:pPr>
                  <w:r>
                    <w:rPr>
                      <w:rFonts w:ascii="仿宋_GB2312" w:hAnsi="仿宋_GB2312" w:cs="仿宋_GB2312" w:eastAsia="仿宋_GB2312"/>
                      <w:sz w:val="19"/>
                    </w:rPr>
                    <w:t>30.2.2血管/小器官线阵探头1把</w:t>
                  </w:r>
                </w:p>
                <w:p>
                  <w:pPr>
                    <w:pStyle w:val="null3"/>
                    <w:jc w:val="both"/>
                  </w:pPr>
                  <w:r>
                    <w:rPr>
                      <w:rFonts w:ascii="仿宋_GB2312" w:hAnsi="仿宋_GB2312" w:cs="仿宋_GB2312" w:eastAsia="仿宋_GB2312"/>
                      <w:sz w:val="19"/>
                    </w:rPr>
                    <w:t>30.2.3心脏相控阵探头1把</w:t>
                  </w:r>
                </w:p>
                <w:p>
                  <w:pPr>
                    <w:pStyle w:val="null3"/>
                    <w:jc w:val="both"/>
                  </w:pPr>
                  <w:r>
                    <w:rPr>
                      <w:rFonts w:ascii="仿宋_GB2312" w:hAnsi="仿宋_GB2312" w:cs="仿宋_GB2312" w:eastAsia="仿宋_GB2312"/>
                      <w:sz w:val="19"/>
                    </w:rPr>
                    <w:t>30.3支持主机一体化耦合剂加热器（耦合剂温度三挡可调）1套</w:t>
                  </w:r>
                </w:p>
                <w:p>
                  <w:pPr>
                    <w:pStyle w:val="null3"/>
                    <w:jc w:val="both"/>
                  </w:pPr>
                  <w:r>
                    <w:rPr>
                      <w:rFonts w:ascii="仿宋_GB2312" w:hAnsi="仿宋_GB2312" w:cs="仿宋_GB2312" w:eastAsia="仿宋_GB2312"/>
                      <w:sz w:val="19"/>
                    </w:rPr>
                    <w:t>30.4腔内探头放置架 1个</w:t>
                  </w:r>
                </w:p>
                <w:p>
                  <w:pPr>
                    <w:pStyle w:val="null3"/>
                    <w:jc w:val="both"/>
                  </w:pPr>
                  <w:r>
                    <w:rPr>
                      <w:rFonts w:ascii="仿宋_GB2312" w:hAnsi="仿宋_GB2312" w:cs="仿宋_GB2312" w:eastAsia="仿宋_GB2312"/>
                      <w:sz w:val="19"/>
                    </w:rPr>
                    <w:t>30.5背光小键盘 1个</w:t>
                  </w:r>
                </w:p>
                <w:p>
                  <w:pPr>
                    <w:pStyle w:val="null3"/>
                    <w:jc w:val="both"/>
                  </w:pPr>
                  <w:r>
                    <w:rPr>
                      <w:rFonts w:ascii="仿宋_GB2312" w:hAnsi="仿宋_GB2312" w:cs="仿宋_GB2312" w:eastAsia="仿宋_GB2312"/>
                      <w:sz w:val="19"/>
                    </w:rPr>
                    <w:t>30.6主机一体式LED照明灯 1个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核心产品</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雾化器</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1、喷雾速率:≥0.2mL/min</w:t>
                  </w:r>
                </w:p>
                <w:p>
                  <w:pPr>
                    <w:pStyle w:val="null3"/>
                    <w:jc w:val="both"/>
                  </w:pPr>
                  <w:r>
                    <w:rPr>
                      <w:rFonts w:ascii="仿宋_GB2312" w:hAnsi="仿宋_GB2312" w:cs="仿宋_GB2312" w:eastAsia="仿宋_GB2312"/>
                      <w:sz w:val="19"/>
                    </w:rPr>
                    <w:t>2、药液残留量:≤1.0mL</w:t>
                  </w:r>
                </w:p>
                <w:p>
                  <w:pPr>
                    <w:pStyle w:val="null3"/>
                    <w:jc w:val="both"/>
                  </w:pPr>
                  <w:r>
                    <w:rPr>
                      <w:rFonts w:ascii="仿宋_GB2312" w:hAnsi="仿宋_GB2312" w:cs="仿宋_GB2312" w:eastAsia="仿宋_GB2312"/>
                      <w:sz w:val="19"/>
                    </w:rPr>
                    <w:t>3、气体流量:≥7L/min。</w:t>
                  </w:r>
                </w:p>
                <w:p>
                  <w:pPr>
                    <w:pStyle w:val="null3"/>
                    <w:jc w:val="both"/>
                  </w:pPr>
                  <w:r>
                    <w:rPr>
                      <w:rFonts w:ascii="仿宋_GB2312" w:hAnsi="仿宋_GB2312" w:cs="仿宋_GB2312" w:eastAsia="仿宋_GB2312"/>
                      <w:sz w:val="19"/>
                    </w:rPr>
                    <w:t>4、工作噪声:≤60dB(A)。</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输液椅</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1.规格：≥2200*700*900mm。</w:t>
                  </w:r>
                </w:p>
                <w:p>
                  <w:pPr>
                    <w:pStyle w:val="null3"/>
                    <w:jc w:val="both"/>
                  </w:pPr>
                  <w:r>
                    <w:rPr>
                      <w:rFonts w:ascii="仿宋_GB2312" w:hAnsi="仿宋_GB2312" w:cs="仿宋_GB2312" w:eastAsia="仿宋_GB2312"/>
                      <w:sz w:val="19"/>
                    </w:rPr>
                    <w:t>2.输液椅座板：铝合金材质</w:t>
                  </w:r>
                </w:p>
                <w:p>
                  <w:pPr>
                    <w:pStyle w:val="null3"/>
                    <w:jc w:val="both"/>
                  </w:pPr>
                  <w:r>
                    <w:rPr>
                      <w:rFonts w:ascii="仿宋_GB2312" w:hAnsi="仿宋_GB2312" w:cs="仿宋_GB2312" w:eastAsia="仿宋_GB2312"/>
                      <w:sz w:val="19"/>
                    </w:rPr>
                    <w:t>3.座垫：采用天然层压木板、高回弹海绵及优质仿皮钉制而成。</w:t>
                  </w:r>
                </w:p>
                <w:p>
                  <w:pPr>
                    <w:pStyle w:val="null3"/>
                    <w:jc w:val="both"/>
                  </w:pPr>
                  <w:r>
                    <w:rPr>
                      <w:rFonts w:ascii="仿宋_GB2312" w:hAnsi="仿宋_GB2312" w:cs="仿宋_GB2312" w:eastAsia="仿宋_GB2312"/>
                      <w:sz w:val="19"/>
                    </w:rPr>
                    <w:t>4.输液杆：每座位配1支输液杆。配件安装牢固，支架钢管表面静电喷涂。所有铁件采用二氧化碳气体保护焊，无脱焊、虚焊和焊穿现象。焊接点平整光滑，无明显凹凸感，线焊平直，无漏焊.</w:t>
                  </w:r>
                </w:p>
                <w:p>
                  <w:pPr>
                    <w:pStyle w:val="null3"/>
                    <w:jc w:val="both"/>
                  </w:pPr>
                  <w:r>
                    <w:rPr>
                      <w:rFonts w:ascii="仿宋_GB2312" w:hAnsi="仿宋_GB2312" w:cs="仿宋_GB2312" w:eastAsia="仿宋_GB2312"/>
                      <w:sz w:val="19"/>
                    </w:rPr>
                    <w:t>5.椅面和靠背选用优质材料，座感舒适不变形，带独立输液架。</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摆药柜</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尺寸：≥1200*30*1950mm。</w:t>
                  </w:r>
                </w:p>
                <w:p>
                  <w:pPr>
                    <w:pStyle w:val="null3"/>
                    <w:jc w:val="both"/>
                  </w:pPr>
                  <w:r>
                    <w:rPr>
                      <w:rFonts w:ascii="仿宋_GB2312" w:hAnsi="仿宋_GB2312" w:cs="仿宋_GB2312" w:eastAsia="仿宋_GB2312"/>
                      <w:sz w:val="19"/>
                    </w:rPr>
                    <w:t>分层：6-8层。</w:t>
                  </w:r>
                </w:p>
                <w:p>
                  <w:pPr>
                    <w:pStyle w:val="null3"/>
                    <w:jc w:val="both"/>
                  </w:pPr>
                  <w:r>
                    <w:rPr>
                      <w:rFonts w:ascii="仿宋_GB2312" w:hAnsi="仿宋_GB2312" w:cs="仿宋_GB2312" w:eastAsia="仿宋_GB2312"/>
                      <w:sz w:val="19"/>
                    </w:rPr>
                    <w:t>颜色：白色。</w:t>
                  </w:r>
                </w:p>
                <w:p>
                  <w:pPr>
                    <w:pStyle w:val="null3"/>
                    <w:jc w:val="both"/>
                  </w:pPr>
                  <w:r>
                    <w:rPr>
                      <w:rFonts w:ascii="仿宋_GB2312" w:hAnsi="仿宋_GB2312" w:cs="仿宋_GB2312" w:eastAsia="仿宋_GB2312"/>
                      <w:sz w:val="19"/>
                    </w:rPr>
                    <w:t>材质：碳钢喷塑。</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操作台（耐腐抗渗水台面）</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1.规格：≥400*1000*820mm。</w:t>
                  </w:r>
                </w:p>
                <w:p>
                  <w:pPr>
                    <w:pStyle w:val="null3"/>
                    <w:jc w:val="both"/>
                  </w:pPr>
                  <w:r>
                    <w:rPr>
                      <w:rFonts w:ascii="仿宋_GB2312" w:hAnsi="仿宋_GB2312" w:cs="仿宋_GB2312" w:eastAsia="仿宋_GB2312"/>
                      <w:sz w:val="19"/>
                    </w:rPr>
                    <w:t>2.柜体采用抗菌、糠酸碱、抗腐蚀、耐褪色材料。</w:t>
                  </w:r>
                </w:p>
                <w:p>
                  <w:pPr>
                    <w:pStyle w:val="null3"/>
                    <w:jc w:val="both"/>
                  </w:pPr>
                  <w:r>
                    <w:rPr>
                      <w:rFonts w:ascii="仿宋_GB2312" w:hAnsi="仿宋_GB2312" w:cs="仿宋_GB2312" w:eastAsia="仿宋_GB2312"/>
                      <w:sz w:val="19"/>
                    </w:rPr>
                    <w:t>3.工作台台面为理化板，耐酸碱，防腐蚀，厚度≥1.2cm。需具备耐冲击、耐水、耐湿、耐药、耐热、耐磨，耐气候变化；柜体整体为丰田白，柜体正面为绿色。</w:t>
                  </w:r>
                </w:p>
                <w:p>
                  <w:pPr>
                    <w:pStyle w:val="null3"/>
                    <w:jc w:val="both"/>
                  </w:pPr>
                  <w:r>
                    <w:rPr>
                      <w:rFonts w:ascii="仿宋_GB2312" w:hAnsi="仿宋_GB2312" w:cs="仿宋_GB2312" w:eastAsia="仿宋_GB2312"/>
                      <w:sz w:val="19"/>
                    </w:rPr>
                    <w:t>4.配置：柜子配置两层隔板。</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急救推车</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1.规格尺寸：≥600*400*900mm。</w:t>
                  </w:r>
                </w:p>
                <w:p>
                  <w:pPr>
                    <w:pStyle w:val="null3"/>
                    <w:jc w:val="both"/>
                  </w:pPr>
                  <w:r>
                    <w:rPr>
                      <w:rFonts w:ascii="仿宋_GB2312" w:hAnsi="仿宋_GB2312" w:cs="仿宋_GB2312" w:eastAsia="仿宋_GB2312"/>
                      <w:sz w:val="19"/>
                    </w:rPr>
                    <w:t>2.材质：整体采用304优质不锈钢冷轧板。</w:t>
                  </w:r>
                </w:p>
                <w:p>
                  <w:pPr>
                    <w:pStyle w:val="null3"/>
                    <w:jc w:val="both"/>
                  </w:pPr>
                  <w:r>
                    <w:rPr>
                      <w:rFonts w:ascii="仿宋_GB2312" w:hAnsi="仿宋_GB2312" w:cs="仿宋_GB2312" w:eastAsia="仿宋_GB2312"/>
                      <w:sz w:val="19"/>
                    </w:rPr>
                    <w:t>3.顶盖内侧可配置软布药袋，可存放小型药袋及其他小物件;顶盖下方配置大容量存物箱一个，可放置急救药品及其他；储物箱上配有可移动方盘一个。</w:t>
                  </w:r>
                </w:p>
                <w:p>
                  <w:pPr>
                    <w:pStyle w:val="null3"/>
                    <w:jc w:val="both"/>
                  </w:pPr>
                  <w:r>
                    <w:rPr>
                      <w:rFonts w:ascii="仿宋_GB2312" w:hAnsi="仿宋_GB2312" w:cs="仿宋_GB2312" w:eastAsia="仿宋_GB2312"/>
                      <w:sz w:val="19"/>
                    </w:rPr>
                    <w:t>4.存物箱下左侧配置开门柜1个。</w:t>
                  </w:r>
                </w:p>
                <w:p>
                  <w:pPr>
                    <w:pStyle w:val="null3"/>
                    <w:jc w:val="both"/>
                  </w:pPr>
                  <w:r>
                    <w:rPr>
                      <w:rFonts w:ascii="仿宋_GB2312" w:hAnsi="仿宋_GB2312" w:cs="仿宋_GB2312" w:eastAsia="仿宋_GB2312"/>
                      <w:sz w:val="19"/>
                    </w:rPr>
                    <w:t>5.存物箱下右侧配置不锈钢抽屉2个。</w:t>
                  </w:r>
                </w:p>
                <w:p>
                  <w:pPr>
                    <w:pStyle w:val="null3"/>
                    <w:jc w:val="both"/>
                  </w:pPr>
                  <w:r>
                    <w:rPr>
                      <w:rFonts w:ascii="仿宋_GB2312" w:hAnsi="仿宋_GB2312" w:cs="仿宋_GB2312" w:eastAsia="仿宋_GB2312"/>
                      <w:sz w:val="19"/>
                    </w:rPr>
                    <w:t>6.抽屉下方配可摘卸不锈钢污物桶1只，可存放各类杂物、垃圾等，可旋转。</w:t>
                  </w:r>
                </w:p>
                <w:p>
                  <w:pPr>
                    <w:pStyle w:val="null3"/>
                    <w:jc w:val="both"/>
                  </w:pPr>
                  <w:r>
                    <w:rPr>
                      <w:rFonts w:ascii="仿宋_GB2312" w:hAnsi="仿宋_GB2312" w:cs="仿宋_GB2312" w:eastAsia="仿宋_GB2312"/>
                      <w:sz w:val="19"/>
                    </w:rPr>
                    <w:t>7.车子右上方配伸缩式输液杆1个。</w:t>
                  </w:r>
                </w:p>
                <w:p>
                  <w:pPr>
                    <w:pStyle w:val="null3"/>
                    <w:jc w:val="both"/>
                  </w:pPr>
                  <w:r>
                    <w:rPr>
                      <w:rFonts w:ascii="仿宋_GB2312" w:hAnsi="仿宋_GB2312" w:cs="仿宋_GB2312" w:eastAsia="仿宋_GB2312"/>
                      <w:sz w:val="19"/>
                    </w:rPr>
                    <w:t>8.不锈钢推拉扶手，符合人体力学原理，空载起动拉力≤30N。</w:t>
                  </w:r>
                </w:p>
                <w:p>
                  <w:pPr>
                    <w:pStyle w:val="null3"/>
                    <w:jc w:val="both"/>
                  </w:pPr>
                  <w:r>
                    <w:rPr>
                      <w:rFonts w:ascii="仿宋_GB2312" w:hAnsi="仿宋_GB2312" w:cs="仿宋_GB2312" w:eastAsia="仿宋_GB2312"/>
                      <w:sz w:val="19"/>
                    </w:rPr>
                    <w:t>9.配置4只超静音脚轮。</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检查床</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1.规格尺寸：≥1900*600*600mm</w:t>
                  </w:r>
                </w:p>
                <w:p>
                  <w:pPr>
                    <w:pStyle w:val="null3"/>
                    <w:jc w:val="both"/>
                  </w:pPr>
                  <w:r>
                    <w:rPr>
                      <w:rFonts w:ascii="仿宋_GB2312" w:hAnsi="仿宋_GB2312" w:cs="仿宋_GB2312" w:eastAsia="仿宋_GB2312"/>
                      <w:sz w:val="19"/>
                    </w:rPr>
                    <w:t>2.四只支撑脚采用碳钢焊管，脚架连接管采用碳钢焊管，四只脚带防滑耐磨胶垫。</w:t>
                  </w:r>
                </w:p>
                <w:p>
                  <w:pPr>
                    <w:pStyle w:val="null3"/>
                    <w:jc w:val="both"/>
                  </w:pPr>
                  <w:r>
                    <w:rPr>
                      <w:rFonts w:ascii="仿宋_GB2312" w:hAnsi="仿宋_GB2312" w:cs="仿宋_GB2312" w:eastAsia="仿宋_GB2312"/>
                      <w:sz w:val="19"/>
                    </w:rPr>
                    <w:t>3.脚架连接件采用碳钢冷轧板。</w:t>
                  </w:r>
                </w:p>
                <w:p>
                  <w:pPr>
                    <w:pStyle w:val="null3"/>
                    <w:jc w:val="both"/>
                  </w:pPr>
                  <w:r>
                    <w:rPr>
                      <w:rFonts w:ascii="仿宋_GB2312" w:hAnsi="仿宋_GB2312" w:cs="仿宋_GB2312" w:eastAsia="仿宋_GB2312"/>
                      <w:sz w:val="19"/>
                    </w:rPr>
                    <w:t>4.床框采用碳钢管制作而成。</w:t>
                  </w:r>
                </w:p>
                <w:p>
                  <w:pPr>
                    <w:pStyle w:val="null3"/>
                    <w:jc w:val="both"/>
                  </w:pPr>
                  <w:r>
                    <w:rPr>
                      <w:rFonts w:ascii="仿宋_GB2312" w:hAnsi="仿宋_GB2312" w:cs="仿宋_GB2312" w:eastAsia="仿宋_GB2312"/>
                      <w:sz w:val="19"/>
                    </w:rPr>
                    <w:t>5.床面板采用优质木板，床面表面采用人造革，内面采用弹性好密度高海绵。</w:t>
                  </w:r>
                </w:p>
                <w:p>
                  <w:pPr>
                    <w:pStyle w:val="null3"/>
                    <w:jc w:val="both"/>
                  </w:pPr>
                  <w:r>
                    <w:rPr>
                      <w:rFonts w:ascii="仿宋_GB2312" w:hAnsi="仿宋_GB2312" w:cs="仿宋_GB2312" w:eastAsia="仿宋_GB2312"/>
                      <w:sz w:val="19"/>
                    </w:rPr>
                    <w:t>6.整体框架耐化学腐蚀性和电绝缘性，喷塑材料环保无毒。</w:t>
                  </w:r>
                </w:p>
                <w:p>
                  <w:pPr>
                    <w:pStyle w:val="null3"/>
                    <w:jc w:val="both"/>
                  </w:pPr>
                  <w:r>
                    <w:rPr>
                      <w:rFonts w:ascii="仿宋_GB2312" w:hAnsi="仿宋_GB2312" w:cs="仿宋_GB2312" w:eastAsia="仿宋_GB2312"/>
                      <w:sz w:val="19"/>
                    </w:rPr>
                    <w:t>7.床面额定载荷≥200kg。</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张</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盆底康复床</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规格尺寸：6腿铁架，190cm×75㎝×65㎝ ±5cm</w:t>
                  </w:r>
                </w:p>
                <w:p>
                  <w:pPr>
                    <w:pStyle w:val="null3"/>
                    <w:jc w:val="both"/>
                  </w:pPr>
                  <w:r>
                    <w:rPr>
                      <w:rFonts w:ascii="仿宋_GB2312" w:hAnsi="仿宋_GB2312" w:cs="仿宋_GB2312" w:eastAsia="仿宋_GB2312"/>
                      <w:sz w:val="19"/>
                    </w:rPr>
                    <w:t>材质：高密度定型海绵，记忆棉枕头。</w:t>
                  </w:r>
                </w:p>
                <w:p>
                  <w:pPr>
                    <w:pStyle w:val="null3"/>
                    <w:jc w:val="both"/>
                  </w:pPr>
                  <w:r>
                    <w:rPr>
                      <w:rFonts w:ascii="仿宋_GB2312" w:hAnsi="仿宋_GB2312" w:cs="仿宋_GB2312" w:eastAsia="仿宋_GB2312"/>
                      <w:sz w:val="19"/>
                    </w:rPr>
                    <w:t>功能：床头背部可调节高度。</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张</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治疗车</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1.规格：≥600*400*800mm。</w:t>
                  </w:r>
                </w:p>
                <w:p>
                  <w:pPr>
                    <w:pStyle w:val="null3"/>
                    <w:jc w:val="both"/>
                  </w:pPr>
                  <w:r>
                    <w:rPr>
                      <w:rFonts w:ascii="仿宋_GB2312" w:hAnsi="仿宋_GB2312" w:cs="仿宋_GB2312" w:eastAsia="仿宋_GB2312"/>
                      <w:sz w:val="19"/>
                    </w:rPr>
                    <w:t>2.材质：不锈钢材质。</w:t>
                  </w:r>
                </w:p>
                <w:p>
                  <w:pPr>
                    <w:pStyle w:val="null3"/>
                    <w:jc w:val="both"/>
                  </w:pPr>
                  <w:r>
                    <w:rPr>
                      <w:rFonts w:ascii="仿宋_GB2312" w:hAnsi="仿宋_GB2312" w:cs="仿宋_GB2312" w:eastAsia="仿宋_GB2312"/>
                      <w:sz w:val="19"/>
                    </w:rPr>
                    <w:t>3.带1个抽屉，4个转向轮。</w:t>
                  </w:r>
                </w:p>
                <w:p>
                  <w:pPr>
                    <w:pStyle w:val="null3"/>
                    <w:jc w:val="both"/>
                  </w:pPr>
                  <w:r>
                    <w:rPr>
                      <w:rFonts w:ascii="仿宋_GB2312" w:hAnsi="仿宋_GB2312" w:cs="仿宋_GB2312" w:eastAsia="仿宋_GB2312"/>
                      <w:sz w:val="19"/>
                    </w:rPr>
                    <w:t>4.带1个污物桶。</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紫外线消毒车</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1、由碳钢板制成，全铝合金型材专用灯臂，高反射率，同比塑钢灯臂。</w:t>
                  </w:r>
                </w:p>
                <w:p>
                  <w:pPr>
                    <w:pStyle w:val="null3"/>
                    <w:jc w:val="both"/>
                  </w:pPr>
                  <w:r>
                    <w:rPr>
                      <w:rFonts w:ascii="仿宋_GB2312" w:hAnsi="仿宋_GB2312" w:cs="仿宋_GB2312" w:eastAsia="仿宋_GB2312"/>
                      <w:sz w:val="19"/>
                    </w:rPr>
                    <w:t>2、带脚轮装置，无卡轧现象，放置平稳。</w:t>
                  </w:r>
                </w:p>
                <w:p>
                  <w:pPr>
                    <w:pStyle w:val="null3"/>
                    <w:jc w:val="both"/>
                  </w:pPr>
                  <w:r>
                    <w:rPr>
                      <w:rFonts w:ascii="仿宋_GB2312" w:hAnsi="仿宋_GB2312" w:cs="仿宋_GB2312" w:eastAsia="仿宋_GB2312"/>
                      <w:sz w:val="19"/>
                    </w:rPr>
                    <w:t>3、支持时控、报警装置，，定时器范围0~120min。</w:t>
                  </w:r>
                </w:p>
                <w:p>
                  <w:pPr>
                    <w:pStyle w:val="null3"/>
                    <w:jc w:val="both"/>
                  </w:pPr>
                  <w:r>
                    <w:rPr>
                      <w:rFonts w:ascii="仿宋_GB2312" w:hAnsi="仿宋_GB2312" w:cs="仿宋_GB2312" w:eastAsia="仿宋_GB2312"/>
                      <w:sz w:val="19"/>
                    </w:rPr>
                    <w:t>4、辐照强度：≥100</w:t>
                  </w:r>
                  <w:r>
                    <w:rPr>
                      <w:rFonts w:ascii="仿宋_GB2312" w:hAnsi="仿宋_GB2312" w:cs="仿宋_GB2312" w:eastAsia="仿宋_GB2312"/>
                      <w:sz w:val="19"/>
                      <w:color w:val="333333"/>
                      <w:shd w:fill="FFFFFF" w:val="clear"/>
                    </w:rPr>
                    <w:t>μ</w:t>
                  </w:r>
                  <w:r>
                    <w:rPr>
                      <w:rFonts w:ascii="仿宋_GB2312" w:hAnsi="仿宋_GB2312" w:cs="仿宋_GB2312" w:eastAsia="仿宋_GB2312"/>
                      <w:sz w:val="19"/>
                    </w:rPr>
                    <w:t>w/cm²（单支灯管）。</w:t>
                  </w:r>
                </w:p>
                <w:p>
                  <w:pPr>
                    <w:pStyle w:val="null3"/>
                    <w:jc w:val="both"/>
                  </w:pPr>
                  <w:r>
                    <w:rPr>
                      <w:rFonts w:ascii="仿宋_GB2312" w:hAnsi="仿宋_GB2312" w:cs="仿宋_GB2312" w:eastAsia="仿宋_GB2312"/>
                      <w:sz w:val="19"/>
                    </w:rPr>
                    <w:t>5、型式：手推移动式。</w:t>
                  </w:r>
                </w:p>
                <w:p>
                  <w:pPr>
                    <w:pStyle w:val="null3"/>
                    <w:jc w:val="both"/>
                  </w:pPr>
                  <w:r>
                    <w:rPr>
                      <w:rFonts w:ascii="仿宋_GB2312" w:hAnsi="仿宋_GB2312" w:cs="仿宋_GB2312" w:eastAsia="仿宋_GB2312"/>
                      <w:sz w:val="19"/>
                    </w:rPr>
                    <w:t>6、灯臂调节角度：0°~180°</w:t>
                  </w:r>
                </w:p>
                <w:p>
                  <w:pPr>
                    <w:pStyle w:val="null3"/>
                    <w:jc w:val="both"/>
                  </w:pPr>
                  <w:r>
                    <w:rPr>
                      <w:rFonts w:ascii="仿宋_GB2312" w:hAnsi="仿宋_GB2312" w:cs="仿宋_GB2312" w:eastAsia="仿宋_GB2312"/>
                      <w:sz w:val="19"/>
                    </w:rPr>
                    <w:t>7、灯管功率：≥30W×2 ，灯管数量：2支</w:t>
                  </w:r>
                </w:p>
                <w:p>
                  <w:pPr>
                    <w:pStyle w:val="null3"/>
                    <w:jc w:val="both"/>
                  </w:pPr>
                  <w:r>
                    <w:rPr>
                      <w:rFonts w:ascii="仿宋_GB2312" w:hAnsi="仿宋_GB2312" w:cs="仿宋_GB2312" w:eastAsia="仿宋_GB2312"/>
                      <w:sz w:val="19"/>
                    </w:rPr>
                    <w:t>8、灯管寿命：≥2000小时。</w:t>
                  </w:r>
                </w:p>
                <w:p>
                  <w:pPr>
                    <w:pStyle w:val="null3"/>
                    <w:jc w:val="both"/>
                  </w:pPr>
                  <w:r>
                    <w:rPr>
                      <w:rFonts w:ascii="仿宋_GB2312" w:hAnsi="仿宋_GB2312" w:cs="仿宋_GB2312" w:eastAsia="仿宋_GB2312"/>
                      <w:sz w:val="19"/>
                    </w:rPr>
                    <w:t>9、提供消毒产品卫生安全评价报告。</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婴儿整理床</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 规格：≥800mm*500mm*900mm；</w:t>
                  </w:r>
                </w:p>
                <w:p>
                  <w:pPr>
                    <w:pStyle w:val="null3"/>
                    <w:jc w:val="both"/>
                  </w:pPr>
                  <w:r>
                    <w:rPr>
                      <w:rFonts w:ascii="仿宋_GB2312" w:hAnsi="仿宋_GB2312" w:cs="仿宋_GB2312" w:eastAsia="仿宋_GB2312"/>
                      <w:sz w:val="19"/>
                    </w:rPr>
                    <w:t>2. 主架扶手管采用不锈钢圆管；婴儿盆四周主体支撑立柱采用不锈钢圆管。</w:t>
                  </w:r>
                </w:p>
                <w:p>
                  <w:pPr>
                    <w:pStyle w:val="null3"/>
                    <w:jc w:val="both"/>
                  </w:pPr>
                  <w:r>
                    <w:rPr>
                      <w:rFonts w:ascii="仿宋_GB2312" w:hAnsi="仿宋_GB2312" w:cs="仿宋_GB2312" w:eastAsia="仿宋_GB2312"/>
                      <w:sz w:val="19"/>
                    </w:rPr>
                    <w:t>3. 睡盆下方带支架控制睡盆前倾角度0-15°；</w:t>
                  </w:r>
                </w:p>
                <w:p>
                  <w:pPr>
                    <w:pStyle w:val="null3"/>
                    <w:jc w:val="both"/>
                  </w:pPr>
                  <w:r>
                    <w:rPr>
                      <w:rFonts w:ascii="仿宋_GB2312" w:hAnsi="仿宋_GB2312" w:cs="仿宋_GB2312" w:eastAsia="仿宋_GB2312"/>
                      <w:sz w:val="19"/>
                    </w:rPr>
                    <w:t>4. 整车配置ABS透明婴儿盘</w:t>
                  </w:r>
                </w:p>
                <w:p>
                  <w:pPr>
                    <w:pStyle w:val="null3"/>
                    <w:jc w:val="both"/>
                  </w:pPr>
                  <w:r>
                    <w:rPr>
                      <w:rFonts w:ascii="仿宋_GB2312" w:hAnsi="仿宋_GB2312" w:cs="仿宋_GB2312" w:eastAsia="仿宋_GB2312"/>
                      <w:sz w:val="19"/>
                    </w:rPr>
                    <w:t>5. 婴儿盆下方带杂物架。</w:t>
                  </w:r>
                </w:p>
                <w:p>
                  <w:pPr>
                    <w:pStyle w:val="null3"/>
                    <w:jc w:val="both"/>
                  </w:pPr>
                  <w:r>
                    <w:rPr>
                      <w:rFonts w:ascii="仿宋_GB2312" w:hAnsi="仿宋_GB2312" w:cs="仿宋_GB2312" w:eastAsia="仿宋_GB2312"/>
                      <w:sz w:val="19"/>
                    </w:rPr>
                    <w:t>6. 配4只静音脚轮，外罩包ABS防缠绕；其中2只脚轮配置刹车。</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激光美容烟雾过滤净化器</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1.规格：≥400*300*400mm</w:t>
                  </w:r>
                </w:p>
                <w:p>
                  <w:pPr>
                    <w:pStyle w:val="null3"/>
                    <w:jc w:val="both"/>
                  </w:pPr>
                  <w:r>
                    <w:rPr>
                      <w:rFonts w:ascii="仿宋_GB2312" w:hAnsi="仿宋_GB2312" w:cs="仿宋_GB2312" w:eastAsia="仿宋_GB2312"/>
                      <w:sz w:val="19"/>
                    </w:rPr>
                    <w:t>2.噪音：≤55dB</w:t>
                  </w:r>
                </w:p>
                <w:p>
                  <w:pPr>
                    <w:pStyle w:val="null3"/>
                    <w:jc w:val="both"/>
                  </w:pPr>
                  <w:r>
                    <w:rPr>
                      <w:rFonts w:ascii="仿宋_GB2312" w:hAnsi="仿宋_GB2312" w:cs="仿宋_GB2312" w:eastAsia="仿宋_GB2312"/>
                      <w:sz w:val="19"/>
                    </w:rPr>
                    <w:t>3.流速：≥350（m/h）</w:t>
                  </w:r>
                </w:p>
                <w:p>
                  <w:pPr>
                    <w:pStyle w:val="null3"/>
                    <w:jc w:val="both"/>
                  </w:pPr>
                  <w:r>
                    <w:rPr>
                      <w:rFonts w:ascii="仿宋_GB2312" w:hAnsi="仿宋_GB2312" w:cs="仿宋_GB2312" w:eastAsia="仿宋_GB2312"/>
                      <w:sz w:val="19"/>
                    </w:rPr>
                    <w:t>4.滤芯层数：3个</w:t>
                  </w:r>
                </w:p>
                <w:p>
                  <w:pPr>
                    <w:pStyle w:val="null3"/>
                    <w:jc w:val="both"/>
                  </w:pPr>
                  <w:r>
                    <w:rPr>
                      <w:rFonts w:ascii="仿宋_GB2312" w:hAnsi="仿宋_GB2312" w:cs="仿宋_GB2312" w:eastAsia="仿宋_GB2312"/>
                      <w:sz w:val="19"/>
                    </w:rPr>
                    <w:t>5.进风口：≥1*70mm</w:t>
                  </w:r>
                </w:p>
                <w:p>
                  <w:pPr>
                    <w:pStyle w:val="null3"/>
                    <w:jc w:val="both"/>
                  </w:pPr>
                  <w:r>
                    <w:rPr>
                      <w:rFonts w:ascii="仿宋_GB2312" w:hAnsi="仿宋_GB2312" w:cs="仿宋_GB2312" w:eastAsia="仿宋_GB2312"/>
                      <w:sz w:val="19"/>
                    </w:rPr>
                    <w:t>6.性能要求：竹节管万向调节。多层过滤，循环式净化，不外排冷暖气，直流无刷电机，特殊合金材质叶轮，防腐蚀，通过按键和遥控来调节吸力，机身金属框架结构。</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p>
                  <w:pPr>
                    <w:pStyle w:val="null3"/>
                    <w:jc w:val="both"/>
                  </w:pPr>
                  <w:r>
                    <w:rPr>
                      <w:rFonts w:ascii="仿宋_GB2312" w:hAnsi="仿宋_GB2312" w:cs="仿宋_GB2312" w:eastAsia="仿宋_GB2312"/>
                      <w:sz w:val="19"/>
                    </w:rPr>
                    <w:t xml:space="preserve"> </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手术灯</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1.功能:≥8倍放大镜、可自由弯曲材质:塑料、五金。</w:t>
                  </w:r>
                </w:p>
                <w:p>
                  <w:pPr>
                    <w:pStyle w:val="null3"/>
                    <w:jc w:val="both"/>
                  </w:pPr>
                  <w:r>
                    <w:rPr>
                      <w:rFonts w:ascii="仿宋_GB2312" w:hAnsi="仿宋_GB2312" w:cs="仿宋_GB2312" w:eastAsia="仿宋_GB2312"/>
                      <w:sz w:val="19"/>
                    </w:rPr>
                    <w:t>2.颜色:白色</w:t>
                  </w:r>
                </w:p>
                <w:p>
                  <w:pPr>
                    <w:pStyle w:val="null3"/>
                    <w:jc w:val="both"/>
                  </w:pPr>
                  <w:r>
                    <w:rPr>
                      <w:rFonts w:ascii="仿宋_GB2312" w:hAnsi="仿宋_GB2312" w:cs="仿宋_GB2312" w:eastAsia="仿宋_GB2312"/>
                      <w:sz w:val="19"/>
                    </w:rPr>
                    <w:t>3.功率18W-68W</w:t>
                  </w:r>
                </w:p>
                <w:p>
                  <w:pPr>
                    <w:pStyle w:val="null3"/>
                    <w:jc w:val="both"/>
                  </w:pPr>
                  <w:r>
                    <w:rPr>
                      <w:rFonts w:ascii="仿宋_GB2312" w:hAnsi="仿宋_GB2312" w:cs="仿宋_GB2312" w:eastAsia="仿宋_GB2312"/>
                      <w:sz w:val="19"/>
                    </w:rPr>
                    <w:t>4.光源:LED。</w:t>
                  </w:r>
                </w:p>
                <w:p>
                  <w:pPr>
                    <w:pStyle w:val="null3"/>
                    <w:jc w:val="both"/>
                  </w:pPr>
                  <w:r>
                    <w:rPr>
                      <w:rFonts w:ascii="仿宋_GB2312" w:hAnsi="仿宋_GB2312" w:cs="仿宋_GB2312" w:eastAsia="仿宋_GB2312"/>
                      <w:sz w:val="19"/>
                    </w:rPr>
                    <w:t>5.底座:注水底座或注沙。</w:t>
                  </w:r>
                </w:p>
                <w:p>
                  <w:pPr>
                    <w:pStyle w:val="null3"/>
                    <w:jc w:val="both"/>
                  </w:pPr>
                  <w:r>
                    <w:rPr>
                      <w:rFonts w:ascii="仿宋_GB2312" w:hAnsi="仿宋_GB2312" w:cs="仿宋_GB2312" w:eastAsia="仿宋_GB2312"/>
                      <w:sz w:val="19"/>
                    </w:rPr>
                    <w:t>6.总高度:170cm ±10cm。</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p>
                  <w:pPr>
                    <w:pStyle w:val="null3"/>
                    <w:jc w:val="both"/>
                  </w:pPr>
                  <w:r>
                    <w:rPr>
                      <w:rFonts w:ascii="仿宋_GB2312" w:hAnsi="仿宋_GB2312" w:cs="仿宋_GB2312" w:eastAsia="仿宋_GB2312"/>
                      <w:sz w:val="19"/>
                    </w:rPr>
                    <w:t xml:space="preserve"> </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蒸脸仪</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1.功能：纳米热喷，冷喷。</w:t>
                  </w:r>
                </w:p>
                <w:p>
                  <w:pPr>
                    <w:pStyle w:val="null3"/>
                    <w:jc w:val="both"/>
                  </w:pPr>
                  <w:r>
                    <w:rPr>
                      <w:rFonts w:ascii="仿宋_GB2312" w:hAnsi="仿宋_GB2312" w:cs="仿宋_GB2312" w:eastAsia="仿宋_GB2312"/>
                      <w:sz w:val="19"/>
                    </w:rPr>
                    <w:t>2.类型：补水仪。</w:t>
                  </w:r>
                </w:p>
                <w:p>
                  <w:pPr>
                    <w:pStyle w:val="null3"/>
                    <w:jc w:val="both"/>
                  </w:pPr>
                  <w:r>
                    <w:rPr>
                      <w:rFonts w:ascii="仿宋_GB2312" w:hAnsi="仿宋_GB2312" w:cs="仿宋_GB2312" w:eastAsia="仿宋_GB2312"/>
                      <w:sz w:val="19"/>
                    </w:rPr>
                    <w:t>3.适用部位：面部。</w:t>
                  </w:r>
                </w:p>
                <w:p>
                  <w:pPr>
                    <w:pStyle w:val="null3"/>
                    <w:jc w:val="both"/>
                  </w:pPr>
                  <w:r>
                    <w:rPr>
                      <w:rFonts w:ascii="仿宋_GB2312" w:hAnsi="仿宋_GB2312" w:cs="仿宋_GB2312" w:eastAsia="仿宋_GB2312"/>
                      <w:sz w:val="19"/>
                    </w:rPr>
                    <w:t>4.功效：补水保湿。</w:t>
                  </w:r>
                </w:p>
                <w:p>
                  <w:pPr>
                    <w:pStyle w:val="null3"/>
                    <w:jc w:val="both"/>
                  </w:pPr>
                  <w:r>
                    <w:rPr>
                      <w:rFonts w:ascii="仿宋_GB2312" w:hAnsi="仿宋_GB2312" w:cs="仿宋_GB2312" w:eastAsia="仿宋_GB2312"/>
                      <w:sz w:val="19"/>
                    </w:rPr>
                    <w:t>5.尺寸：≥20cm×15cm×20cm;</w:t>
                  </w:r>
                </w:p>
                <w:p>
                  <w:pPr>
                    <w:pStyle w:val="null3"/>
                    <w:jc w:val="both"/>
                  </w:pPr>
                  <w:r>
                    <w:rPr>
                      <w:rFonts w:ascii="仿宋_GB2312" w:hAnsi="仿宋_GB2312" w:cs="仿宋_GB2312" w:eastAsia="仿宋_GB2312"/>
                      <w:sz w:val="19"/>
                    </w:rPr>
                    <w:t>6.额定功率：550-850W；</w:t>
                  </w:r>
                </w:p>
                <w:p>
                  <w:pPr>
                    <w:pStyle w:val="null3"/>
                    <w:jc w:val="both"/>
                  </w:pPr>
                  <w:r>
                    <w:rPr>
                      <w:rFonts w:ascii="仿宋_GB2312" w:hAnsi="仿宋_GB2312" w:cs="仿宋_GB2312" w:eastAsia="仿宋_GB2312"/>
                      <w:sz w:val="19"/>
                    </w:rPr>
                    <w:t>7.单次使用时长：≥10分钟。</w:t>
                  </w:r>
                </w:p>
                <w:p>
                  <w:pPr>
                    <w:pStyle w:val="null3"/>
                    <w:jc w:val="both"/>
                  </w:pPr>
                  <w:r>
                    <w:rPr>
                      <w:rFonts w:ascii="仿宋_GB2312" w:hAnsi="仿宋_GB2312" w:cs="仿宋_GB2312" w:eastAsia="仿宋_GB2312"/>
                      <w:sz w:val="19"/>
                    </w:rPr>
                    <w:t>8.支持冷热双喷。</w:t>
                  </w:r>
                </w:p>
                <w:p>
                  <w:pPr>
                    <w:pStyle w:val="null3"/>
                    <w:jc w:val="both"/>
                  </w:pPr>
                  <w:r>
                    <w:rPr>
                      <w:rFonts w:ascii="仿宋_GB2312" w:hAnsi="仿宋_GB2312" w:cs="仿宋_GB2312" w:eastAsia="仿宋_GB2312"/>
                      <w:sz w:val="19"/>
                    </w:rPr>
                    <w:t>9.支持电加热。</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p>
                  <w:pPr>
                    <w:pStyle w:val="null3"/>
                    <w:jc w:val="both"/>
                  </w:pPr>
                  <w:r>
                    <w:rPr>
                      <w:rFonts w:ascii="仿宋_GB2312" w:hAnsi="仿宋_GB2312" w:cs="仿宋_GB2312" w:eastAsia="仿宋_GB2312"/>
                      <w:sz w:val="19"/>
                    </w:rPr>
                    <w:t xml:space="preserve"> </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技术要求（提供国家认可的相关生产、质量、检验合格等资质证明文件）</w:t>
            </w:r>
          </w:p>
          <w:p>
            <w:pPr>
              <w:pStyle w:val="null3"/>
              <w:jc w:val="both"/>
            </w:pPr>
            <w:r>
              <w:rPr>
                <w:rFonts w:ascii="仿宋_GB2312" w:hAnsi="仿宋_GB2312" w:cs="仿宋_GB2312" w:eastAsia="仿宋_GB2312"/>
              </w:rPr>
              <w:t>供应商的相关产品符合国家质量标准或相关规范。</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核心产品：B超机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合同签订后，供应商根据采购方通知送货时间再送货，供应商在收到通知后15个日历日内送到并安装调试完毕。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所有货物（产品）供货安装调试完成，并经甲方验收合格后，且双方无争议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符合国家有关现行规范、标准的要求。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质保期1年，自设备验收合格之日起计算。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3.4.1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王经理，029-88825655。 3.4.2本项目非专门面向中小企业。项目所属行业：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3.4.3落实政府采购政策：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 ③、《财政部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 《财政部 发展改革委 生态环境部 市场监管总局关于调整优化节能产品、环境标志产品政府采购执行机制的通知》（财库〔2019〕9号）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提供供应商2024年1月至今任意一个月已缴纳的完税凭证或税务机关开具的完税证明（任意税种）（银行出具的缴税凭证或税务机关出具的证明的复印件，并加盖本单位公章）。依法免税的供应商，应提供相应文件证明其依法免税。（3）提供供应商2024年1月至今任意一个月已缴纳的社会保障资金缴存单据或社保机构开具的社会保险参保缴费情况证明，并加盖本单位公章。不需要缴纳社会保障资金的供应商，应提供相应文件证明其不需要缴纳社会保障资金；（4）具备履行合同所必需的设备和专业技术能力的承诺；（5）供应商参加政府采购活动前3年内在经营活动中没有重大违法记录的书面声明。供应商还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供应商为制造厂家的应出具医疗器械生产许可证和所投设备医疗器械注册证；供应商为经销商的应出具医疗器械经营许可证或备案凭证，所投设备的医疗器械注册证。所有证件必须在有效期内。</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业绩一览表.docx 中小企业声明函 商务应答表 报价表 项目实施方案.docx 响应文件封面 政府采购供应商拒绝政府采购领域商业贿赂承诺书.docx 残疾人福利性单位声明函 首次磋商报价表及分项报价表.docx 标的清单 资格证明材料.docx 产品技术参数表.docx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交付期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首次磋商报价表及分项报价表.docx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有效期应符合磋商文件要求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供应商报价是固定价且未超过预算金额（磋商文件有最高限价（最高含税完全综合单价限价）的，报价未超过最高限价（最高含税完全综合单价限价））</w:t>
            </w:r>
          </w:p>
        </w:tc>
        <w:tc>
          <w:tcPr>
            <w:tcW w:type="dxa" w:w="1661"/>
          </w:tcPr>
          <w:p>
            <w:pPr>
              <w:pStyle w:val="null3"/>
            </w:pPr>
            <w:r>
              <w:rPr>
                <w:rFonts w:ascii="仿宋_GB2312" w:hAnsi="仿宋_GB2312" w:cs="仿宋_GB2312" w:eastAsia="仿宋_GB2312"/>
              </w:rPr>
              <w:t>首次磋商报价表及分项报价表.docx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应符合磋商文件规定的其他实质性要求</w:t>
            </w:r>
          </w:p>
        </w:tc>
        <w:tc>
          <w:tcPr>
            <w:tcW w:type="dxa" w:w="1661"/>
          </w:tcPr>
          <w:p>
            <w:pPr>
              <w:pStyle w:val="null3"/>
            </w:pPr>
            <w:r>
              <w:rPr>
                <w:rFonts w:ascii="仿宋_GB2312" w:hAnsi="仿宋_GB2312" w:cs="仿宋_GB2312" w:eastAsia="仿宋_GB2312"/>
              </w:rPr>
              <w:t>商务应答表 产品技术参数表.docx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技术配置</w:t>
            </w:r>
          </w:p>
        </w:tc>
        <w:tc>
          <w:tcPr>
            <w:tcW w:type="dxa" w:w="2492"/>
          </w:tcPr>
          <w:p>
            <w:pPr>
              <w:pStyle w:val="null3"/>
            </w:pPr>
            <w:r>
              <w:rPr>
                <w:rFonts w:ascii="仿宋_GB2312" w:hAnsi="仿宋_GB2312" w:cs="仿宋_GB2312" w:eastAsia="仿宋_GB2312"/>
              </w:rPr>
              <w:t>根据供应商对采购内容中的各项技术参数的回应情况，由磋商小组进行评议并评分。每有一条技术指标负偏离扣1分，20项以内（含20项），每项扣1分，负偏离超过20项得0分，完全满足磋商文件要求的得20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产品相关资料</w:t>
            </w:r>
          </w:p>
        </w:tc>
        <w:tc>
          <w:tcPr>
            <w:tcW w:type="dxa" w:w="2492"/>
          </w:tcPr>
          <w:p>
            <w:pPr>
              <w:pStyle w:val="null3"/>
            </w:pPr>
            <w:r>
              <w:rPr>
                <w:rFonts w:ascii="仿宋_GB2312" w:hAnsi="仿宋_GB2312" w:cs="仿宋_GB2312" w:eastAsia="仿宋_GB2312"/>
              </w:rPr>
              <w:t>产品相关资料：所投产品附有详细的产品技术资料（包括但不限于产品宣传彩页或检测报告或官网功能截图等）。1.所投产品规格指标、功能较好，技术资料齐全得（5-7]分；2.所投产品规格指标、功能内容简单，技术资料相对齐全得（2-5]分； 3.所投产品规格指标、功能内容缺少，技术资料粗略得（0-2]分； 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包括但不限于备货、供货进度及保证措施，拟投入本项目人员安排及责任制度，安装、检测、调试措施，安全保障措施，应急处理措施。 （1）技术方案总体思路清晰，涵盖内容全面，符合采购要求的，得(10-15]分； （2）技术方案总体思路较清晰，涵盖内容较全面，基本符合采购要求的，得(5-10]分； （3）技术方案总体思路不清晰，涵盖内容不够全面，与采购要求有偏差，得(0-5]分；未提供不得分。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货源渠道正规，确保产品无假货、水货、翻新货且无产权纠纷，提供相关证明材料（包括但不限于产品的合法来源渠道、授权书、产品合格证、销售协议或代理协议等）复印或扫描件并加盖公章，完全满足要求且资料齐全的计（4-6]分；基本满足要求且资料基本齐全的计（2-4]分，部分满足或提供相关资料不全者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提供针对本项目关于质保期的承诺，完全符合并优于采购人质保期的要求，得（1-2]分，基本符合采购人质保期的要求，得1分;未提供不得分。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针对本项目提供具体可行的安装、验收服务方案及保证按期交货，安装、验收服务方案。方案详细，可行性、针对性强及优于按期交货计（3-5]分；方案及说明较详细，可行性、针对性较强，基本保证按期交货计（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根据本项目实际需求提供售后服务措施，包括但不限于零配件及易损件储备、发生故障后的补救措施，配备有专业服务人员以及维修响应时间，措施完全满足要求且执行性强得（3-5]分；措施部分满足要求且执行性一般强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提供2022年1月1日以来(以合同签订时间为准）类似项目业绩合同，每份计2分，满分10分。（注：附业绩合同复印件或扫描件。）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满足磋商文件要求且最后报价最低的供应商的价格为磋商基准价，其价格分为满分。其他供应商的价格分统一按照下列公式计算：磋商报价得分=（磋商基准价/最后磋商报价）×价格权值（30%）×100 符合招标文件规定的小型或微型企业或监狱企业或残疾人福利性单位优惠条件的投标人，价格给予10%的扣除，用扣除后的价格参与评审。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详见附件：首次磋商报价表及分项报价表.docx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详见附件：拟签订的合同文本--新建社区卫生服务站医疗设备采购.docx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