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F6CA3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（一）首次磋商报价表</w:t>
      </w:r>
    </w:p>
    <w:p w14:paraId="55886598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仿宋" w:hAnsi="仿宋" w:eastAsia="仿宋" w:cs="仿宋"/>
          <w:color w:val="auto"/>
          <w:kern w:val="2"/>
          <w:sz w:val="18"/>
          <w:szCs w:val="24"/>
          <w:highlight w:val="none"/>
          <w:lang w:val="en-US" w:eastAsia="zh-CN" w:bidi="ar-SA"/>
        </w:rPr>
      </w:pPr>
    </w:p>
    <w:p w14:paraId="5F335FD8">
      <w:pP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2046"/>
        <w:gridCol w:w="1636"/>
        <w:gridCol w:w="1475"/>
        <w:gridCol w:w="3116"/>
      </w:tblGrid>
      <w:tr w14:paraId="22E23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563" w:type="dxa"/>
            <w:noWrap w:val="0"/>
            <w:vAlign w:val="center"/>
          </w:tcPr>
          <w:p w14:paraId="397B48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  <w:t>采购内容</w:t>
            </w:r>
          </w:p>
        </w:tc>
        <w:tc>
          <w:tcPr>
            <w:tcW w:w="2046" w:type="dxa"/>
            <w:noWrap w:val="0"/>
            <w:vAlign w:val="center"/>
          </w:tcPr>
          <w:p w14:paraId="4099B0E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8"/>
                <w:highlight w:val="none"/>
                <w:lang w:val="en-US" w:eastAsia="zh-CN" w:bidi="ar-SA"/>
              </w:rPr>
              <w:t>磋商报价（元）</w:t>
            </w:r>
          </w:p>
        </w:tc>
        <w:tc>
          <w:tcPr>
            <w:tcW w:w="1636" w:type="dxa"/>
            <w:noWrap w:val="0"/>
            <w:vAlign w:val="center"/>
          </w:tcPr>
          <w:p w14:paraId="3C952AC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8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1475" w:type="dxa"/>
            <w:noWrap w:val="0"/>
            <w:vAlign w:val="center"/>
          </w:tcPr>
          <w:p w14:paraId="50C974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  <w:t>质量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  <w:lang w:val="en-US" w:eastAsia="zh-CN"/>
              </w:rPr>
              <w:t>要求</w:t>
            </w:r>
          </w:p>
        </w:tc>
        <w:tc>
          <w:tcPr>
            <w:tcW w:w="3116" w:type="dxa"/>
            <w:noWrap w:val="0"/>
            <w:vAlign w:val="center"/>
          </w:tcPr>
          <w:p w14:paraId="1F2362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  <w:t>备注</w:t>
            </w:r>
          </w:p>
        </w:tc>
      </w:tr>
      <w:tr w14:paraId="10E44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  <w:jc w:val="center"/>
        </w:trPr>
        <w:tc>
          <w:tcPr>
            <w:tcW w:w="1563" w:type="dxa"/>
            <w:noWrap w:val="0"/>
            <w:vAlign w:val="center"/>
          </w:tcPr>
          <w:p w14:paraId="3E3CC9D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8"/>
                <w:highlight w:val="none"/>
                <w:lang w:eastAsia="zh-CN" w:bidi="ar"/>
              </w:rPr>
              <w:t>新筑街道农村生活污水治理项目2025-2026运维服务</w:t>
            </w:r>
          </w:p>
        </w:tc>
        <w:tc>
          <w:tcPr>
            <w:tcW w:w="2046" w:type="dxa"/>
            <w:noWrap w:val="0"/>
            <w:vAlign w:val="center"/>
          </w:tcPr>
          <w:p w14:paraId="3536B0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500E13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自合同签订之日起1年</w:t>
            </w:r>
          </w:p>
        </w:tc>
        <w:tc>
          <w:tcPr>
            <w:tcW w:w="1475" w:type="dxa"/>
            <w:noWrap w:val="0"/>
            <w:vAlign w:val="center"/>
          </w:tcPr>
          <w:p w14:paraId="4BFB36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  <w:lang w:val="en-US" w:eastAsia="zh-CN"/>
              </w:rPr>
              <w:t>符合采购文件要求</w:t>
            </w:r>
          </w:p>
        </w:tc>
        <w:tc>
          <w:tcPr>
            <w:tcW w:w="3116" w:type="dxa"/>
            <w:noWrap w:val="0"/>
            <w:vAlign w:val="center"/>
          </w:tcPr>
          <w:p w14:paraId="606E208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合同总价为完成本项目所要求运维服务内容且验收合格的所有费用，总价包括但不限于场站运行电费，管网、污水井、运行设备、曝气装置的维保费用，涝池浮岛植物的养护、杂物打捞等费用，水质检测等费用，污泥处置、添加药品等费用，场站周边监控布置维修等费用，场站、涝池租地费用，税金，管理费，保险等其他一切相关费用。</w:t>
            </w:r>
          </w:p>
        </w:tc>
      </w:tr>
      <w:tr w14:paraId="7788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563" w:type="dxa"/>
            <w:noWrap w:val="0"/>
            <w:vAlign w:val="center"/>
          </w:tcPr>
          <w:p w14:paraId="07575E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8"/>
                <w:highlight w:val="none"/>
              </w:rPr>
              <w:t>总价</w:t>
            </w:r>
          </w:p>
        </w:tc>
        <w:tc>
          <w:tcPr>
            <w:tcW w:w="8273" w:type="dxa"/>
            <w:gridSpan w:val="4"/>
            <w:noWrap w:val="0"/>
            <w:vAlign w:val="center"/>
          </w:tcPr>
          <w:p w14:paraId="3D9618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元；</w:t>
            </w:r>
          </w:p>
          <w:p w14:paraId="239495F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</w:rPr>
              <w:t>大写：人民币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  <w:highlight w:val="none"/>
                <w:u w:val="single"/>
              </w:rPr>
              <w:t xml:space="preserve">               元；</w:t>
            </w:r>
          </w:p>
        </w:tc>
      </w:tr>
    </w:tbl>
    <w:p w14:paraId="03626348">
      <w:pPr>
        <w:widowControl w:val="0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备注：报价不得超出采购预算，如超出采购预算，本次报价为无效报价。</w:t>
      </w:r>
    </w:p>
    <w:p w14:paraId="3E04C0E5">
      <w:pPr>
        <w:widowControl w:val="0"/>
        <w:tabs>
          <w:tab w:val="left" w:pos="5580"/>
        </w:tabs>
        <w:spacing w:line="360" w:lineRule="auto"/>
        <w:ind w:left="1080" w:leftChars="257" w:hanging="54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3BCFE405"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06E74E2B"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</w:p>
    <w:p w14:paraId="6F9FEAD7">
      <w:pPr>
        <w:widowControl w:val="0"/>
        <w:spacing w:line="360" w:lineRule="auto"/>
        <w:jc w:val="righ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                      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 w14:paraId="1FD718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A73C5"/>
    <w:rsid w:val="0B9A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2025-07-29T09:46:00Z</dcterms:created>
  <dc:creator>ttt</dc:creator>
  <cp:lastModifiedBy>ttt</cp:lastModifiedBy>
  <dcterms:modified xsi:type="dcterms:W3CDTF">2025-07-29T09:46:52Z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62E2F3000DF44656B29427AE21D5F72B_11</vt:lpwstr>
  </property>
  <property fmtid="{D5CDD505-2E9C-101B-9397-08002B2CF9AE}" pid="4" name="KSOTemplateDocerSaveRecord">
    <vt:lpwstr>eyJoZGlkIjoiNWJlMTZkNzkxYTk2ZWMzMDUxYmFlZDhhYTA3N2E0OTEifQ==</vt:lpwstr>
  </property>
</Properties>
</file>