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EBF6A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工程量清单</w:t>
      </w:r>
    </w:p>
    <w:p w14:paraId="0E848509">
      <w:pPr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highlight w:val="none"/>
        </w:rPr>
        <w:t>仓门村涝池截污管道工程</w:t>
      </w:r>
    </w:p>
    <w:tbl>
      <w:tblPr>
        <w:tblStyle w:val="4"/>
        <w:tblW w:w="877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212"/>
        <w:gridCol w:w="5148"/>
        <w:gridCol w:w="720"/>
        <w:gridCol w:w="1040"/>
      </w:tblGrid>
      <w:tr w14:paraId="5BA9F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B77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4DC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514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FD1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3F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A68D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工程数量</w:t>
            </w:r>
          </w:p>
        </w:tc>
      </w:tr>
      <w:tr w14:paraId="41DE5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F43F3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2C1DB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9AA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土方工程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FD5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F167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8722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A99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E6C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040101002001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36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挖沟槽土方 （h≤4m）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2.挖土深度:h≤4m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3.平整、夯实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F14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5546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1283.61</w:t>
            </w:r>
          </w:p>
        </w:tc>
      </w:tr>
      <w:tr w14:paraId="01621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AA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48EC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040103001001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D4D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1.填方材料品种:中砂、粗砂垫层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2.压实度:≥0.93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468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61F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421.98</w:t>
            </w:r>
          </w:p>
        </w:tc>
      </w:tr>
      <w:tr w14:paraId="7DD12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6CD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ACA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040103001002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BB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1.填方材料品种:3:7灰土垫层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36E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A00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81.77</w:t>
            </w:r>
          </w:p>
        </w:tc>
      </w:tr>
      <w:tr w14:paraId="11037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C38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837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040103001003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62E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1.填方材料品种:现场土（土不计价）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3.现场取土,运距自行考虑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4BD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F825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748.72</w:t>
            </w:r>
          </w:p>
        </w:tc>
      </w:tr>
      <w:tr w14:paraId="11DED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A19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078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040103002001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6DC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土方内倒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1.现场土内倒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2.运距自定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3.含挖、装车、运输、卸车等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1.余方点装料运输至内倒点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E21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8C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286.22</w:t>
            </w:r>
          </w:p>
        </w:tc>
      </w:tr>
      <w:tr w14:paraId="61356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18672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2C450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EF1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C5E1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1311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424D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E9C6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D4CBC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040501006001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0A97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1..材质:聚乙烯缠绕增强（HDPE)双壁波纹管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2.规格:DN400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3.参数:环刚度SN12.5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4.连接形式:承插式接口，橡胶圈密封，详见04S531-1/24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3.检测及试验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5490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2F007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248</w:t>
            </w:r>
          </w:p>
        </w:tc>
      </w:tr>
      <w:tr w14:paraId="68AAF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742D6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F385D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1359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检查井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F7A7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84BEC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6B2C1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B8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F0F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040504002001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18A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矩形直线钢筋混凝土排水检查井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1.井类型:矩形直线钢筋混凝土排水检查井1100*1100mm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2.井深:见设计图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3.标准图号:04S531-5/16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4.垫层:300厚3：7灰土，100mm厚C20混凝土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5.底板、井壁:250mm厚C30钢筋混凝土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6.盖板:200mm厚C30混凝土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7.流槽:采用C30混凝土，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8.砖砌检查井井筒内、外壁表面均采用1:2水泥砂浆加5%防水剂抹至井口，抹面厚20mm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9.检查井井室需做内防水，防水层具体做法为：10mm厚1：2防水水泥砂浆找平，2mm厚单组份聚氨酯防水涂料涂膜，20mm厚1：2防水水泥砂浆保护层。检查井井室内壁采用厚浆型环氧煤沥青防腐涂料，厚度≥300μm。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10.爬梯:铸铁爬梯（14S501-1/35、36）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11井框盖采用Ф700（井口尺寸）钢纤维混凝土井框盖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6.井盖及井座制作、安装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62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4613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 w14:paraId="0D00D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3A045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4C434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3D9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E766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A4CF0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5F82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5AF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00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040504001001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E56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现状检查井井筒拆除及恢复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1.拆除现状井筒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2.新做井筒采用1:2水泥砂浆加5%防水剂抹至井口，抹面厚20mm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1.拆除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2.砌筑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3.防水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4.抹面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5.井盖安装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192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B3A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</w:tr>
      <w:tr w14:paraId="7AC84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71CDE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6F42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010302006001</w:t>
            </w:r>
          </w:p>
        </w:tc>
        <w:tc>
          <w:tcPr>
            <w:tcW w:w="514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33C8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现状排水管道封堵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1.砖砌封堵墙厚度为0.24m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2.砖砌封堵外墙防水做法为：10mm厚1：2防水水泥砂浆找平，2mm厚单组份聚氨酯防水涂料涂膜，20mm厚1：2防水水泥砂浆保护层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2.砖砌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3.勾缝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51F25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37EF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0.05</w:t>
            </w:r>
          </w:p>
        </w:tc>
      </w:tr>
    </w:tbl>
    <w:p w14:paraId="6D76AC0F">
      <w:pPr>
        <w:rPr>
          <w:rFonts w:hint="eastAsia" w:ascii="仿宋" w:hAnsi="仿宋" w:eastAsia="仿宋" w:cs="仿宋"/>
          <w:highlight w:val="none"/>
        </w:rPr>
      </w:pPr>
    </w:p>
    <w:p w14:paraId="7F063995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7342F294">
      <w:pPr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highlight w:val="none"/>
        </w:rPr>
        <w:t>杨贺村奥达涝池截污管道工程</w:t>
      </w:r>
    </w:p>
    <w:tbl>
      <w:tblPr>
        <w:tblStyle w:val="4"/>
        <w:tblW w:w="877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241"/>
        <w:gridCol w:w="5003"/>
        <w:gridCol w:w="810"/>
        <w:gridCol w:w="1050"/>
      </w:tblGrid>
      <w:tr w14:paraId="14728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470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50C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488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EA40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A3E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2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253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工程数量</w:t>
            </w:r>
          </w:p>
        </w:tc>
      </w:tr>
      <w:tr w14:paraId="36A75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FA561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23740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B8A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土方工程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548B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D8713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70AE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5F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B0F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040101002001</w:t>
            </w: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71E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挖沟槽土方 （h≤4m）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2.挖土深度:h≤4m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3.平整、夯实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1F1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01E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1716.34</w:t>
            </w:r>
          </w:p>
        </w:tc>
      </w:tr>
      <w:tr w14:paraId="069DA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486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CB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040103001001</w:t>
            </w: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99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1.填方材料品种:中砂、粗砂垫层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2.压实度:≥0.93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D37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6DB0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419.65</w:t>
            </w:r>
          </w:p>
        </w:tc>
      </w:tr>
      <w:tr w14:paraId="59A0F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BA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1F83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040103001002</w:t>
            </w: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D89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1.填方材料品种:3:7灰土垫层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F69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E16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87.11</w:t>
            </w:r>
          </w:p>
        </w:tc>
      </w:tr>
      <w:tr w14:paraId="3A0DB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99B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1E4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040103001003</w:t>
            </w: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693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1.填方材料品种:现场土（土不计价）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3.现场取土,运距自行考虑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645D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1C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1162.05</w:t>
            </w:r>
          </w:p>
        </w:tc>
      </w:tr>
      <w:tr w14:paraId="6A36F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529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3D2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040103002001</w:t>
            </w: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C53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土方内倒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1.现场土内倒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2.运距自定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3.含挖、装车、运输、卸车等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1.余方点装料运输至内倒点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401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21A4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233.68</w:t>
            </w:r>
          </w:p>
        </w:tc>
      </w:tr>
      <w:tr w14:paraId="4F043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C0649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B6AA93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E5B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C91C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09A0F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71B3F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BAD8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0A7E8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040501006001</w:t>
            </w: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1A18C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1..材质:聚乙烯缠绕增强（HDPE)双壁波纹管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2.规格:DN500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3.参数:环刚度SN12.5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4.连接形式:承插式接口，橡胶圈密封，详见04S531-1/24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3.检测及试验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793A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14DCA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242.17</w:t>
            </w:r>
          </w:p>
        </w:tc>
      </w:tr>
      <w:tr w14:paraId="79D51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B236E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8EEBD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D50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检查井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20C8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DEE0A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1A4F7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E26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586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040504002001</w:t>
            </w: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3C8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矩形直线钢筋混凝土排水检查井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1.井类型:矩形直线钢筋混凝土排水检查井1100*1100mm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2.井深:见设计图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3.标准图号:04S531-5/16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4.垫层:300厚3：7灰土，100mm厚C20混凝土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5.底板、井壁:250mm厚C30钢筋混凝土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6.盖板:200mm厚C30混凝土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7.流槽:采用C30混凝土，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8.砖砌检查井井筒内、外壁表面均采用1:2水泥砂浆加5%防水剂抹至井口，抹面厚20mm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9.检查井井室需做内防水，防水层具体做法为：10mm厚1：2防水水泥砂浆找平，2mm厚单组份聚氨酯防水涂料涂膜，20mm厚1：2防水水泥砂浆保护层。检查井井室内壁采用厚浆型环氧煤沥青防腐涂料，厚度≥300μm。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10.爬梯:铸铁爬梯（14S501-1/35、36）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11井框盖采用Ф700（井口尺寸）钢纤维混凝土井框盖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6.井盖及井座制作、安装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8B0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15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</w:tr>
      <w:tr w14:paraId="06B26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0949A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6AA8A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A617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其他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F2346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22895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CFDF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76F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BAC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010302006001</w:t>
            </w:r>
          </w:p>
        </w:tc>
        <w:tc>
          <w:tcPr>
            <w:tcW w:w="4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07B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现状排水管道封堵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1.砖砌封堵墙厚度为0.24m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2.砖砌封堵外墙防水做法为：10mm厚1：2防水水泥砂浆找平，2mm厚单组份聚氨酯防水涂料涂膜，20mm厚1：2防水水泥砂浆保护层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1.砂浆制作、运输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2.砖砌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3.勾缝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315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BF8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0.09</w:t>
            </w:r>
          </w:p>
        </w:tc>
      </w:tr>
    </w:tbl>
    <w:p w14:paraId="657477A5">
      <w:pPr>
        <w:rPr>
          <w:rFonts w:hint="eastAsia" w:ascii="仿宋" w:hAnsi="仿宋" w:eastAsia="仿宋" w:cs="仿宋"/>
          <w:highlight w:val="none"/>
        </w:rPr>
      </w:pPr>
    </w:p>
    <w:p w14:paraId="292FC055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5747516D">
      <w:pPr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highlight w:val="none"/>
        </w:rPr>
        <w:t>杨贺村涝池截污管道工程</w:t>
      </w:r>
    </w:p>
    <w:tbl>
      <w:tblPr>
        <w:tblStyle w:val="4"/>
        <w:tblW w:w="879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1416"/>
        <w:gridCol w:w="5027"/>
        <w:gridCol w:w="840"/>
        <w:gridCol w:w="1054"/>
      </w:tblGrid>
      <w:tr w14:paraId="28DF3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D2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AF3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502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611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82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05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11D1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工程数量</w:t>
            </w:r>
          </w:p>
        </w:tc>
      </w:tr>
      <w:tr w14:paraId="07D73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A7FF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CC1AF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B800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土方工程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EE7E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2791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0C0C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B1A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8CD2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040101002001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AF7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挖沟槽土方 （h≤4m）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1.土壤类别:综合土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2.挖土深度:h≤4m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1.土方开挖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2.场内运输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3.平整、夯实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A7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16CB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345.45</w:t>
            </w:r>
          </w:p>
        </w:tc>
      </w:tr>
      <w:tr w14:paraId="591A1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1BF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47A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040103001001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EAC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1.填方材料品种:中砂、粗砂垫层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2.压实度:≥0.93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21E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98B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92.71</w:t>
            </w:r>
          </w:p>
        </w:tc>
      </w:tr>
      <w:tr w14:paraId="6D099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2F0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7C1D7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040103001002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E5E97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1.填方材料品种:3:7灰土垫层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853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E1D3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18.46</w:t>
            </w:r>
          </w:p>
        </w:tc>
      </w:tr>
      <w:tr w14:paraId="3B4AE4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AE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4D65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040103001003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51D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沟槽填土方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1.填方材料品种:现场土（土不计价）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2.压实度:≥0.95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3.现场取土,运距自行考虑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4.清单工程量已包含工作面及放坡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1.填方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2.压实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A72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DE89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227.25</w:t>
            </w:r>
          </w:p>
        </w:tc>
      </w:tr>
      <w:tr w14:paraId="5D32B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8C8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3AB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040103002001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F0E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土方内倒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1.现场土内倒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2.运距自定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3.含挖、装车、运输、卸车等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1.余方点装料运输至内倒点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7A0A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3870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52.33</w:t>
            </w:r>
          </w:p>
        </w:tc>
      </w:tr>
      <w:tr w14:paraId="26667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D2E75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0BE4B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0791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管道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AA75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7963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3877D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38E48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2F5294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040501006001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8D4A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塑料管道铺设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1..材质:聚乙烯缠绕增强（HDPE)双壁波纹管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2.规格:DN400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3.参数:环刚度SN12.5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4.连接形式:承插式接口，橡胶圈密封，详见04S531-1/24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1.管道铺设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2.管道接口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3.检测及试验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6BD15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7454B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</w:t>
            </w:r>
          </w:p>
        </w:tc>
      </w:tr>
      <w:tr w14:paraId="7C468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483C50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BF71D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E56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检查井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4B2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059E5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 w14:paraId="0DAC3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AAC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B9A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040504002001</w:t>
            </w:r>
          </w:p>
        </w:tc>
        <w:tc>
          <w:tcPr>
            <w:tcW w:w="5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C88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矩形直线钢筋混凝土排水检查井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1.井类型:矩形直线钢筋混凝土排水检查井1100*1100mm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2.井深:见设计图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3.标准图号:04S531-5/16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4.垫层:300厚3：7灰土，100mm厚C20混凝土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5.底板、井壁:250mm厚C30钢筋混凝土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6.盖板:200mm厚C30混凝土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7.流槽:采用C30混凝土，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8.砖砌检查井井筒内、外壁表面均采用1:2水泥砂浆加5%防水剂抹至井口，抹面厚20mm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9.检查井井室需做内防水，防水层具体做法为：10mm厚1：2防水水泥砂浆找平，2mm厚单组份聚氨酯防水涂料涂膜，20mm厚1：2防水水泥砂浆保护层。检查井井室内壁采用厚浆型环氧煤沥青防腐涂料，厚度≥300μm。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10.爬梯:铸铁爬梯（14S501-1/35、36）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11井框盖采用Ф700（井口尺寸）钢纤维混凝土井框盖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1.垫层铺筑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4.爬梯制作、安装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5.盖板、过梁制作、安装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6.井盖及井座制作、安装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292B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EA9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</w:tr>
    </w:tbl>
    <w:p w14:paraId="45ADC4BB">
      <w:pPr>
        <w:pStyle w:val="6"/>
        <w:rPr>
          <w:rFonts w:hint="eastAsia"/>
          <w:highlight w:val="none"/>
          <w:lang w:val="en-US" w:eastAsia="zh-Hans"/>
        </w:rPr>
      </w:pPr>
    </w:p>
    <w:p w14:paraId="79F4B9E3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37F81">
    <w:pPr>
      <w:pStyle w:val="2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CC934F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CC934F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A7A2D"/>
    <w:rsid w:val="5F8A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2025-07-30T10:37:00Z</dcterms:created>
  <dc:creator>W</dc:creator>
  <cp:lastModifiedBy>W</cp:lastModifiedBy>
  <dcterms:modified xsi:type="dcterms:W3CDTF">2025-07-30T10:37:34Z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F06F46B180E840B4839634A1F7E2B984_11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