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568666">
      <w:pPr>
        <w:pStyle w:val="2"/>
        <w:keepNext w:val="0"/>
        <w:keepLines w:val="0"/>
        <w:pageBreakBefore w:val="0"/>
        <w:widowControl w:val="0"/>
        <w:tabs>
          <w:tab w:val="left" w:pos="5782"/>
        </w:tabs>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1"/>
        <w:rPr>
          <w:rFonts w:hint="eastAsia" w:ascii="宋体" w:hAnsi="宋体" w:eastAsia="宋体" w:cs="宋体"/>
          <w:b/>
          <w:bCs/>
          <w:color w:val="auto"/>
          <w:sz w:val="32"/>
          <w:szCs w:val="32"/>
          <w:highlight w:val="none"/>
        </w:rPr>
      </w:pPr>
      <w:bookmarkStart w:id="0" w:name="_Toc14377"/>
      <w:bookmarkStart w:id="1" w:name="_Toc23688"/>
      <w:r>
        <w:rPr>
          <w:rFonts w:hint="eastAsia" w:ascii="宋体" w:hAnsi="宋体" w:eastAsia="宋体" w:cs="宋体"/>
          <w:b/>
          <w:bCs/>
          <w:color w:val="auto"/>
          <w:sz w:val="32"/>
          <w:szCs w:val="32"/>
          <w:highlight w:val="none"/>
        </w:rPr>
        <w:t>资</w:t>
      </w:r>
      <w:r>
        <w:rPr>
          <w:rFonts w:hint="eastAsia" w:ascii="宋体" w:hAnsi="宋体" w:cs="宋体"/>
          <w:b/>
          <w:bCs/>
          <w:color w:val="auto"/>
          <w:sz w:val="32"/>
          <w:szCs w:val="32"/>
          <w:highlight w:val="none"/>
          <w:lang w:eastAsia="zh-CN"/>
        </w:rPr>
        <w:t>格</w:t>
      </w:r>
      <w:r>
        <w:rPr>
          <w:rFonts w:hint="eastAsia" w:ascii="宋体" w:hAnsi="宋体" w:eastAsia="宋体" w:cs="宋体"/>
          <w:b/>
          <w:bCs/>
          <w:color w:val="auto"/>
          <w:sz w:val="32"/>
          <w:szCs w:val="32"/>
          <w:highlight w:val="none"/>
        </w:rPr>
        <w:t>证明文件</w:t>
      </w:r>
      <w:bookmarkEnd w:id="0"/>
      <w:bookmarkEnd w:id="1"/>
    </w:p>
    <w:p w14:paraId="6A43EDB0">
      <w:pPr>
        <w:rPr>
          <w:rFonts w:hint="eastAsia" w:ascii="宋体" w:hAnsi="宋体" w:eastAsia="宋体" w:cs="宋体"/>
          <w:color w:val="auto"/>
          <w:highlight w:val="none"/>
        </w:rPr>
      </w:pPr>
    </w:p>
    <w:tbl>
      <w:tblPr>
        <w:tblStyle w:val="5"/>
        <w:tblW w:w="495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582"/>
        <w:gridCol w:w="871"/>
        <w:gridCol w:w="682"/>
        <w:gridCol w:w="813"/>
        <w:gridCol w:w="989"/>
        <w:gridCol w:w="251"/>
        <w:gridCol w:w="1100"/>
        <w:gridCol w:w="643"/>
        <w:gridCol w:w="805"/>
        <w:gridCol w:w="1701"/>
      </w:tblGrid>
      <w:tr w14:paraId="5789B1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265" w:type="pct"/>
            <w:gridSpan w:val="3"/>
            <w:noWrap w:val="0"/>
            <w:vAlign w:val="center"/>
          </w:tcPr>
          <w:p w14:paraId="54EF2035">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供应商名称</w:t>
            </w:r>
          </w:p>
        </w:tc>
        <w:tc>
          <w:tcPr>
            <w:tcW w:w="1869" w:type="pct"/>
            <w:gridSpan w:val="4"/>
            <w:noWrap w:val="0"/>
            <w:vAlign w:val="center"/>
          </w:tcPr>
          <w:p w14:paraId="298DDC8C">
            <w:pPr>
              <w:spacing w:line="360" w:lineRule="auto"/>
              <w:rPr>
                <w:rFonts w:hint="eastAsia" w:ascii="宋体" w:hAnsi="宋体" w:eastAsia="宋体" w:cs="宋体"/>
                <w:color w:val="auto"/>
                <w:sz w:val="24"/>
                <w:highlight w:val="none"/>
              </w:rPr>
            </w:pPr>
          </w:p>
        </w:tc>
        <w:tc>
          <w:tcPr>
            <w:tcW w:w="858" w:type="pct"/>
            <w:gridSpan w:val="2"/>
            <w:noWrap w:val="0"/>
            <w:vAlign w:val="center"/>
          </w:tcPr>
          <w:p w14:paraId="19F058E0">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法定代表人</w:t>
            </w:r>
          </w:p>
        </w:tc>
        <w:tc>
          <w:tcPr>
            <w:tcW w:w="1006" w:type="pct"/>
            <w:noWrap w:val="0"/>
            <w:vAlign w:val="center"/>
          </w:tcPr>
          <w:p w14:paraId="64C69AE9">
            <w:pPr>
              <w:spacing w:line="360" w:lineRule="auto"/>
              <w:jc w:val="center"/>
              <w:rPr>
                <w:rFonts w:hint="eastAsia" w:ascii="宋体" w:hAnsi="宋体" w:eastAsia="宋体" w:cs="宋体"/>
                <w:color w:val="auto"/>
                <w:sz w:val="24"/>
                <w:highlight w:val="none"/>
              </w:rPr>
            </w:pPr>
          </w:p>
        </w:tc>
      </w:tr>
      <w:tr w14:paraId="4E6379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265" w:type="pct"/>
            <w:gridSpan w:val="3"/>
            <w:noWrap w:val="0"/>
            <w:vAlign w:val="center"/>
          </w:tcPr>
          <w:p w14:paraId="1988579A">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委托代理人</w:t>
            </w:r>
          </w:p>
        </w:tc>
        <w:tc>
          <w:tcPr>
            <w:tcW w:w="1869" w:type="pct"/>
            <w:gridSpan w:val="4"/>
            <w:noWrap w:val="0"/>
            <w:vAlign w:val="center"/>
          </w:tcPr>
          <w:p w14:paraId="1BC8F050">
            <w:pPr>
              <w:spacing w:line="360" w:lineRule="auto"/>
              <w:jc w:val="center"/>
              <w:rPr>
                <w:rFonts w:hint="eastAsia" w:ascii="宋体" w:hAnsi="宋体" w:eastAsia="宋体" w:cs="宋体"/>
                <w:color w:val="auto"/>
                <w:sz w:val="24"/>
                <w:highlight w:val="none"/>
              </w:rPr>
            </w:pPr>
          </w:p>
        </w:tc>
        <w:tc>
          <w:tcPr>
            <w:tcW w:w="858" w:type="pct"/>
            <w:gridSpan w:val="2"/>
            <w:noWrap w:val="0"/>
            <w:vAlign w:val="center"/>
          </w:tcPr>
          <w:p w14:paraId="4EB26CD0">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邮政编码</w:t>
            </w:r>
          </w:p>
        </w:tc>
        <w:tc>
          <w:tcPr>
            <w:tcW w:w="1006" w:type="pct"/>
            <w:noWrap w:val="0"/>
            <w:vAlign w:val="center"/>
          </w:tcPr>
          <w:p w14:paraId="76E761FD">
            <w:pPr>
              <w:spacing w:line="360" w:lineRule="auto"/>
              <w:jc w:val="center"/>
              <w:rPr>
                <w:rFonts w:hint="eastAsia" w:ascii="宋体" w:hAnsi="宋体" w:eastAsia="宋体" w:cs="宋体"/>
                <w:color w:val="auto"/>
                <w:sz w:val="24"/>
                <w:highlight w:val="none"/>
              </w:rPr>
            </w:pPr>
          </w:p>
        </w:tc>
      </w:tr>
      <w:tr w14:paraId="5AD13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2" w:hRule="atLeast"/>
        </w:trPr>
        <w:tc>
          <w:tcPr>
            <w:tcW w:w="1265" w:type="pct"/>
            <w:gridSpan w:val="3"/>
            <w:noWrap w:val="0"/>
            <w:vAlign w:val="center"/>
          </w:tcPr>
          <w:p w14:paraId="5F6BE966">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组织机构代码</w:t>
            </w:r>
          </w:p>
        </w:tc>
        <w:tc>
          <w:tcPr>
            <w:tcW w:w="1869" w:type="pct"/>
            <w:gridSpan w:val="4"/>
            <w:noWrap w:val="0"/>
            <w:vAlign w:val="center"/>
          </w:tcPr>
          <w:p w14:paraId="55E95F77">
            <w:pPr>
              <w:spacing w:line="360" w:lineRule="auto"/>
              <w:jc w:val="center"/>
              <w:rPr>
                <w:rFonts w:hint="eastAsia" w:ascii="宋体" w:hAnsi="宋体" w:eastAsia="宋体" w:cs="宋体"/>
                <w:color w:val="auto"/>
                <w:sz w:val="24"/>
                <w:highlight w:val="none"/>
              </w:rPr>
            </w:pPr>
          </w:p>
        </w:tc>
        <w:tc>
          <w:tcPr>
            <w:tcW w:w="858" w:type="pct"/>
            <w:gridSpan w:val="2"/>
            <w:noWrap w:val="0"/>
            <w:vAlign w:val="center"/>
          </w:tcPr>
          <w:p w14:paraId="587153EF">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电子邮箱</w:t>
            </w:r>
          </w:p>
        </w:tc>
        <w:tc>
          <w:tcPr>
            <w:tcW w:w="1006" w:type="pct"/>
            <w:noWrap w:val="0"/>
            <w:vAlign w:val="center"/>
          </w:tcPr>
          <w:p w14:paraId="17181FDE">
            <w:pPr>
              <w:spacing w:line="360" w:lineRule="auto"/>
              <w:jc w:val="center"/>
              <w:rPr>
                <w:rFonts w:hint="eastAsia" w:ascii="宋体" w:hAnsi="宋体" w:eastAsia="宋体" w:cs="宋体"/>
                <w:color w:val="auto"/>
                <w:sz w:val="24"/>
                <w:highlight w:val="none"/>
              </w:rPr>
            </w:pPr>
          </w:p>
        </w:tc>
      </w:tr>
      <w:tr w14:paraId="345E33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265" w:type="pct"/>
            <w:gridSpan w:val="3"/>
            <w:noWrap w:val="0"/>
            <w:vAlign w:val="center"/>
          </w:tcPr>
          <w:p w14:paraId="1DC95CBB">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上年营业收入</w:t>
            </w:r>
          </w:p>
        </w:tc>
        <w:tc>
          <w:tcPr>
            <w:tcW w:w="1869" w:type="pct"/>
            <w:gridSpan w:val="4"/>
            <w:noWrap w:val="0"/>
            <w:vAlign w:val="center"/>
          </w:tcPr>
          <w:p w14:paraId="26F41C97">
            <w:pPr>
              <w:spacing w:line="360" w:lineRule="auto"/>
              <w:jc w:val="center"/>
              <w:rPr>
                <w:rFonts w:hint="eastAsia" w:ascii="宋体" w:hAnsi="宋体" w:eastAsia="宋体" w:cs="宋体"/>
                <w:color w:val="auto"/>
                <w:sz w:val="24"/>
                <w:highlight w:val="none"/>
              </w:rPr>
            </w:pPr>
          </w:p>
        </w:tc>
        <w:tc>
          <w:tcPr>
            <w:tcW w:w="858" w:type="pct"/>
            <w:gridSpan w:val="2"/>
            <w:noWrap w:val="0"/>
            <w:vAlign w:val="center"/>
          </w:tcPr>
          <w:p w14:paraId="06985FD4">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员工总人数</w:t>
            </w:r>
          </w:p>
        </w:tc>
        <w:tc>
          <w:tcPr>
            <w:tcW w:w="1006" w:type="pct"/>
            <w:noWrap w:val="0"/>
            <w:vAlign w:val="center"/>
          </w:tcPr>
          <w:p w14:paraId="13121D10">
            <w:pPr>
              <w:spacing w:line="360" w:lineRule="auto"/>
              <w:jc w:val="center"/>
              <w:rPr>
                <w:rFonts w:hint="eastAsia" w:ascii="宋体" w:hAnsi="宋体" w:eastAsia="宋体" w:cs="宋体"/>
                <w:color w:val="auto"/>
                <w:sz w:val="24"/>
                <w:highlight w:val="none"/>
              </w:rPr>
            </w:pPr>
          </w:p>
        </w:tc>
      </w:tr>
      <w:tr w14:paraId="2F6883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345" w:type="pct"/>
            <w:vMerge w:val="restart"/>
            <w:noWrap w:val="0"/>
            <w:vAlign w:val="center"/>
          </w:tcPr>
          <w:p w14:paraId="64AB5A5D">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营业执照</w:t>
            </w:r>
          </w:p>
        </w:tc>
        <w:tc>
          <w:tcPr>
            <w:tcW w:w="920" w:type="pct"/>
            <w:gridSpan w:val="2"/>
            <w:noWrap w:val="0"/>
            <w:vAlign w:val="center"/>
          </w:tcPr>
          <w:p w14:paraId="20D8B1A0">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信用代码号</w:t>
            </w:r>
          </w:p>
        </w:tc>
        <w:tc>
          <w:tcPr>
            <w:tcW w:w="1068" w:type="pct"/>
            <w:gridSpan w:val="2"/>
            <w:noWrap w:val="0"/>
            <w:vAlign w:val="center"/>
          </w:tcPr>
          <w:p w14:paraId="7BFD75E0">
            <w:pPr>
              <w:spacing w:line="360" w:lineRule="auto"/>
              <w:jc w:val="center"/>
              <w:rPr>
                <w:rFonts w:hint="eastAsia" w:ascii="宋体" w:hAnsi="宋体" w:eastAsia="宋体" w:cs="宋体"/>
                <w:color w:val="auto"/>
                <w:sz w:val="24"/>
                <w:highlight w:val="none"/>
              </w:rPr>
            </w:pPr>
          </w:p>
        </w:tc>
        <w:tc>
          <w:tcPr>
            <w:tcW w:w="800" w:type="pct"/>
            <w:gridSpan w:val="2"/>
            <w:noWrap w:val="0"/>
            <w:vAlign w:val="center"/>
          </w:tcPr>
          <w:p w14:paraId="5E910A19">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注册地址</w:t>
            </w:r>
          </w:p>
        </w:tc>
        <w:tc>
          <w:tcPr>
            <w:tcW w:w="1864" w:type="pct"/>
            <w:gridSpan w:val="3"/>
            <w:noWrap w:val="0"/>
            <w:vAlign w:val="center"/>
          </w:tcPr>
          <w:p w14:paraId="3A49B66F">
            <w:pPr>
              <w:spacing w:line="360" w:lineRule="auto"/>
              <w:jc w:val="center"/>
              <w:rPr>
                <w:rFonts w:hint="eastAsia" w:ascii="宋体" w:hAnsi="宋体" w:eastAsia="宋体" w:cs="宋体"/>
                <w:color w:val="auto"/>
                <w:sz w:val="24"/>
                <w:highlight w:val="none"/>
              </w:rPr>
            </w:pPr>
          </w:p>
        </w:tc>
      </w:tr>
      <w:tr w14:paraId="2B0DB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trPr>
        <w:tc>
          <w:tcPr>
            <w:tcW w:w="345" w:type="pct"/>
            <w:vMerge w:val="continue"/>
            <w:noWrap w:val="0"/>
            <w:vAlign w:val="center"/>
          </w:tcPr>
          <w:p w14:paraId="35F7B8B4">
            <w:pPr>
              <w:spacing w:line="360" w:lineRule="auto"/>
              <w:jc w:val="center"/>
              <w:rPr>
                <w:rFonts w:hint="eastAsia" w:ascii="宋体" w:hAnsi="宋体" w:eastAsia="宋体" w:cs="宋体"/>
                <w:color w:val="auto"/>
                <w:sz w:val="24"/>
                <w:highlight w:val="none"/>
              </w:rPr>
            </w:pPr>
          </w:p>
        </w:tc>
        <w:tc>
          <w:tcPr>
            <w:tcW w:w="920" w:type="pct"/>
            <w:gridSpan w:val="2"/>
            <w:noWrap w:val="0"/>
            <w:vAlign w:val="center"/>
          </w:tcPr>
          <w:p w14:paraId="33E6FC2C">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发证机关</w:t>
            </w:r>
          </w:p>
        </w:tc>
        <w:tc>
          <w:tcPr>
            <w:tcW w:w="1068" w:type="pct"/>
            <w:gridSpan w:val="2"/>
            <w:noWrap w:val="0"/>
            <w:vAlign w:val="center"/>
          </w:tcPr>
          <w:p w14:paraId="3E764C99">
            <w:pPr>
              <w:spacing w:line="360" w:lineRule="auto"/>
              <w:jc w:val="center"/>
              <w:rPr>
                <w:rFonts w:hint="eastAsia" w:ascii="宋体" w:hAnsi="宋体" w:eastAsia="宋体" w:cs="宋体"/>
                <w:color w:val="auto"/>
                <w:sz w:val="24"/>
                <w:highlight w:val="none"/>
              </w:rPr>
            </w:pPr>
          </w:p>
        </w:tc>
        <w:tc>
          <w:tcPr>
            <w:tcW w:w="800" w:type="pct"/>
            <w:gridSpan w:val="2"/>
            <w:noWrap w:val="0"/>
            <w:vAlign w:val="center"/>
          </w:tcPr>
          <w:p w14:paraId="7E28F34B">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lang w:eastAsia="zh-CN"/>
              </w:rPr>
              <w:t>成立</w:t>
            </w:r>
            <w:r>
              <w:rPr>
                <w:rFonts w:hint="eastAsia" w:ascii="宋体" w:hAnsi="宋体" w:eastAsia="宋体" w:cs="宋体"/>
                <w:color w:val="auto"/>
                <w:sz w:val="24"/>
                <w:highlight w:val="none"/>
              </w:rPr>
              <w:t>日期</w:t>
            </w:r>
          </w:p>
        </w:tc>
        <w:tc>
          <w:tcPr>
            <w:tcW w:w="1864" w:type="pct"/>
            <w:gridSpan w:val="3"/>
            <w:noWrap w:val="0"/>
            <w:vAlign w:val="center"/>
          </w:tcPr>
          <w:p w14:paraId="2BDE3A40">
            <w:pPr>
              <w:spacing w:line="360" w:lineRule="auto"/>
              <w:jc w:val="center"/>
              <w:rPr>
                <w:rFonts w:hint="eastAsia" w:ascii="宋体" w:hAnsi="宋体" w:eastAsia="宋体" w:cs="宋体"/>
                <w:color w:val="auto"/>
                <w:sz w:val="24"/>
                <w:highlight w:val="none"/>
              </w:rPr>
            </w:pPr>
          </w:p>
        </w:tc>
      </w:tr>
      <w:tr w14:paraId="50FD4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trPr>
        <w:tc>
          <w:tcPr>
            <w:tcW w:w="345" w:type="pct"/>
            <w:vMerge w:val="continue"/>
            <w:noWrap w:val="0"/>
            <w:vAlign w:val="center"/>
          </w:tcPr>
          <w:p w14:paraId="144D6364">
            <w:pPr>
              <w:spacing w:line="360" w:lineRule="auto"/>
              <w:jc w:val="center"/>
              <w:rPr>
                <w:rFonts w:hint="eastAsia" w:ascii="宋体" w:hAnsi="宋体" w:eastAsia="宋体" w:cs="宋体"/>
                <w:color w:val="auto"/>
                <w:sz w:val="24"/>
                <w:highlight w:val="none"/>
              </w:rPr>
            </w:pPr>
          </w:p>
        </w:tc>
        <w:tc>
          <w:tcPr>
            <w:tcW w:w="920" w:type="pct"/>
            <w:gridSpan w:val="2"/>
            <w:noWrap w:val="0"/>
            <w:vAlign w:val="center"/>
          </w:tcPr>
          <w:p w14:paraId="6CA4E7D3">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营业范围</w:t>
            </w:r>
          </w:p>
        </w:tc>
        <w:tc>
          <w:tcPr>
            <w:tcW w:w="3734" w:type="pct"/>
            <w:gridSpan w:val="7"/>
            <w:noWrap w:val="0"/>
            <w:vAlign w:val="center"/>
          </w:tcPr>
          <w:p w14:paraId="37E25951">
            <w:pPr>
              <w:spacing w:line="360" w:lineRule="auto"/>
              <w:jc w:val="center"/>
              <w:rPr>
                <w:rFonts w:hint="eastAsia" w:ascii="宋体" w:hAnsi="宋体" w:eastAsia="宋体" w:cs="宋体"/>
                <w:color w:val="auto"/>
                <w:sz w:val="24"/>
                <w:highlight w:val="none"/>
              </w:rPr>
            </w:pPr>
          </w:p>
        </w:tc>
      </w:tr>
      <w:tr w14:paraId="196579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7" w:hRule="atLeast"/>
        </w:trPr>
        <w:tc>
          <w:tcPr>
            <w:tcW w:w="1265" w:type="pct"/>
            <w:gridSpan w:val="3"/>
            <w:noWrap w:val="0"/>
            <w:vAlign w:val="center"/>
          </w:tcPr>
          <w:p w14:paraId="65F2DC02">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基本开户行</w:t>
            </w:r>
          </w:p>
        </w:tc>
        <w:tc>
          <w:tcPr>
            <w:tcW w:w="1068" w:type="pct"/>
            <w:gridSpan w:val="2"/>
            <w:noWrap w:val="0"/>
            <w:vAlign w:val="center"/>
          </w:tcPr>
          <w:p w14:paraId="333C52CC">
            <w:pPr>
              <w:spacing w:line="360" w:lineRule="auto"/>
              <w:jc w:val="center"/>
              <w:rPr>
                <w:rFonts w:hint="eastAsia" w:ascii="宋体" w:hAnsi="宋体" w:eastAsia="宋体" w:cs="宋体"/>
                <w:color w:val="auto"/>
                <w:sz w:val="24"/>
                <w:highlight w:val="none"/>
              </w:rPr>
            </w:pPr>
          </w:p>
        </w:tc>
        <w:tc>
          <w:tcPr>
            <w:tcW w:w="800" w:type="pct"/>
            <w:gridSpan w:val="2"/>
            <w:noWrap w:val="0"/>
            <w:vAlign w:val="center"/>
          </w:tcPr>
          <w:p w14:paraId="3C08710D">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账号</w:t>
            </w:r>
          </w:p>
        </w:tc>
        <w:tc>
          <w:tcPr>
            <w:tcW w:w="1864" w:type="pct"/>
            <w:gridSpan w:val="3"/>
            <w:noWrap w:val="0"/>
            <w:vAlign w:val="center"/>
          </w:tcPr>
          <w:p w14:paraId="6AEAABDF">
            <w:pPr>
              <w:spacing w:line="360" w:lineRule="auto"/>
              <w:jc w:val="center"/>
              <w:rPr>
                <w:rFonts w:hint="eastAsia" w:ascii="宋体" w:hAnsi="宋体" w:eastAsia="宋体" w:cs="宋体"/>
                <w:color w:val="auto"/>
                <w:sz w:val="24"/>
                <w:highlight w:val="none"/>
              </w:rPr>
            </w:pPr>
          </w:p>
        </w:tc>
      </w:tr>
      <w:tr w14:paraId="7CEF18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trPr>
        <w:tc>
          <w:tcPr>
            <w:tcW w:w="1265" w:type="pct"/>
            <w:gridSpan w:val="3"/>
            <w:noWrap w:val="0"/>
            <w:vAlign w:val="center"/>
          </w:tcPr>
          <w:p w14:paraId="44B6EFD0">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税务登记机关</w:t>
            </w:r>
          </w:p>
        </w:tc>
        <w:tc>
          <w:tcPr>
            <w:tcW w:w="3734" w:type="pct"/>
            <w:gridSpan w:val="7"/>
            <w:noWrap w:val="0"/>
            <w:vAlign w:val="center"/>
          </w:tcPr>
          <w:p w14:paraId="091CBE47">
            <w:pPr>
              <w:spacing w:line="360" w:lineRule="auto"/>
              <w:jc w:val="center"/>
              <w:rPr>
                <w:rFonts w:hint="eastAsia" w:ascii="宋体" w:hAnsi="宋体" w:eastAsia="宋体" w:cs="宋体"/>
                <w:color w:val="auto"/>
                <w:sz w:val="24"/>
                <w:highlight w:val="none"/>
              </w:rPr>
            </w:pPr>
          </w:p>
        </w:tc>
      </w:tr>
      <w:tr w14:paraId="451D8C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7" w:type="pct"/>
            <w:gridSpan w:val="4"/>
            <w:noWrap w:val="0"/>
            <w:vAlign w:val="center"/>
          </w:tcPr>
          <w:p w14:paraId="59CECAAF">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资质名称</w:t>
            </w:r>
          </w:p>
        </w:tc>
        <w:tc>
          <w:tcPr>
            <w:tcW w:w="735" w:type="pct"/>
            <w:gridSpan w:val="2"/>
            <w:noWrap w:val="0"/>
            <w:vAlign w:val="center"/>
          </w:tcPr>
          <w:p w14:paraId="62BFAB66">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等级</w:t>
            </w:r>
          </w:p>
        </w:tc>
        <w:tc>
          <w:tcPr>
            <w:tcW w:w="1032" w:type="pct"/>
            <w:gridSpan w:val="2"/>
            <w:noWrap w:val="0"/>
            <w:vAlign w:val="center"/>
          </w:tcPr>
          <w:p w14:paraId="2263AAF8">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发证机关</w:t>
            </w:r>
          </w:p>
        </w:tc>
        <w:tc>
          <w:tcPr>
            <w:tcW w:w="1485" w:type="pct"/>
            <w:gridSpan w:val="2"/>
            <w:noWrap w:val="0"/>
            <w:vAlign w:val="center"/>
          </w:tcPr>
          <w:p w14:paraId="2D762404">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有效期</w:t>
            </w:r>
          </w:p>
        </w:tc>
      </w:tr>
      <w:tr w14:paraId="6A1E7E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7" w:type="pct"/>
            <w:gridSpan w:val="4"/>
            <w:noWrap w:val="0"/>
            <w:vAlign w:val="center"/>
          </w:tcPr>
          <w:p w14:paraId="5C2CCC38">
            <w:pPr>
              <w:spacing w:line="360" w:lineRule="auto"/>
              <w:jc w:val="center"/>
              <w:rPr>
                <w:rFonts w:hint="eastAsia" w:ascii="宋体" w:hAnsi="宋体" w:eastAsia="宋体" w:cs="宋体"/>
                <w:color w:val="auto"/>
                <w:sz w:val="24"/>
                <w:highlight w:val="none"/>
              </w:rPr>
            </w:pPr>
          </w:p>
        </w:tc>
        <w:tc>
          <w:tcPr>
            <w:tcW w:w="735" w:type="pct"/>
            <w:gridSpan w:val="2"/>
            <w:noWrap w:val="0"/>
            <w:vAlign w:val="center"/>
          </w:tcPr>
          <w:p w14:paraId="4C7C20DF">
            <w:pPr>
              <w:spacing w:line="360" w:lineRule="auto"/>
              <w:jc w:val="center"/>
              <w:rPr>
                <w:rFonts w:hint="eastAsia" w:ascii="宋体" w:hAnsi="宋体" w:eastAsia="宋体" w:cs="宋体"/>
                <w:color w:val="auto"/>
                <w:sz w:val="24"/>
                <w:highlight w:val="none"/>
              </w:rPr>
            </w:pPr>
          </w:p>
        </w:tc>
        <w:tc>
          <w:tcPr>
            <w:tcW w:w="1032" w:type="pct"/>
            <w:gridSpan w:val="2"/>
            <w:noWrap w:val="0"/>
            <w:vAlign w:val="center"/>
          </w:tcPr>
          <w:p w14:paraId="7ADF9386">
            <w:pPr>
              <w:spacing w:line="360" w:lineRule="auto"/>
              <w:jc w:val="center"/>
              <w:rPr>
                <w:rFonts w:hint="eastAsia" w:ascii="宋体" w:hAnsi="宋体" w:eastAsia="宋体" w:cs="宋体"/>
                <w:color w:val="auto"/>
                <w:sz w:val="24"/>
                <w:highlight w:val="none"/>
              </w:rPr>
            </w:pPr>
          </w:p>
        </w:tc>
        <w:tc>
          <w:tcPr>
            <w:tcW w:w="1485" w:type="pct"/>
            <w:gridSpan w:val="2"/>
            <w:noWrap w:val="0"/>
            <w:vAlign w:val="center"/>
          </w:tcPr>
          <w:p w14:paraId="03AA965D">
            <w:pPr>
              <w:spacing w:line="360" w:lineRule="auto"/>
              <w:jc w:val="center"/>
              <w:rPr>
                <w:rFonts w:hint="eastAsia" w:ascii="宋体" w:hAnsi="宋体" w:eastAsia="宋体" w:cs="宋体"/>
                <w:color w:val="auto"/>
                <w:sz w:val="24"/>
                <w:highlight w:val="none"/>
              </w:rPr>
            </w:pPr>
          </w:p>
        </w:tc>
      </w:tr>
      <w:tr w14:paraId="18BF26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7" w:type="pct"/>
            <w:gridSpan w:val="4"/>
            <w:noWrap w:val="0"/>
            <w:vAlign w:val="center"/>
          </w:tcPr>
          <w:p w14:paraId="71D5288B">
            <w:pPr>
              <w:spacing w:line="360" w:lineRule="auto"/>
              <w:jc w:val="center"/>
              <w:rPr>
                <w:rFonts w:hint="eastAsia" w:ascii="宋体" w:hAnsi="宋体" w:eastAsia="宋体" w:cs="宋体"/>
                <w:color w:val="auto"/>
                <w:sz w:val="24"/>
                <w:highlight w:val="none"/>
              </w:rPr>
            </w:pPr>
          </w:p>
        </w:tc>
        <w:tc>
          <w:tcPr>
            <w:tcW w:w="735" w:type="pct"/>
            <w:gridSpan w:val="2"/>
            <w:noWrap w:val="0"/>
            <w:vAlign w:val="center"/>
          </w:tcPr>
          <w:p w14:paraId="0DCDDD12">
            <w:pPr>
              <w:spacing w:line="360" w:lineRule="auto"/>
              <w:jc w:val="center"/>
              <w:rPr>
                <w:rFonts w:hint="eastAsia" w:ascii="宋体" w:hAnsi="宋体" w:eastAsia="宋体" w:cs="宋体"/>
                <w:color w:val="auto"/>
                <w:sz w:val="24"/>
                <w:highlight w:val="none"/>
              </w:rPr>
            </w:pPr>
          </w:p>
        </w:tc>
        <w:tc>
          <w:tcPr>
            <w:tcW w:w="1032" w:type="pct"/>
            <w:gridSpan w:val="2"/>
            <w:noWrap w:val="0"/>
            <w:vAlign w:val="center"/>
          </w:tcPr>
          <w:p w14:paraId="196C21EF">
            <w:pPr>
              <w:spacing w:line="360" w:lineRule="auto"/>
              <w:jc w:val="center"/>
              <w:rPr>
                <w:rFonts w:hint="eastAsia" w:ascii="宋体" w:hAnsi="宋体" w:eastAsia="宋体" w:cs="宋体"/>
                <w:color w:val="auto"/>
                <w:sz w:val="24"/>
                <w:highlight w:val="none"/>
              </w:rPr>
            </w:pPr>
          </w:p>
        </w:tc>
        <w:tc>
          <w:tcPr>
            <w:tcW w:w="1485" w:type="pct"/>
            <w:gridSpan w:val="2"/>
            <w:noWrap w:val="0"/>
            <w:vAlign w:val="center"/>
          </w:tcPr>
          <w:p w14:paraId="6D933654">
            <w:pPr>
              <w:spacing w:line="360" w:lineRule="auto"/>
              <w:jc w:val="center"/>
              <w:rPr>
                <w:rFonts w:hint="eastAsia" w:ascii="宋体" w:hAnsi="宋体" w:eastAsia="宋体" w:cs="宋体"/>
                <w:color w:val="auto"/>
                <w:sz w:val="24"/>
                <w:highlight w:val="none"/>
              </w:rPr>
            </w:pPr>
          </w:p>
        </w:tc>
      </w:tr>
      <w:tr w14:paraId="11CA1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7" w:type="pct"/>
            <w:gridSpan w:val="4"/>
            <w:noWrap w:val="0"/>
            <w:vAlign w:val="center"/>
          </w:tcPr>
          <w:p w14:paraId="61CE2A31">
            <w:pPr>
              <w:spacing w:line="360" w:lineRule="auto"/>
              <w:jc w:val="center"/>
              <w:rPr>
                <w:rFonts w:hint="eastAsia" w:ascii="宋体" w:hAnsi="宋体" w:eastAsia="宋体" w:cs="宋体"/>
                <w:color w:val="auto"/>
                <w:sz w:val="24"/>
                <w:highlight w:val="none"/>
              </w:rPr>
            </w:pPr>
          </w:p>
        </w:tc>
        <w:tc>
          <w:tcPr>
            <w:tcW w:w="735" w:type="pct"/>
            <w:gridSpan w:val="2"/>
            <w:noWrap w:val="0"/>
            <w:vAlign w:val="center"/>
          </w:tcPr>
          <w:p w14:paraId="727D77C1">
            <w:pPr>
              <w:spacing w:line="360" w:lineRule="auto"/>
              <w:jc w:val="center"/>
              <w:rPr>
                <w:rFonts w:hint="eastAsia" w:ascii="宋体" w:hAnsi="宋体" w:eastAsia="宋体" w:cs="宋体"/>
                <w:color w:val="auto"/>
                <w:sz w:val="24"/>
                <w:highlight w:val="none"/>
              </w:rPr>
            </w:pPr>
          </w:p>
        </w:tc>
        <w:tc>
          <w:tcPr>
            <w:tcW w:w="1032" w:type="pct"/>
            <w:gridSpan w:val="2"/>
            <w:noWrap w:val="0"/>
            <w:vAlign w:val="center"/>
          </w:tcPr>
          <w:p w14:paraId="7F854F6A">
            <w:pPr>
              <w:spacing w:line="360" w:lineRule="auto"/>
              <w:jc w:val="center"/>
              <w:rPr>
                <w:rFonts w:hint="eastAsia" w:ascii="宋体" w:hAnsi="宋体" w:eastAsia="宋体" w:cs="宋体"/>
                <w:color w:val="auto"/>
                <w:sz w:val="24"/>
                <w:highlight w:val="none"/>
              </w:rPr>
            </w:pPr>
          </w:p>
        </w:tc>
        <w:tc>
          <w:tcPr>
            <w:tcW w:w="1485" w:type="pct"/>
            <w:gridSpan w:val="2"/>
            <w:noWrap w:val="0"/>
            <w:vAlign w:val="center"/>
          </w:tcPr>
          <w:p w14:paraId="728B602D">
            <w:pPr>
              <w:spacing w:line="360" w:lineRule="auto"/>
              <w:jc w:val="center"/>
              <w:rPr>
                <w:rFonts w:hint="eastAsia" w:ascii="宋体" w:hAnsi="宋体" w:eastAsia="宋体" w:cs="宋体"/>
                <w:color w:val="auto"/>
                <w:sz w:val="24"/>
                <w:highlight w:val="none"/>
              </w:rPr>
            </w:pPr>
          </w:p>
        </w:tc>
      </w:tr>
      <w:tr w14:paraId="7796F2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7" w:type="pct"/>
            <w:gridSpan w:val="4"/>
            <w:noWrap w:val="0"/>
            <w:vAlign w:val="center"/>
          </w:tcPr>
          <w:p w14:paraId="15F59E8D">
            <w:pPr>
              <w:spacing w:line="360" w:lineRule="auto"/>
              <w:jc w:val="center"/>
              <w:rPr>
                <w:rFonts w:hint="eastAsia" w:ascii="宋体" w:hAnsi="宋体" w:eastAsia="宋体" w:cs="宋体"/>
                <w:color w:val="auto"/>
                <w:sz w:val="24"/>
                <w:highlight w:val="none"/>
              </w:rPr>
            </w:pPr>
          </w:p>
        </w:tc>
        <w:tc>
          <w:tcPr>
            <w:tcW w:w="735" w:type="pct"/>
            <w:gridSpan w:val="2"/>
            <w:noWrap w:val="0"/>
            <w:vAlign w:val="center"/>
          </w:tcPr>
          <w:p w14:paraId="0990D24C">
            <w:pPr>
              <w:spacing w:line="360" w:lineRule="auto"/>
              <w:jc w:val="center"/>
              <w:rPr>
                <w:rFonts w:hint="eastAsia" w:ascii="宋体" w:hAnsi="宋体" w:eastAsia="宋体" w:cs="宋体"/>
                <w:color w:val="auto"/>
                <w:sz w:val="24"/>
                <w:highlight w:val="none"/>
              </w:rPr>
            </w:pPr>
          </w:p>
        </w:tc>
        <w:tc>
          <w:tcPr>
            <w:tcW w:w="1032" w:type="pct"/>
            <w:gridSpan w:val="2"/>
            <w:noWrap w:val="0"/>
            <w:vAlign w:val="center"/>
          </w:tcPr>
          <w:p w14:paraId="08181D32">
            <w:pPr>
              <w:spacing w:line="360" w:lineRule="auto"/>
              <w:jc w:val="center"/>
              <w:rPr>
                <w:rFonts w:hint="eastAsia" w:ascii="宋体" w:hAnsi="宋体" w:eastAsia="宋体" w:cs="宋体"/>
                <w:color w:val="auto"/>
                <w:sz w:val="24"/>
                <w:highlight w:val="none"/>
              </w:rPr>
            </w:pPr>
          </w:p>
        </w:tc>
        <w:tc>
          <w:tcPr>
            <w:tcW w:w="1485" w:type="pct"/>
            <w:gridSpan w:val="2"/>
            <w:noWrap w:val="0"/>
            <w:vAlign w:val="center"/>
          </w:tcPr>
          <w:p w14:paraId="268BA302">
            <w:pPr>
              <w:spacing w:line="360" w:lineRule="auto"/>
              <w:jc w:val="center"/>
              <w:rPr>
                <w:rFonts w:hint="eastAsia" w:ascii="宋体" w:hAnsi="宋体" w:eastAsia="宋体" w:cs="宋体"/>
                <w:color w:val="auto"/>
                <w:sz w:val="24"/>
                <w:highlight w:val="none"/>
              </w:rPr>
            </w:pPr>
          </w:p>
        </w:tc>
      </w:tr>
      <w:tr w14:paraId="00036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1" w:hRule="atLeast"/>
        </w:trPr>
        <w:tc>
          <w:tcPr>
            <w:tcW w:w="1747" w:type="pct"/>
            <w:gridSpan w:val="4"/>
            <w:noWrap w:val="0"/>
            <w:vAlign w:val="center"/>
          </w:tcPr>
          <w:p w14:paraId="4E441D81">
            <w:pPr>
              <w:spacing w:line="360" w:lineRule="auto"/>
              <w:jc w:val="center"/>
              <w:rPr>
                <w:rFonts w:hint="eastAsia" w:ascii="宋体" w:hAnsi="宋体" w:eastAsia="宋体" w:cs="宋体"/>
                <w:color w:val="auto"/>
                <w:sz w:val="24"/>
                <w:highlight w:val="none"/>
              </w:rPr>
            </w:pPr>
          </w:p>
        </w:tc>
        <w:tc>
          <w:tcPr>
            <w:tcW w:w="735" w:type="pct"/>
            <w:gridSpan w:val="2"/>
            <w:noWrap w:val="0"/>
            <w:vAlign w:val="center"/>
          </w:tcPr>
          <w:p w14:paraId="664871A5">
            <w:pPr>
              <w:spacing w:line="360" w:lineRule="auto"/>
              <w:jc w:val="center"/>
              <w:rPr>
                <w:rFonts w:hint="eastAsia" w:ascii="宋体" w:hAnsi="宋体" w:eastAsia="宋体" w:cs="宋体"/>
                <w:color w:val="auto"/>
                <w:sz w:val="24"/>
                <w:highlight w:val="none"/>
              </w:rPr>
            </w:pPr>
          </w:p>
        </w:tc>
        <w:tc>
          <w:tcPr>
            <w:tcW w:w="1032" w:type="pct"/>
            <w:gridSpan w:val="2"/>
            <w:noWrap w:val="0"/>
            <w:vAlign w:val="center"/>
          </w:tcPr>
          <w:p w14:paraId="4291C62F">
            <w:pPr>
              <w:spacing w:line="360" w:lineRule="auto"/>
              <w:jc w:val="center"/>
              <w:rPr>
                <w:rFonts w:hint="eastAsia" w:ascii="宋体" w:hAnsi="宋体" w:eastAsia="宋体" w:cs="宋体"/>
                <w:color w:val="auto"/>
                <w:sz w:val="24"/>
                <w:highlight w:val="none"/>
              </w:rPr>
            </w:pPr>
          </w:p>
        </w:tc>
        <w:tc>
          <w:tcPr>
            <w:tcW w:w="1485" w:type="pct"/>
            <w:gridSpan w:val="2"/>
            <w:noWrap w:val="0"/>
            <w:vAlign w:val="center"/>
          </w:tcPr>
          <w:p w14:paraId="47958C2F">
            <w:pPr>
              <w:spacing w:line="360" w:lineRule="auto"/>
              <w:jc w:val="center"/>
              <w:rPr>
                <w:rFonts w:hint="eastAsia" w:ascii="宋体" w:hAnsi="宋体" w:eastAsia="宋体" w:cs="宋体"/>
                <w:color w:val="auto"/>
                <w:sz w:val="24"/>
                <w:highlight w:val="none"/>
              </w:rPr>
            </w:pPr>
          </w:p>
        </w:tc>
      </w:tr>
      <w:tr w14:paraId="5CB5E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9" w:hRule="atLeast"/>
        </w:trPr>
        <w:tc>
          <w:tcPr>
            <w:tcW w:w="861" w:type="pct"/>
            <w:gridSpan w:val="2"/>
            <w:noWrap w:val="0"/>
            <w:vAlign w:val="center"/>
          </w:tcPr>
          <w:p w14:paraId="31C491E8">
            <w:pPr>
              <w:spacing w:line="360" w:lineRule="auto"/>
              <w:jc w:val="center"/>
              <w:rPr>
                <w:rFonts w:hint="eastAsia" w:ascii="宋体" w:hAnsi="宋体" w:eastAsia="宋体" w:cs="宋体"/>
                <w:color w:val="auto"/>
                <w:sz w:val="24"/>
                <w:highlight w:val="none"/>
              </w:rPr>
            </w:pPr>
            <w:r>
              <w:rPr>
                <w:rFonts w:hint="eastAsia" w:ascii="宋体" w:hAnsi="宋体" w:eastAsia="宋体" w:cs="宋体"/>
                <w:color w:val="auto"/>
                <w:sz w:val="24"/>
                <w:highlight w:val="none"/>
              </w:rPr>
              <w:t>备注</w:t>
            </w:r>
          </w:p>
        </w:tc>
        <w:tc>
          <w:tcPr>
            <w:tcW w:w="4138" w:type="pct"/>
            <w:gridSpan w:val="8"/>
            <w:noWrap w:val="0"/>
            <w:vAlign w:val="center"/>
          </w:tcPr>
          <w:p w14:paraId="5E7AF6C3">
            <w:pPr>
              <w:spacing w:line="360" w:lineRule="auto"/>
              <w:jc w:val="center"/>
              <w:rPr>
                <w:rFonts w:hint="eastAsia" w:ascii="宋体" w:hAnsi="宋体" w:eastAsia="宋体" w:cs="宋体"/>
                <w:color w:val="auto"/>
                <w:sz w:val="24"/>
                <w:highlight w:val="none"/>
              </w:rPr>
            </w:pPr>
          </w:p>
        </w:tc>
      </w:tr>
    </w:tbl>
    <w:p w14:paraId="7C5C17F1">
      <w:pPr>
        <w:spacing w:line="360" w:lineRule="auto"/>
        <w:rPr>
          <w:rFonts w:hint="eastAsia" w:ascii="宋体" w:hAnsi="宋体" w:eastAsia="宋体" w:cs="宋体"/>
          <w:b/>
          <w:color w:val="auto"/>
          <w:sz w:val="24"/>
          <w:highlight w:val="none"/>
        </w:rPr>
      </w:pPr>
    </w:p>
    <w:p w14:paraId="34E821A2">
      <w:pPr>
        <w:rPr>
          <w:rFonts w:hint="eastAsia" w:ascii="宋体" w:hAnsi="宋体" w:eastAsia="宋体" w:cs="宋体"/>
          <w:color w:val="auto"/>
          <w:highlight w:val="none"/>
        </w:rPr>
      </w:pPr>
    </w:p>
    <w:p w14:paraId="021CCCE9">
      <w:pPr>
        <w:spacing w:line="360" w:lineRule="auto"/>
        <w:rPr>
          <w:rFonts w:hint="eastAsia" w:ascii="宋体" w:hAnsi="宋体" w:eastAsia="宋体" w:cs="宋体"/>
          <w:b/>
          <w:color w:val="auto"/>
          <w:sz w:val="24"/>
          <w:highlight w:val="none"/>
        </w:rPr>
      </w:pPr>
      <w:r>
        <w:rPr>
          <w:rFonts w:hint="eastAsia" w:ascii="宋体" w:hAnsi="宋体" w:eastAsia="宋体" w:cs="宋体"/>
          <w:b/>
          <w:color w:val="auto"/>
          <w:sz w:val="24"/>
          <w:highlight w:val="none"/>
        </w:rPr>
        <w:br w:type="page"/>
      </w:r>
    </w:p>
    <w:p w14:paraId="72C728E9">
      <w:pPr>
        <w:spacing w:line="360" w:lineRule="auto"/>
        <w:rPr>
          <w:rFonts w:hint="eastAsia" w:ascii="宋体" w:hAnsi="宋体" w:eastAsia="宋体" w:cs="宋体"/>
          <w:b/>
          <w:bCs w:val="0"/>
          <w:color w:val="auto"/>
          <w:sz w:val="24"/>
          <w:highlight w:val="none"/>
        </w:rPr>
      </w:pPr>
      <w:r>
        <w:rPr>
          <w:rFonts w:hint="eastAsia" w:ascii="宋体" w:hAnsi="宋体" w:eastAsia="宋体" w:cs="宋体"/>
          <w:b/>
          <w:color w:val="auto"/>
          <w:sz w:val="24"/>
          <w:highlight w:val="none"/>
        </w:rPr>
        <w:t>以下</w:t>
      </w:r>
      <w:r>
        <w:rPr>
          <w:rFonts w:hint="eastAsia" w:ascii="宋体" w:hAnsi="宋体" w:eastAsia="宋体" w:cs="宋体"/>
          <w:b/>
          <w:bCs w:val="0"/>
          <w:color w:val="auto"/>
          <w:sz w:val="24"/>
          <w:highlight w:val="none"/>
        </w:rPr>
        <w:t>相关资料需提供加盖公章的复印件：</w:t>
      </w:r>
    </w:p>
    <w:p w14:paraId="3F9D55A5">
      <w:pPr>
        <w:jc w:val="left"/>
        <w:rPr>
          <w:rFonts w:hint="eastAsia" w:ascii="宋体" w:hAnsi="宋体" w:eastAsia="宋体" w:cs="宋体"/>
          <w:b/>
          <w:color w:val="auto"/>
          <w:sz w:val="24"/>
          <w:szCs w:val="24"/>
          <w:lang w:val="en-US" w:eastAsia="zh-CN"/>
        </w:rPr>
      </w:pPr>
    </w:p>
    <w:p w14:paraId="6AF2C22E">
      <w:pPr>
        <w:jc w:val="left"/>
        <w:rPr>
          <w:rFonts w:hint="eastAsia" w:ascii="宋体" w:hAnsi="宋体" w:eastAsia="宋体" w:cs="宋体"/>
          <w:color w:val="auto"/>
          <w:sz w:val="24"/>
          <w:szCs w:val="24"/>
        </w:rPr>
      </w:pPr>
      <w:r>
        <w:rPr>
          <w:rFonts w:hint="eastAsia" w:ascii="宋体" w:hAnsi="宋体" w:eastAsia="宋体" w:cs="宋体"/>
          <w:b/>
          <w:color w:val="auto"/>
          <w:sz w:val="24"/>
          <w:szCs w:val="24"/>
          <w:lang w:val="en-US" w:eastAsia="zh-CN"/>
        </w:rPr>
        <w:t>1</w:t>
      </w:r>
      <w:r>
        <w:rPr>
          <w:rFonts w:hint="eastAsia" w:ascii="宋体" w:hAnsi="宋体" w:eastAsia="宋体" w:cs="宋体"/>
          <w:b/>
          <w:color w:val="auto"/>
          <w:sz w:val="24"/>
          <w:szCs w:val="24"/>
        </w:rPr>
        <w:t>、有效的主体资格证明</w:t>
      </w:r>
    </w:p>
    <w:p w14:paraId="22F0561D">
      <w:pPr>
        <w:pStyle w:val="4"/>
        <w:adjustRightInd w:val="0"/>
        <w:snapToGrid w:val="0"/>
        <w:spacing w:line="360" w:lineRule="auto"/>
        <w:rPr>
          <w:rFonts w:hint="eastAsia" w:ascii="楷体" w:hAnsi="楷体" w:eastAsia="楷体"/>
          <w:color w:val="auto"/>
        </w:rPr>
      </w:pPr>
      <w:r>
        <w:rPr>
          <w:rFonts w:hint="eastAsia" w:ascii="楷体" w:hAnsi="楷体" w:eastAsia="楷体"/>
          <w:color w:val="auto"/>
        </w:rPr>
        <w:t xml:space="preserve"> 说明：提供合格有效的法人或者其他组织的营业执照等证明文件或自然人的身份证明复印件，并加盖供应商单位章。</w:t>
      </w:r>
    </w:p>
    <w:p w14:paraId="09C738E5">
      <w:pPr>
        <w:rPr>
          <w:rFonts w:hint="eastAsia" w:ascii="楷体" w:hAnsi="楷体" w:eastAsia="楷体"/>
          <w:color w:val="auto"/>
        </w:rPr>
      </w:pPr>
      <w:r>
        <w:rPr>
          <w:rFonts w:hint="eastAsia" w:ascii="楷体" w:hAnsi="楷体" w:eastAsia="楷体"/>
          <w:color w:val="auto"/>
        </w:rPr>
        <w:br w:type="page"/>
      </w:r>
    </w:p>
    <w:p w14:paraId="2373070A">
      <w:pPr>
        <w:numPr>
          <w:ilvl w:val="0"/>
          <w:numId w:val="0"/>
        </w:numPr>
        <w:jc w:val="left"/>
        <w:rPr>
          <w:rFonts w:hint="eastAsia" w:ascii="宋体" w:hAnsi="宋体" w:eastAsia="宋体" w:cs="宋体"/>
          <w:b/>
          <w:color w:val="auto"/>
          <w:sz w:val="24"/>
          <w:szCs w:val="24"/>
          <w:lang w:val="en-US" w:eastAsia="zh-CN"/>
        </w:rPr>
      </w:pPr>
      <w:r>
        <w:rPr>
          <w:rFonts w:hint="eastAsia" w:ascii="宋体" w:hAnsi="宋体" w:cs="宋体"/>
          <w:b/>
          <w:color w:val="auto"/>
          <w:sz w:val="24"/>
          <w:szCs w:val="24"/>
          <w:lang w:val="en-US" w:eastAsia="zh-CN"/>
        </w:rPr>
        <w:t>2、</w:t>
      </w:r>
      <w:r>
        <w:rPr>
          <w:rFonts w:hint="eastAsia" w:ascii="宋体" w:hAnsi="宋体" w:eastAsia="宋体" w:cs="宋体"/>
          <w:b/>
          <w:color w:val="auto"/>
          <w:sz w:val="24"/>
          <w:szCs w:val="24"/>
          <w:lang w:val="en-US" w:eastAsia="zh-CN"/>
        </w:rPr>
        <w:t>财务状况报告</w:t>
      </w:r>
    </w:p>
    <w:p w14:paraId="4A5D89EA">
      <w:pPr>
        <w:pStyle w:val="4"/>
        <w:adjustRightInd w:val="0"/>
        <w:snapToGrid w:val="0"/>
        <w:spacing w:line="360" w:lineRule="auto"/>
        <w:jc w:val="left"/>
        <w:rPr>
          <w:rFonts w:ascii="楷体" w:hAnsi="楷体" w:eastAsia="楷体"/>
          <w:color w:val="auto"/>
        </w:rPr>
      </w:pPr>
      <w:r>
        <w:rPr>
          <w:rFonts w:hint="eastAsia" w:ascii="楷体" w:hAnsi="楷体" w:eastAsia="楷体"/>
          <w:color w:val="auto"/>
        </w:rPr>
        <w:t>说明：</w:t>
      </w:r>
    </w:p>
    <w:p w14:paraId="2A8F3889">
      <w:pPr>
        <w:pStyle w:val="4"/>
        <w:adjustRightInd w:val="0"/>
        <w:snapToGrid w:val="0"/>
        <w:spacing w:line="360" w:lineRule="auto"/>
        <w:ind w:firstLine="420" w:firstLineChars="200"/>
        <w:rPr>
          <w:rFonts w:hint="eastAsia" w:ascii="楷体" w:hAnsi="楷体" w:eastAsia="楷体"/>
          <w:color w:val="auto"/>
          <w:lang w:val="en-US" w:eastAsia="zh-CN"/>
        </w:rPr>
      </w:pPr>
      <w:r>
        <w:rPr>
          <w:rFonts w:hint="eastAsia" w:ascii="楷体" w:hAnsi="楷体" w:eastAsia="楷体"/>
          <w:color w:val="auto"/>
          <w:lang w:val="en-US" w:eastAsia="zh-CN"/>
        </w:rPr>
        <w:t>(1)</w:t>
      </w:r>
      <w:r>
        <w:rPr>
          <w:rFonts w:hint="eastAsia" w:ascii="楷体" w:hAnsi="楷体" w:eastAsia="楷体"/>
          <w:color w:val="auto"/>
        </w:rPr>
        <w:t>提供供应商202</w:t>
      </w:r>
      <w:r>
        <w:rPr>
          <w:rFonts w:hint="eastAsia" w:ascii="楷体" w:hAnsi="楷体" w:eastAsia="楷体"/>
          <w:color w:val="auto"/>
          <w:lang w:val="en-US" w:eastAsia="zh-CN"/>
        </w:rPr>
        <w:t>4</w:t>
      </w:r>
      <w:r>
        <w:rPr>
          <w:rFonts w:hint="eastAsia" w:ascii="楷体" w:hAnsi="楷体" w:eastAsia="楷体"/>
          <w:color w:val="auto"/>
        </w:rPr>
        <w:t>年度经审计的财务报告，或在投标截止日期前6个月内其基本开户银行出具的资信证明，或财政部门认可的政府采购专业担保机构出具的投标担保函（以上三种形式的资料提供任何一种即可</w:t>
      </w:r>
      <w:r>
        <w:rPr>
          <w:rFonts w:hint="eastAsia" w:ascii="楷体" w:hAnsi="楷体" w:eastAsia="楷体"/>
          <w:color w:val="auto"/>
          <w:lang w:val="en-US" w:eastAsia="zh-CN"/>
        </w:rPr>
        <w:t>.</w:t>
      </w:r>
    </w:p>
    <w:p w14:paraId="2B135CCC">
      <w:pPr>
        <w:pStyle w:val="4"/>
        <w:adjustRightInd w:val="0"/>
        <w:snapToGrid w:val="0"/>
        <w:spacing w:line="360" w:lineRule="auto"/>
        <w:ind w:firstLine="420" w:firstLineChars="200"/>
        <w:rPr>
          <w:rFonts w:ascii="楷体" w:hAnsi="楷体" w:eastAsia="楷体"/>
          <w:color w:val="auto"/>
        </w:rPr>
      </w:pPr>
      <w:r>
        <w:rPr>
          <w:rFonts w:hint="eastAsia" w:ascii="楷体" w:hAnsi="楷体" w:eastAsia="楷体"/>
          <w:color w:val="auto"/>
        </w:rPr>
        <w:t>（2）公益类事业单位、自然人无需提供。</w:t>
      </w:r>
    </w:p>
    <w:p w14:paraId="72BDF83F">
      <w:pPr>
        <w:pStyle w:val="4"/>
        <w:adjustRightInd w:val="0"/>
        <w:snapToGrid w:val="0"/>
        <w:spacing w:line="360" w:lineRule="auto"/>
        <w:ind w:firstLine="420" w:firstLineChars="200"/>
        <w:rPr>
          <w:rFonts w:ascii="楷体" w:hAnsi="楷体" w:eastAsia="楷体"/>
          <w:color w:val="auto"/>
        </w:rPr>
      </w:pPr>
      <w:r>
        <w:rPr>
          <w:rFonts w:hint="eastAsia" w:ascii="楷体" w:hAnsi="楷体" w:eastAsia="楷体"/>
          <w:color w:val="auto"/>
        </w:rPr>
        <w:t>（3）原件或复印件可直接装订，复印件加盖供应商单位章。</w:t>
      </w:r>
    </w:p>
    <w:p w14:paraId="2EC2CF84">
      <w:pPr>
        <w:pStyle w:val="2"/>
        <w:numPr>
          <w:ilvl w:val="0"/>
          <w:numId w:val="0"/>
        </w:numPr>
        <w:rPr>
          <w:rFonts w:hint="eastAsia"/>
          <w:lang w:val="en-US" w:eastAsia="zh-CN"/>
        </w:rPr>
      </w:pPr>
      <w:bookmarkStart w:id="2" w:name="_GoBack"/>
      <w:bookmarkEnd w:id="2"/>
    </w:p>
    <w:p w14:paraId="61263E59">
      <w:pPr>
        <w:pStyle w:val="2"/>
        <w:numPr>
          <w:ilvl w:val="0"/>
          <w:numId w:val="0"/>
        </w:numPr>
        <w:rPr>
          <w:rFonts w:hint="eastAsia"/>
          <w:lang w:val="en-US" w:eastAsia="zh-CN"/>
        </w:rPr>
      </w:pPr>
    </w:p>
    <w:p w14:paraId="5BF937C3"/>
    <w:p w14:paraId="34197305">
      <w:pPr>
        <w:rPr>
          <w:rFonts w:hint="eastAsia" w:ascii="宋体" w:hAnsi="宋体" w:eastAsia="宋体"/>
          <w:color w:val="auto"/>
          <w:sz w:val="36"/>
          <w:szCs w:val="36"/>
          <w:lang w:val="en-US" w:eastAsia="zh-CN"/>
        </w:rPr>
      </w:pPr>
    </w:p>
    <w:p w14:paraId="3A1AC309">
      <w:pPr>
        <w:rPr>
          <w:rFonts w:hint="eastAsia" w:ascii="宋体" w:hAnsi="宋体" w:eastAsia="宋体"/>
          <w:color w:val="auto"/>
          <w:sz w:val="36"/>
          <w:szCs w:val="36"/>
          <w:lang w:val="en-US" w:eastAsia="zh-CN"/>
        </w:rPr>
      </w:pPr>
      <w:r>
        <w:rPr>
          <w:rFonts w:hint="eastAsia" w:ascii="宋体" w:hAnsi="宋体" w:eastAsia="宋体"/>
          <w:color w:val="auto"/>
          <w:sz w:val="36"/>
          <w:szCs w:val="36"/>
          <w:lang w:val="en-US" w:eastAsia="zh-CN"/>
        </w:rPr>
        <w:br w:type="page"/>
      </w:r>
    </w:p>
    <w:p w14:paraId="7F67AA12">
      <w:pPr>
        <w:numPr>
          <w:ilvl w:val="0"/>
          <w:numId w:val="1"/>
        </w:numPr>
        <w:jc w:val="left"/>
        <w:rPr>
          <w:color w:val="auto"/>
          <w:sz w:val="24"/>
          <w:szCs w:val="24"/>
        </w:rPr>
      </w:pPr>
      <w:r>
        <w:rPr>
          <w:rFonts w:hint="eastAsia" w:ascii="宋体" w:hAnsi="宋体" w:eastAsia="宋体" w:cs="宋体"/>
          <w:b/>
          <w:color w:val="auto"/>
          <w:sz w:val="24"/>
          <w:szCs w:val="24"/>
          <w:lang w:val="en-US" w:eastAsia="zh-CN"/>
        </w:rPr>
        <w:t>税收缴纳证明</w:t>
      </w:r>
    </w:p>
    <w:p w14:paraId="7968CD85">
      <w:pPr>
        <w:pStyle w:val="4"/>
        <w:adjustRightInd w:val="0"/>
        <w:snapToGrid w:val="0"/>
        <w:spacing w:line="360" w:lineRule="auto"/>
        <w:jc w:val="left"/>
        <w:rPr>
          <w:rFonts w:ascii="楷体" w:hAnsi="楷体" w:eastAsia="楷体"/>
          <w:color w:val="auto"/>
        </w:rPr>
      </w:pPr>
      <w:r>
        <w:rPr>
          <w:rFonts w:hint="eastAsia" w:ascii="楷体" w:hAnsi="楷体" w:eastAsia="楷体"/>
          <w:color w:val="auto"/>
        </w:rPr>
        <w:t>说明：</w:t>
      </w:r>
    </w:p>
    <w:p w14:paraId="2D6AF59C">
      <w:pPr>
        <w:spacing w:line="360" w:lineRule="auto"/>
        <w:ind w:firstLine="480"/>
        <w:rPr>
          <w:rFonts w:ascii="楷体" w:hAnsi="楷体" w:eastAsia="楷体"/>
          <w:color w:val="auto"/>
          <w:szCs w:val="21"/>
        </w:rPr>
      </w:pPr>
      <w:r>
        <w:rPr>
          <w:rFonts w:hint="eastAsia" w:ascii="楷体" w:hAnsi="楷体" w:eastAsia="楷体"/>
          <w:color w:val="auto"/>
          <w:szCs w:val="21"/>
        </w:rPr>
        <w:t>（1）提供供应商自磋商前6个月以来已缴纳任意时段完税凭证或税务机关开具的完税证明（增值税、营业税、企业所得税至少提供一种）；</w:t>
      </w:r>
    </w:p>
    <w:p w14:paraId="1F6F537E">
      <w:pPr>
        <w:spacing w:line="360" w:lineRule="auto"/>
        <w:ind w:firstLine="525" w:firstLineChars="250"/>
        <w:rPr>
          <w:rFonts w:ascii="楷体" w:hAnsi="楷体" w:eastAsia="楷体"/>
          <w:color w:val="auto"/>
          <w:szCs w:val="21"/>
        </w:rPr>
      </w:pPr>
      <w:r>
        <w:rPr>
          <w:rFonts w:hint="eastAsia" w:ascii="楷体" w:hAnsi="楷体" w:eastAsia="楷体"/>
          <w:color w:val="auto"/>
          <w:szCs w:val="21"/>
        </w:rPr>
        <w:t>（2）依法免税的应提供相关文件证明；</w:t>
      </w:r>
    </w:p>
    <w:p w14:paraId="743F248B">
      <w:pPr>
        <w:pStyle w:val="4"/>
        <w:tabs>
          <w:tab w:val="left" w:pos="851"/>
        </w:tabs>
        <w:adjustRightInd w:val="0"/>
        <w:snapToGrid w:val="0"/>
        <w:spacing w:line="360" w:lineRule="auto"/>
        <w:ind w:firstLine="525" w:firstLineChars="250"/>
        <w:rPr>
          <w:rFonts w:ascii="楷体" w:hAnsi="楷体" w:eastAsia="楷体"/>
          <w:color w:val="auto"/>
        </w:rPr>
      </w:pPr>
      <w:r>
        <w:rPr>
          <w:rFonts w:hint="eastAsia" w:ascii="楷体" w:hAnsi="楷体" w:eastAsia="楷体"/>
          <w:color w:val="auto"/>
        </w:rPr>
        <w:t>（3）公益类事业单位无需提供；</w:t>
      </w:r>
    </w:p>
    <w:p w14:paraId="3139EEFA">
      <w:pPr>
        <w:pStyle w:val="4"/>
        <w:adjustRightInd w:val="0"/>
        <w:snapToGrid w:val="0"/>
        <w:spacing w:line="360" w:lineRule="auto"/>
        <w:ind w:firstLine="420" w:firstLineChars="200"/>
        <w:rPr>
          <w:rFonts w:ascii="楷体" w:hAnsi="楷体" w:eastAsia="楷体"/>
          <w:color w:val="auto"/>
        </w:rPr>
      </w:pPr>
      <w:r>
        <w:rPr>
          <w:rFonts w:hint="eastAsia" w:ascii="楷体" w:hAnsi="楷体" w:eastAsia="楷体"/>
          <w:color w:val="auto"/>
        </w:rPr>
        <w:t xml:space="preserve"> （4）新成立未发生缴纳税收事项的供应商，应提供纳税书面承诺；</w:t>
      </w:r>
    </w:p>
    <w:p w14:paraId="1B2E316E">
      <w:pPr>
        <w:pStyle w:val="4"/>
        <w:adjustRightInd w:val="0"/>
        <w:snapToGrid w:val="0"/>
        <w:spacing w:line="360" w:lineRule="auto"/>
        <w:ind w:firstLine="420" w:firstLineChars="200"/>
        <w:rPr>
          <w:rFonts w:ascii="楷体" w:hAnsi="楷体" w:eastAsia="楷体"/>
          <w:color w:val="auto"/>
        </w:rPr>
      </w:pPr>
      <w:r>
        <w:rPr>
          <w:rFonts w:hint="eastAsia" w:ascii="楷体" w:hAnsi="楷体" w:eastAsia="楷体"/>
          <w:color w:val="auto"/>
        </w:rPr>
        <w:t xml:space="preserve"> （5）原件或复印件可直接装订，复印件加盖供应商单位章。</w:t>
      </w:r>
    </w:p>
    <w:p w14:paraId="330DA019">
      <w:pPr>
        <w:rPr>
          <w:rFonts w:hint="eastAsia" w:ascii="宋体" w:hAnsi="宋体" w:eastAsia="宋体"/>
          <w:color w:val="auto"/>
          <w:sz w:val="36"/>
          <w:szCs w:val="36"/>
          <w:lang w:val="en-US" w:eastAsia="zh-CN"/>
        </w:rPr>
      </w:pPr>
      <w:r>
        <w:rPr>
          <w:rFonts w:hint="eastAsia" w:ascii="宋体" w:hAnsi="宋体" w:eastAsia="宋体"/>
          <w:color w:val="auto"/>
          <w:sz w:val="36"/>
          <w:szCs w:val="36"/>
          <w:lang w:val="en-US" w:eastAsia="zh-CN"/>
        </w:rPr>
        <w:br w:type="page"/>
      </w:r>
    </w:p>
    <w:p w14:paraId="71CDC81A">
      <w:pPr>
        <w:numPr>
          <w:ilvl w:val="0"/>
          <w:numId w:val="1"/>
        </w:numPr>
        <w:jc w:val="left"/>
        <w:rPr>
          <w:rFonts w:hint="eastAsia" w:ascii="宋体" w:hAnsi="宋体" w:eastAsia="宋体" w:cs="宋体"/>
          <w:b/>
          <w:color w:val="auto"/>
          <w:sz w:val="24"/>
          <w:szCs w:val="24"/>
          <w:lang w:val="en-US" w:eastAsia="zh-CN"/>
        </w:rPr>
      </w:pPr>
      <w:r>
        <w:rPr>
          <w:rFonts w:hint="eastAsia" w:ascii="宋体" w:hAnsi="宋体" w:eastAsia="宋体" w:cs="宋体"/>
          <w:b/>
          <w:color w:val="auto"/>
          <w:sz w:val="24"/>
          <w:szCs w:val="24"/>
          <w:lang w:val="en-US" w:eastAsia="zh-CN"/>
        </w:rPr>
        <w:t>缴纳社会保障资金证明</w:t>
      </w:r>
    </w:p>
    <w:p w14:paraId="550AFAD6">
      <w:pPr>
        <w:pStyle w:val="4"/>
        <w:adjustRightInd w:val="0"/>
        <w:snapToGrid w:val="0"/>
        <w:spacing w:line="360" w:lineRule="auto"/>
        <w:jc w:val="left"/>
        <w:rPr>
          <w:rFonts w:hAnsi="宋体"/>
          <w:color w:val="auto"/>
          <w:sz w:val="24"/>
          <w:szCs w:val="24"/>
        </w:rPr>
      </w:pPr>
    </w:p>
    <w:p w14:paraId="34ABBAFF">
      <w:pPr>
        <w:pStyle w:val="4"/>
        <w:adjustRightInd w:val="0"/>
        <w:snapToGrid w:val="0"/>
        <w:spacing w:line="360" w:lineRule="auto"/>
        <w:jc w:val="left"/>
        <w:rPr>
          <w:rFonts w:ascii="楷体" w:hAnsi="楷体" w:eastAsia="楷体"/>
          <w:color w:val="auto"/>
        </w:rPr>
      </w:pPr>
      <w:r>
        <w:rPr>
          <w:rFonts w:hint="eastAsia" w:ascii="楷体" w:hAnsi="楷体" w:eastAsia="楷体"/>
          <w:color w:val="auto"/>
        </w:rPr>
        <w:t>说明：</w:t>
      </w:r>
    </w:p>
    <w:p w14:paraId="0916C597">
      <w:pPr>
        <w:spacing w:line="360" w:lineRule="auto"/>
        <w:ind w:firstLine="482"/>
        <w:rPr>
          <w:rFonts w:ascii="楷体" w:hAnsi="楷体" w:eastAsia="楷体"/>
          <w:color w:val="auto"/>
          <w:szCs w:val="21"/>
        </w:rPr>
      </w:pPr>
      <w:r>
        <w:rPr>
          <w:rFonts w:hint="eastAsia" w:ascii="楷体" w:hAnsi="楷体" w:eastAsia="楷体"/>
          <w:color w:val="auto"/>
          <w:szCs w:val="21"/>
        </w:rPr>
        <w:t>（1）提供供应商自磋商前6个月</w:t>
      </w:r>
      <w:r>
        <w:rPr>
          <w:rFonts w:ascii="楷体" w:hAnsi="楷体" w:eastAsia="楷体"/>
          <w:color w:val="auto"/>
          <w:szCs w:val="21"/>
        </w:rPr>
        <w:t>以来已缴存的</w:t>
      </w:r>
      <w:r>
        <w:rPr>
          <w:rFonts w:hint="eastAsia" w:ascii="楷体" w:hAnsi="楷体" w:eastAsia="楷体"/>
          <w:color w:val="auto"/>
          <w:szCs w:val="21"/>
        </w:rPr>
        <w:t>任意时段</w:t>
      </w:r>
      <w:r>
        <w:rPr>
          <w:rFonts w:ascii="楷体" w:hAnsi="楷体" w:eastAsia="楷体"/>
          <w:color w:val="auto"/>
          <w:szCs w:val="21"/>
        </w:rPr>
        <w:t>的社会保障资金缴存单据或社保机构开具的社会保险参保缴费情况证明</w:t>
      </w:r>
      <w:r>
        <w:rPr>
          <w:rFonts w:hint="eastAsia" w:ascii="楷体" w:hAnsi="楷体" w:eastAsia="楷体"/>
          <w:color w:val="auto"/>
          <w:szCs w:val="21"/>
        </w:rPr>
        <w:t>；</w:t>
      </w:r>
    </w:p>
    <w:p w14:paraId="47102A43">
      <w:pPr>
        <w:spacing w:line="360" w:lineRule="auto"/>
        <w:ind w:firstLine="482"/>
        <w:rPr>
          <w:rFonts w:ascii="楷体" w:hAnsi="楷体" w:eastAsia="楷体"/>
          <w:color w:val="auto"/>
          <w:szCs w:val="21"/>
        </w:rPr>
      </w:pPr>
      <w:r>
        <w:rPr>
          <w:rFonts w:hint="eastAsia" w:ascii="楷体" w:hAnsi="楷体" w:eastAsia="楷体"/>
          <w:color w:val="auto"/>
          <w:szCs w:val="21"/>
        </w:rPr>
        <w:t>（2）</w:t>
      </w:r>
      <w:r>
        <w:rPr>
          <w:rFonts w:ascii="楷体" w:hAnsi="楷体" w:eastAsia="楷体"/>
          <w:color w:val="auto"/>
          <w:szCs w:val="21"/>
        </w:rPr>
        <w:t>依法不需要缴纳社会保障资金的</w:t>
      </w:r>
      <w:r>
        <w:rPr>
          <w:rFonts w:hint="eastAsia" w:ascii="楷体" w:hAnsi="楷体" w:eastAsia="楷体"/>
          <w:color w:val="auto"/>
          <w:szCs w:val="21"/>
        </w:rPr>
        <w:t>供应商</w:t>
      </w:r>
      <w:r>
        <w:rPr>
          <w:rFonts w:ascii="楷体" w:hAnsi="楷体" w:eastAsia="楷体"/>
          <w:color w:val="auto"/>
          <w:szCs w:val="21"/>
        </w:rPr>
        <w:t>应提供相关文件证明</w:t>
      </w:r>
      <w:r>
        <w:rPr>
          <w:rFonts w:hint="eastAsia" w:ascii="楷体" w:hAnsi="楷体" w:eastAsia="楷体"/>
          <w:color w:val="auto"/>
          <w:szCs w:val="21"/>
        </w:rPr>
        <w:t>；</w:t>
      </w:r>
    </w:p>
    <w:p w14:paraId="64F98BD0">
      <w:pPr>
        <w:pStyle w:val="4"/>
        <w:adjustRightInd w:val="0"/>
        <w:snapToGrid w:val="0"/>
        <w:spacing w:line="360" w:lineRule="auto"/>
        <w:ind w:firstLine="482"/>
        <w:rPr>
          <w:rFonts w:ascii="楷体" w:hAnsi="楷体" w:eastAsia="楷体"/>
          <w:color w:val="auto"/>
        </w:rPr>
      </w:pPr>
      <w:r>
        <w:rPr>
          <w:rFonts w:hint="eastAsia" w:ascii="楷体" w:hAnsi="楷体" w:eastAsia="楷体"/>
          <w:color w:val="auto"/>
        </w:rPr>
        <w:t>（3）公益类事业单位无需提供；</w:t>
      </w:r>
    </w:p>
    <w:p w14:paraId="73385987">
      <w:pPr>
        <w:pStyle w:val="4"/>
        <w:adjustRightInd w:val="0"/>
        <w:snapToGrid w:val="0"/>
        <w:spacing w:line="360" w:lineRule="auto"/>
        <w:ind w:firstLine="482"/>
        <w:rPr>
          <w:rFonts w:ascii="楷体" w:hAnsi="楷体" w:eastAsia="楷体"/>
          <w:color w:val="auto"/>
        </w:rPr>
      </w:pPr>
      <w:r>
        <w:rPr>
          <w:rFonts w:hint="eastAsia" w:ascii="楷体" w:hAnsi="楷体" w:eastAsia="楷体"/>
          <w:color w:val="auto"/>
        </w:rPr>
        <w:t>（4）新成立未发生缴纳社保资金事项的供应商，应提供缴纳社保资金的书面承诺；</w:t>
      </w:r>
    </w:p>
    <w:p w14:paraId="170FDB22">
      <w:pPr>
        <w:pStyle w:val="4"/>
        <w:adjustRightInd w:val="0"/>
        <w:snapToGrid w:val="0"/>
        <w:spacing w:line="360" w:lineRule="auto"/>
        <w:ind w:firstLine="482"/>
        <w:rPr>
          <w:rFonts w:ascii="楷体" w:hAnsi="楷体" w:eastAsia="楷体"/>
          <w:color w:val="auto"/>
        </w:rPr>
      </w:pPr>
      <w:r>
        <w:rPr>
          <w:rFonts w:hint="eastAsia" w:ascii="楷体" w:hAnsi="楷体" w:eastAsia="楷体"/>
          <w:color w:val="auto"/>
        </w:rPr>
        <w:t>（5）原件或复印件可直接装订，复印件加盖供应商单位章。</w:t>
      </w:r>
    </w:p>
    <w:p w14:paraId="03F2E6CE">
      <w:pPr>
        <w:pStyle w:val="3"/>
        <w:ind w:firstLine="0"/>
        <w:jc w:val="both"/>
        <w:rPr>
          <w:rFonts w:hint="eastAsia" w:ascii="宋体" w:hAnsi="宋体" w:eastAsia="宋体" w:cs="宋体"/>
          <w:b/>
          <w:color w:val="auto"/>
          <w:kern w:val="2"/>
          <w:sz w:val="24"/>
          <w:szCs w:val="24"/>
          <w:lang w:val="en-US" w:eastAsia="zh-CN" w:bidi="ar-SA"/>
        </w:rPr>
      </w:pPr>
      <w:r>
        <w:rPr>
          <w:rFonts w:hint="eastAsia" w:ascii="宋体" w:hAnsi="宋体" w:eastAsia="宋体"/>
          <w:color w:val="auto"/>
          <w:sz w:val="36"/>
          <w:szCs w:val="36"/>
          <w:lang w:val="en-US" w:eastAsia="zh-CN"/>
        </w:rPr>
        <w:br w:type="page"/>
      </w:r>
      <w:r>
        <w:rPr>
          <w:rFonts w:hint="eastAsia" w:ascii="宋体" w:hAnsi="宋体" w:eastAsia="宋体" w:cs="宋体"/>
          <w:b/>
          <w:color w:val="auto"/>
          <w:kern w:val="2"/>
          <w:sz w:val="24"/>
          <w:szCs w:val="24"/>
          <w:lang w:val="en-US" w:eastAsia="zh-CN" w:bidi="ar-SA"/>
        </w:rPr>
        <w:t>5、</w:t>
      </w:r>
      <w:r>
        <w:rPr>
          <w:rFonts w:hint="eastAsia" w:ascii="宋体" w:hAnsi="宋体" w:eastAsia="宋体" w:cs="宋体"/>
          <w:b/>
          <w:color w:val="auto"/>
          <w:kern w:val="2"/>
          <w:sz w:val="24"/>
          <w:szCs w:val="24"/>
          <w:lang w:val="zh-CN" w:eastAsia="zh-CN" w:bidi="ar-SA"/>
        </w:rPr>
        <w:t>具备履行合同所必需的设备及专业技术</w:t>
      </w:r>
      <w:r>
        <w:rPr>
          <w:rFonts w:hint="eastAsia" w:ascii="宋体" w:hAnsi="宋体" w:eastAsia="宋体" w:cs="宋体"/>
          <w:b/>
          <w:color w:val="auto"/>
          <w:kern w:val="2"/>
          <w:sz w:val="24"/>
          <w:szCs w:val="24"/>
          <w:lang w:val="en-US" w:eastAsia="zh-CN" w:bidi="ar-SA"/>
        </w:rPr>
        <w:t>能力</w:t>
      </w:r>
    </w:p>
    <w:p w14:paraId="2A413E9F">
      <w:pPr>
        <w:pStyle w:val="3"/>
        <w:spacing w:after="240" w:afterLines="100"/>
        <w:ind w:firstLine="0"/>
        <w:jc w:val="center"/>
        <w:rPr>
          <w:rFonts w:ascii="宋体" w:hAnsi="宋体" w:cs="宋体"/>
          <w:b/>
          <w:color w:val="auto"/>
          <w:kern w:val="0"/>
          <w:sz w:val="32"/>
          <w:szCs w:val="32"/>
          <w:lang w:val="zh-CN"/>
        </w:rPr>
      </w:pPr>
    </w:p>
    <w:p w14:paraId="0E3798C5">
      <w:pPr>
        <w:spacing w:line="360" w:lineRule="auto"/>
        <w:jc w:val="center"/>
        <w:rPr>
          <w:b/>
          <w:bCs/>
          <w:color w:val="auto"/>
          <w:sz w:val="24"/>
          <w:szCs w:val="24"/>
        </w:rPr>
      </w:pPr>
      <w:r>
        <w:rPr>
          <w:rFonts w:hint="eastAsia"/>
          <w:b/>
          <w:bCs/>
          <w:color w:val="auto"/>
          <w:sz w:val="24"/>
          <w:szCs w:val="24"/>
        </w:rPr>
        <w:t>具备履行合同所必需的设备及专业技术能力的书面声明</w:t>
      </w:r>
    </w:p>
    <w:p w14:paraId="4D9FDCA4">
      <w:pPr>
        <w:pStyle w:val="2"/>
        <w:rPr>
          <w:color w:val="auto"/>
        </w:rPr>
      </w:pPr>
    </w:p>
    <w:p w14:paraId="4CE567B2">
      <w:pPr>
        <w:spacing w:line="480" w:lineRule="auto"/>
        <w:rPr>
          <w:color w:val="auto"/>
          <w:u w:val="single"/>
        </w:rPr>
      </w:pPr>
      <w:r>
        <w:rPr>
          <w:rFonts w:hint="eastAsia"/>
          <w:color w:val="auto"/>
          <w:u w:val="single"/>
        </w:rPr>
        <w:t xml:space="preserve">（采购人名称）        ： </w:t>
      </w:r>
    </w:p>
    <w:p w14:paraId="7520ABB8">
      <w:pPr>
        <w:spacing w:line="480" w:lineRule="auto"/>
        <w:ind w:firstLine="420" w:firstLineChars="200"/>
        <w:rPr>
          <w:color w:val="auto"/>
        </w:rPr>
      </w:pPr>
      <w:r>
        <w:rPr>
          <w:rFonts w:hint="eastAsia"/>
          <w:color w:val="auto"/>
          <w:u w:val="single"/>
        </w:rPr>
        <w:t xml:space="preserve">（供应商名称 ）                   </w:t>
      </w:r>
      <w:r>
        <w:rPr>
          <w:rFonts w:hint="eastAsia"/>
          <w:color w:val="auto"/>
        </w:rPr>
        <w:t>于</w:t>
      </w:r>
      <w:r>
        <w:rPr>
          <w:rFonts w:hint="eastAsia"/>
          <w:color w:val="auto"/>
          <w:u w:val="single"/>
        </w:rPr>
        <w:t xml:space="preserve">      </w:t>
      </w:r>
      <w:r>
        <w:rPr>
          <w:rFonts w:hint="eastAsia"/>
          <w:color w:val="auto"/>
        </w:rPr>
        <w:t xml:space="preserve">年 </w:t>
      </w:r>
      <w:r>
        <w:rPr>
          <w:rFonts w:hint="eastAsia"/>
          <w:color w:val="auto"/>
          <w:u w:val="single"/>
        </w:rPr>
        <w:t xml:space="preserve">      </w:t>
      </w:r>
      <w:r>
        <w:rPr>
          <w:rFonts w:hint="eastAsia"/>
          <w:color w:val="auto"/>
        </w:rPr>
        <w:t>月</w:t>
      </w:r>
      <w:r>
        <w:rPr>
          <w:rFonts w:hint="eastAsia"/>
          <w:color w:val="auto"/>
          <w:u w:val="single"/>
        </w:rPr>
        <w:t xml:space="preserve">     </w:t>
      </w:r>
      <w:r>
        <w:rPr>
          <w:rFonts w:hint="eastAsia"/>
          <w:color w:val="auto"/>
        </w:rPr>
        <w:t xml:space="preserve">日在中华人民共和国境内 </w:t>
      </w:r>
      <w:r>
        <w:rPr>
          <w:rFonts w:hint="eastAsia"/>
          <w:color w:val="auto"/>
          <w:u w:val="single"/>
        </w:rPr>
        <w:t xml:space="preserve">（详细注册地址）        </w:t>
      </w:r>
      <w:r>
        <w:rPr>
          <w:rFonts w:hint="eastAsia"/>
          <w:color w:val="auto"/>
        </w:rPr>
        <w:t>合法注册并经营，公司主营业务为</w:t>
      </w:r>
      <w:r>
        <w:rPr>
          <w:rFonts w:hint="eastAsia"/>
          <w:color w:val="auto"/>
          <w:u w:val="single"/>
        </w:rPr>
        <w:t xml:space="preserve">               </w:t>
      </w:r>
      <w:r>
        <w:rPr>
          <w:rFonts w:hint="eastAsia"/>
          <w:color w:val="auto"/>
        </w:rPr>
        <w:t xml:space="preserve"> ，营业面积为</w:t>
      </w:r>
      <w:r>
        <w:rPr>
          <w:rFonts w:hint="eastAsia"/>
          <w:color w:val="auto"/>
          <w:u w:val="single"/>
        </w:rPr>
        <w:t xml:space="preserve">        </w:t>
      </w:r>
      <w:r>
        <w:rPr>
          <w:rFonts w:hint="eastAsia"/>
          <w:color w:val="auto"/>
        </w:rPr>
        <w:t xml:space="preserve"> ，现有员工数量为</w:t>
      </w:r>
      <w:r>
        <w:rPr>
          <w:rFonts w:hint="eastAsia"/>
          <w:color w:val="auto"/>
          <w:u w:val="single"/>
        </w:rPr>
        <w:t xml:space="preserve">        </w:t>
      </w:r>
      <w:r>
        <w:rPr>
          <w:rFonts w:hint="eastAsia"/>
          <w:color w:val="auto"/>
        </w:rPr>
        <w:t xml:space="preserve"> ，其中与履行本合同相关的专业技术人员有</w:t>
      </w:r>
      <w:r>
        <w:rPr>
          <w:rFonts w:hint="eastAsia"/>
          <w:color w:val="auto"/>
          <w:u w:val="single"/>
          <w:lang w:val="en-US" w:eastAsia="zh-CN"/>
        </w:rPr>
        <w:t xml:space="preserve">    </w:t>
      </w:r>
      <w:r>
        <w:rPr>
          <w:rFonts w:hint="eastAsia"/>
          <w:color w:val="auto"/>
          <w:u w:val="single"/>
        </w:rPr>
        <w:t xml:space="preserve">（ 专业能力、数量 ）         </w:t>
      </w:r>
      <w:r>
        <w:rPr>
          <w:rFonts w:hint="eastAsia"/>
          <w:color w:val="auto"/>
        </w:rPr>
        <w:t xml:space="preserve">，本公司郑重声明，具有履行本合同所必需的设备及专业技术能力。如有不实，我方将无条件地退出本项目的采购活动，并遵照《中华人民共和国政府采购法》有关“提供虚假材料的规定”接受处罚。 </w:t>
      </w:r>
    </w:p>
    <w:p w14:paraId="13C370F8">
      <w:pPr>
        <w:spacing w:line="480" w:lineRule="auto"/>
        <w:rPr>
          <w:color w:val="auto"/>
        </w:rPr>
      </w:pPr>
    </w:p>
    <w:p w14:paraId="7966EA1E">
      <w:pPr>
        <w:spacing w:line="480" w:lineRule="auto"/>
        <w:rPr>
          <w:color w:val="auto"/>
        </w:rPr>
      </w:pPr>
    </w:p>
    <w:p w14:paraId="6AA56613">
      <w:pPr>
        <w:spacing w:line="480" w:lineRule="auto"/>
        <w:rPr>
          <w:color w:val="auto"/>
        </w:rPr>
      </w:pPr>
    </w:p>
    <w:p w14:paraId="65ED32D5">
      <w:pPr>
        <w:spacing w:line="480" w:lineRule="auto"/>
        <w:rPr>
          <w:color w:val="auto"/>
        </w:rPr>
      </w:pPr>
    </w:p>
    <w:p w14:paraId="2D2E732C">
      <w:pPr>
        <w:spacing w:line="480" w:lineRule="auto"/>
        <w:rPr>
          <w:color w:val="auto"/>
        </w:rPr>
      </w:pPr>
    </w:p>
    <w:p w14:paraId="2451BAF7">
      <w:pPr>
        <w:spacing w:line="480" w:lineRule="auto"/>
        <w:ind w:firstLine="3150" w:firstLineChars="1500"/>
        <w:rPr>
          <w:color w:val="auto"/>
        </w:rPr>
      </w:pPr>
      <w:r>
        <w:rPr>
          <w:rFonts w:hint="eastAsia"/>
          <w:color w:val="auto"/>
        </w:rPr>
        <w:t>供应商名称：</w:t>
      </w:r>
      <w:r>
        <w:rPr>
          <w:rFonts w:hint="eastAsia"/>
          <w:color w:val="auto"/>
          <w:u w:val="single"/>
        </w:rPr>
        <w:t xml:space="preserve">                         </w:t>
      </w:r>
      <w:r>
        <w:rPr>
          <w:rFonts w:hint="eastAsia"/>
          <w:color w:val="auto"/>
        </w:rPr>
        <w:t xml:space="preserve">（盖单位章） </w:t>
      </w:r>
    </w:p>
    <w:p w14:paraId="2DB5845B">
      <w:pPr>
        <w:spacing w:line="480" w:lineRule="auto"/>
        <w:ind w:firstLine="3150" w:firstLineChars="1500"/>
        <w:rPr>
          <w:color w:val="auto"/>
        </w:rPr>
      </w:pPr>
      <w:r>
        <w:rPr>
          <w:rFonts w:hint="eastAsia"/>
          <w:color w:val="auto"/>
        </w:rPr>
        <w:t>日      期：</w:t>
      </w:r>
      <w:r>
        <w:rPr>
          <w:rFonts w:hint="eastAsia"/>
          <w:color w:val="auto"/>
          <w:u w:val="single"/>
        </w:rPr>
        <w:t xml:space="preserve">     </w:t>
      </w:r>
      <w:r>
        <w:rPr>
          <w:rFonts w:hint="eastAsia"/>
          <w:color w:val="auto"/>
        </w:rPr>
        <w:t>年</w:t>
      </w:r>
      <w:r>
        <w:rPr>
          <w:rFonts w:hint="eastAsia"/>
          <w:color w:val="auto"/>
          <w:u w:val="single"/>
        </w:rPr>
        <w:t xml:space="preserve">     </w:t>
      </w:r>
      <w:r>
        <w:rPr>
          <w:rFonts w:hint="eastAsia"/>
          <w:color w:val="auto"/>
        </w:rPr>
        <w:t>月</w:t>
      </w:r>
      <w:r>
        <w:rPr>
          <w:rFonts w:hint="eastAsia"/>
          <w:color w:val="auto"/>
          <w:u w:val="single"/>
        </w:rPr>
        <w:t xml:space="preserve">     </w:t>
      </w:r>
      <w:r>
        <w:rPr>
          <w:rFonts w:hint="eastAsia"/>
          <w:color w:val="auto"/>
        </w:rPr>
        <w:t xml:space="preserve">日 </w:t>
      </w:r>
    </w:p>
    <w:p w14:paraId="18F425E3">
      <w:pPr>
        <w:spacing w:line="480" w:lineRule="auto"/>
        <w:rPr>
          <w:color w:val="auto"/>
        </w:rPr>
      </w:pPr>
    </w:p>
    <w:p w14:paraId="1A1EA8B9">
      <w:pPr>
        <w:spacing w:line="480" w:lineRule="auto"/>
        <w:rPr>
          <w:color w:val="auto"/>
        </w:rPr>
      </w:pPr>
    </w:p>
    <w:p w14:paraId="12A48068">
      <w:pPr>
        <w:spacing w:line="480" w:lineRule="auto"/>
        <w:rPr>
          <w:color w:val="auto"/>
        </w:rPr>
      </w:pPr>
    </w:p>
    <w:p w14:paraId="227280A6">
      <w:pPr>
        <w:spacing w:line="360" w:lineRule="auto"/>
        <w:ind w:firstLine="482"/>
        <w:rPr>
          <w:rFonts w:ascii="楷体" w:hAnsi="楷体" w:eastAsia="楷体"/>
          <w:color w:val="auto"/>
          <w:szCs w:val="21"/>
        </w:rPr>
      </w:pPr>
      <w:r>
        <w:rPr>
          <w:rFonts w:hint="eastAsia" w:ascii="楷体" w:hAnsi="楷体" w:eastAsia="楷体"/>
          <w:color w:val="auto"/>
          <w:szCs w:val="21"/>
        </w:rPr>
        <w:t>（若供应商需要提供其他证明材料，可另纸说明）</w:t>
      </w:r>
    </w:p>
    <w:p w14:paraId="75743FE3">
      <w:pPr>
        <w:rPr>
          <w:rFonts w:hint="eastAsia" w:ascii="宋体" w:hAnsi="宋体" w:eastAsia="宋体"/>
          <w:color w:val="auto"/>
          <w:sz w:val="36"/>
          <w:szCs w:val="36"/>
          <w:lang w:val="en-US" w:eastAsia="zh-CN"/>
        </w:rPr>
      </w:pPr>
      <w:r>
        <w:rPr>
          <w:rFonts w:hint="eastAsia" w:ascii="宋体" w:hAnsi="宋体" w:eastAsia="宋体"/>
          <w:color w:val="auto"/>
          <w:sz w:val="36"/>
          <w:szCs w:val="36"/>
          <w:lang w:val="en-US" w:eastAsia="zh-CN"/>
        </w:rPr>
        <w:br w:type="page"/>
      </w:r>
    </w:p>
    <w:p w14:paraId="2E0B2596">
      <w:pPr>
        <w:jc w:val="both"/>
        <w:rPr>
          <w:rFonts w:hint="eastAsia" w:ascii="宋体" w:hAnsi="宋体" w:eastAsia="宋体" w:cs="宋体"/>
          <w:b/>
          <w:color w:val="auto"/>
          <w:kern w:val="2"/>
          <w:sz w:val="24"/>
          <w:szCs w:val="24"/>
          <w:lang w:val="en-US" w:eastAsia="zh-CN" w:bidi="ar-SA"/>
        </w:rPr>
      </w:pPr>
      <w:r>
        <w:rPr>
          <w:rFonts w:hint="eastAsia" w:ascii="宋体" w:hAnsi="宋体" w:eastAsia="宋体" w:cs="宋体"/>
          <w:b/>
          <w:color w:val="auto"/>
          <w:kern w:val="2"/>
          <w:sz w:val="24"/>
          <w:szCs w:val="24"/>
          <w:lang w:val="en-US" w:eastAsia="zh-CN" w:bidi="ar-SA"/>
        </w:rPr>
        <w:t>7、无重大违法记录声明</w:t>
      </w:r>
    </w:p>
    <w:p w14:paraId="1533BDF3">
      <w:pPr>
        <w:pStyle w:val="3"/>
        <w:ind w:firstLine="0"/>
        <w:jc w:val="center"/>
        <w:rPr>
          <w:rFonts w:ascii="仿宋_GB2312" w:eastAsia="仿宋_GB2312"/>
          <w:b/>
          <w:color w:val="auto"/>
          <w:sz w:val="36"/>
          <w:szCs w:val="36"/>
        </w:rPr>
      </w:pPr>
    </w:p>
    <w:p w14:paraId="0EB2E4BA">
      <w:pPr>
        <w:pStyle w:val="3"/>
        <w:ind w:firstLine="573"/>
        <w:rPr>
          <w:rFonts w:ascii="宋体" w:hAnsi="宋体"/>
          <w:b/>
          <w:color w:val="auto"/>
          <w:szCs w:val="21"/>
        </w:rPr>
      </w:pPr>
      <w:r>
        <w:rPr>
          <w:rFonts w:hint="eastAsia" w:ascii="宋体" w:hAnsi="宋体"/>
          <w:b/>
          <w:color w:val="auto"/>
          <w:szCs w:val="21"/>
        </w:rPr>
        <w:t>正大鹏安建设项目管理有限公司：</w:t>
      </w:r>
    </w:p>
    <w:p w14:paraId="3E4E2CDC">
      <w:pPr>
        <w:pStyle w:val="3"/>
        <w:ind w:firstLine="573"/>
        <w:rPr>
          <w:rFonts w:ascii="宋体" w:hAnsi="宋体"/>
          <w:b/>
          <w:color w:val="auto"/>
          <w:szCs w:val="21"/>
        </w:rPr>
      </w:pPr>
    </w:p>
    <w:p w14:paraId="0081FDFF">
      <w:pPr>
        <w:pStyle w:val="3"/>
        <w:spacing w:line="360" w:lineRule="auto"/>
        <w:ind w:firstLine="573"/>
        <w:rPr>
          <w:rFonts w:ascii="宋体" w:hAnsi="宋体"/>
          <w:color w:val="auto"/>
          <w:szCs w:val="21"/>
        </w:rPr>
      </w:pPr>
      <w:r>
        <w:rPr>
          <w:rFonts w:hint="eastAsia" w:ascii="宋体" w:hAnsi="宋体"/>
          <w:color w:val="auto"/>
          <w:szCs w:val="21"/>
        </w:rPr>
        <w:t>我方</w:t>
      </w:r>
      <w:r>
        <w:rPr>
          <w:rFonts w:hint="eastAsia" w:ascii="宋体" w:hAnsi="宋体"/>
          <w:color w:val="auto"/>
          <w:szCs w:val="21"/>
          <w:u w:val="single"/>
        </w:rPr>
        <w:t xml:space="preserve">               （供应商名称）</w:t>
      </w:r>
      <w:r>
        <w:rPr>
          <w:rFonts w:hint="eastAsia" w:ascii="宋体" w:hAnsi="宋体"/>
          <w:color w:val="auto"/>
          <w:szCs w:val="21"/>
        </w:rPr>
        <w:t xml:space="preserve">，就参加 </w:t>
      </w:r>
      <w:r>
        <w:rPr>
          <w:rFonts w:hint="eastAsia" w:ascii="宋体" w:hAnsi="宋体"/>
          <w:color w:val="auto"/>
          <w:szCs w:val="21"/>
          <w:u w:val="single"/>
        </w:rPr>
        <w:t xml:space="preserve">           </w:t>
      </w:r>
      <w:r>
        <w:rPr>
          <w:rFonts w:hint="eastAsia" w:ascii="宋体" w:hAnsi="宋体"/>
          <w:color w:val="auto"/>
          <w:szCs w:val="21"/>
          <w:u w:val="single"/>
          <w:lang w:eastAsia="zh-CN"/>
        </w:rPr>
        <w:t>（</w:t>
      </w:r>
      <w:r>
        <w:rPr>
          <w:rFonts w:hint="eastAsia" w:ascii="宋体" w:hAnsi="宋体"/>
          <w:color w:val="auto"/>
          <w:szCs w:val="21"/>
          <w:u w:val="single"/>
          <w:lang w:val="en-US" w:eastAsia="zh-CN"/>
        </w:rPr>
        <w:t>项目名称</w:t>
      </w:r>
      <w:r>
        <w:rPr>
          <w:rFonts w:hint="eastAsia" w:ascii="宋体" w:hAnsi="宋体"/>
          <w:color w:val="auto"/>
          <w:szCs w:val="21"/>
          <w:u w:val="single"/>
          <w:lang w:eastAsia="zh-CN"/>
        </w:rPr>
        <w:t>）</w:t>
      </w:r>
      <w:r>
        <w:rPr>
          <w:rFonts w:hint="eastAsia" w:ascii="宋体" w:hAnsi="宋体"/>
          <w:color w:val="auto"/>
          <w:szCs w:val="21"/>
          <w:u w:val="single"/>
        </w:rPr>
        <w:t>（项目编号：           ）</w:t>
      </w:r>
      <w:r>
        <w:rPr>
          <w:rFonts w:hint="eastAsia" w:ascii="宋体" w:hAnsi="宋体"/>
          <w:color w:val="auto"/>
          <w:szCs w:val="21"/>
        </w:rPr>
        <w:t>磋商事宜，在此郑重声明：</w:t>
      </w:r>
    </w:p>
    <w:p w14:paraId="6307F8B0">
      <w:pPr>
        <w:pStyle w:val="3"/>
        <w:spacing w:line="360" w:lineRule="auto"/>
        <w:ind w:firstLine="573"/>
        <w:rPr>
          <w:rFonts w:ascii="宋体" w:hAnsi="宋体"/>
          <w:color w:val="auto"/>
          <w:szCs w:val="21"/>
        </w:rPr>
      </w:pPr>
      <w:r>
        <w:rPr>
          <w:rFonts w:hint="eastAsia" w:ascii="宋体" w:hAnsi="宋体"/>
          <w:color w:val="auto"/>
          <w:szCs w:val="21"/>
        </w:rPr>
        <w:t>1.我方所提交的响应文件全部真实有效；</w:t>
      </w:r>
    </w:p>
    <w:p w14:paraId="78AA083A">
      <w:pPr>
        <w:pStyle w:val="3"/>
        <w:spacing w:line="360" w:lineRule="auto"/>
        <w:ind w:firstLine="573"/>
        <w:rPr>
          <w:rFonts w:ascii="宋体" w:hAnsi="宋体"/>
          <w:color w:val="auto"/>
          <w:szCs w:val="21"/>
        </w:rPr>
      </w:pPr>
      <w:r>
        <w:rPr>
          <w:rFonts w:hint="eastAsia" w:ascii="宋体" w:hAnsi="宋体"/>
          <w:color w:val="auto"/>
          <w:szCs w:val="21"/>
        </w:rPr>
        <w:t>2.我方近3年来无因安全事故、质量事故、投标违规等不良记录被政府有关部门处罚或仍在处罚期限内的情形存在；</w:t>
      </w:r>
    </w:p>
    <w:p w14:paraId="04DF27F7">
      <w:pPr>
        <w:pStyle w:val="3"/>
        <w:spacing w:line="360" w:lineRule="auto"/>
        <w:ind w:firstLine="573"/>
        <w:rPr>
          <w:rFonts w:ascii="宋体" w:hAnsi="宋体"/>
          <w:color w:val="auto"/>
          <w:szCs w:val="21"/>
        </w:rPr>
      </w:pPr>
      <w:r>
        <w:rPr>
          <w:rFonts w:hint="eastAsia" w:ascii="宋体" w:hAnsi="宋体"/>
          <w:color w:val="auto"/>
          <w:szCs w:val="21"/>
        </w:rPr>
        <w:t>3.我方近3年来无违规违法经营受到责令停产(或停止经营)、吊销生产许可证（或经营许可证）、较大数额罚款（举行听证会的）等行政处罚的情形存在；</w:t>
      </w:r>
    </w:p>
    <w:p w14:paraId="367618A5">
      <w:pPr>
        <w:pStyle w:val="3"/>
        <w:spacing w:line="360" w:lineRule="auto"/>
        <w:ind w:firstLine="573"/>
        <w:rPr>
          <w:rFonts w:ascii="宋体" w:hAnsi="宋体"/>
          <w:color w:val="auto"/>
          <w:szCs w:val="21"/>
        </w:rPr>
      </w:pPr>
      <w:r>
        <w:rPr>
          <w:rFonts w:hint="eastAsia" w:ascii="宋体" w:hAnsi="宋体"/>
          <w:color w:val="auto"/>
          <w:szCs w:val="21"/>
        </w:rPr>
        <w:t>4.我方无企业财产被查封、冻结或处于破产状态或严重亏损状态等情形存在；</w:t>
      </w:r>
    </w:p>
    <w:p w14:paraId="112385E5">
      <w:pPr>
        <w:pStyle w:val="3"/>
        <w:spacing w:line="360" w:lineRule="auto"/>
        <w:ind w:firstLine="573"/>
        <w:rPr>
          <w:rFonts w:ascii="宋体" w:hAnsi="宋体"/>
          <w:color w:val="auto"/>
          <w:szCs w:val="21"/>
        </w:rPr>
      </w:pPr>
      <w:r>
        <w:rPr>
          <w:rFonts w:hint="eastAsia" w:ascii="宋体" w:hAnsi="宋体"/>
          <w:color w:val="auto"/>
          <w:szCs w:val="21"/>
        </w:rPr>
        <w:t>5.我方承诺在磋商过程中，保证不予其他单位恶意串通，不出让磋商资格，不采取不正当手段诋毁、排挤其他供应商，不向采购人、采购代理机构和磋商小组成员行贿；</w:t>
      </w:r>
    </w:p>
    <w:p w14:paraId="0BC1C6C1">
      <w:pPr>
        <w:pStyle w:val="3"/>
        <w:spacing w:line="360" w:lineRule="auto"/>
        <w:ind w:firstLine="573"/>
        <w:rPr>
          <w:rFonts w:ascii="宋体" w:hAnsi="宋体"/>
          <w:color w:val="auto"/>
          <w:szCs w:val="21"/>
        </w:rPr>
      </w:pPr>
      <w:r>
        <w:rPr>
          <w:rFonts w:hint="eastAsia" w:ascii="宋体" w:hAnsi="宋体"/>
          <w:color w:val="auto"/>
          <w:szCs w:val="21"/>
        </w:rPr>
        <w:t>6.我方参加本次政府采购活动近3年内，在经营活动中没有重大违法记录；</w:t>
      </w:r>
    </w:p>
    <w:p w14:paraId="5B965224">
      <w:pPr>
        <w:pStyle w:val="3"/>
        <w:spacing w:line="360" w:lineRule="auto"/>
        <w:ind w:firstLine="573"/>
        <w:rPr>
          <w:rFonts w:ascii="宋体" w:hAnsi="宋体"/>
          <w:color w:val="auto"/>
          <w:szCs w:val="21"/>
        </w:rPr>
      </w:pPr>
      <w:r>
        <w:rPr>
          <w:rFonts w:hint="eastAsia" w:ascii="宋体" w:hAnsi="宋体"/>
          <w:color w:val="auto"/>
          <w:szCs w:val="21"/>
        </w:rPr>
        <w:t>7.我方在提交响应文件时，未被列入政府采购严重违法</w:t>
      </w:r>
      <w:r>
        <w:rPr>
          <w:rFonts w:hint="eastAsia" w:ascii="宋体" w:hAnsi="宋体" w:cs="Arial"/>
          <w:color w:val="auto"/>
          <w:szCs w:val="21"/>
          <w:shd w:val="clear" w:color="auto" w:fill="FFFFFF"/>
        </w:rPr>
        <w:t>失信行为记录</w:t>
      </w:r>
      <w:r>
        <w:rPr>
          <w:rFonts w:hint="eastAsia" w:ascii="宋体" w:hAnsi="宋体"/>
          <w:color w:val="auto"/>
          <w:szCs w:val="21"/>
        </w:rPr>
        <w:t>名单、失信被执行人、重大税收违法案件当事人名单。</w:t>
      </w:r>
    </w:p>
    <w:p w14:paraId="4AE302F4">
      <w:pPr>
        <w:pStyle w:val="3"/>
        <w:spacing w:line="360" w:lineRule="auto"/>
        <w:ind w:firstLine="573"/>
        <w:rPr>
          <w:rFonts w:ascii="宋体" w:hAnsi="宋体"/>
          <w:color w:val="auto"/>
          <w:szCs w:val="21"/>
        </w:rPr>
      </w:pPr>
      <w:r>
        <w:rPr>
          <w:rFonts w:hint="eastAsia" w:ascii="宋体" w:hAnsi="宋体"/>
          <w:color w:val="auto"/>
          <w:szCs w:val="21"/>
        </w:rPr>
        <w:t>以上声明若有违反，一经查实，我方愿意接受政府有关部门的相应处罚，并愿意承担由此带来的法律后果。</w:t>
      </w:r>
    </w:p>
    <w:p w14:paraId="19C04210">
      <w:pPr>
        <w:pStyle w:val="3"/>
        <w:spacing w:line="480" w:lineRule="auto"/>
        <w:ind w:firstLine="570"/>
        <w:rPr>
          <w:rFonts w:ascii="宋体" w:hAnsi="宋体"/>
          <w:color w:val="auto"/>
          <w:szCs w:val="21"/>
        </w:rPr>
      </w:pPr>
    </w:p>
    <w:p w14:paraId="13CCA740">
      <w:pPr>
        <w:pStyle w:val="3"/>
        <w:spacing w:line="480" w:lineRule="auto"/>
        <w:ind w:firstLine="570"/>
        <w:rPr>
          <w:rFonts w:ascii="宋体" w:hAnsi="宋体"/>
          <w:color w:val="auto"/>
          <w:szCs w:val="21"/>
        </w:rPr>
      </w:pPr>
      <w:r>
        <w:rPr>
          <w:rFonts w:hint="eastAsia" w:ascii="宋体" w:hAnsi="宋体"/>
          <w:color w:val="auto"/>
          <w:szCs w:val="21"/>
        </w:rPr>
        <w:t>特此声明！</w:t>
      </w:r>
    </w:p>
    <w:p w14:paraId="63831186">
      <w:pPr>
        <w:pStyle w:val="3"/>
        <w:spacing w:line="480" w:lineRule="auto"/>
        <w:ind w:firstLine="570"/>
        <w:rPr>
          <w:rFonts w:ascii="宋体" w:hAnsi="宋体"/>
          <w:color w:val="auto"/>
          <w:szCs w:val="21"/>
        </w:rPr>
      </w:pPr>
    </w:p>
    <w:p w14:paraId="5CB51699">
      <w:pPr>
        <w:pStyle w:val="3"/>
        <w:spacing w:line="480" w:lineRule="auto"/>
        <w:ind w:firstLine="570"/>
        <w:rPr>
          <w:rFonts w:ascii="宋体" w:hAnsi="宋体"/>
          <w:color w:val="auto"/>
          <w:szCs w:val="21"/>
        </w:rPr>
      </w:pPr>
    </w:p>
    <w:p w14:paraId="3759EABA">
      <w:pPr>
        <w:pStyle w:val="3"/>
        <w:spacing w:line="480" w:lineRule="auto"/>
        <w:ind w:firstLine="570"/>
        <w:rPr>
          <w:rFonts w:ascii="宋体" w:hAnsi="宋体"/>
          <w:color w:val="auto"/>
          <w:szCs w:val="21"/>
        </w:rPr>
      </w:pPr>
      <w:r>
        <w:rPr>
          <w:rFonts w:hint="eastAsia" w:ascii="宋体" w:hAnsi="宋体"/>
          <w:color w:val="auto"/>
          <w:szCs w:val="21"/>
        </w:rPr>
        <w:t>声  明  人:</w:t>
      </w:r>
      <w:r>
        <w:rPr>
          <w:rFonts w:hint="eastAsia" w:ascii="宋体" w:hAnsi="宋体"/>
          <w:color w:val="auto"/>
          <w:szCs w:val="21"/>
          <w:u w:val="single"/>
        </w:rPr>
        <w:t xml:space="preserve">                      </w:t>
      </w:r>
      <w:r>
        <w:rPr>
          <w:rFonts w:hint="eastAsia" w:ascii="宋体" w:hAnsi="宋体"/>
          <w:color w:val="auto"/>
          <w:szCs w:val="21"/>
        </w:rPr>
        <w:t>(供应商名称、盖单位章)</w:t>
      </w:r>
    </w:p>
    <w:p w14:paraId="4A7C40D4">
      <w:pPr>
        <w:pStyle w:val="3"/>
        <w:spacing w:line="480" w:lineRule="auto"/>
        <w:ind w:firstLine="573"/>
        <w:rPr>
          <w:rFonts w:hint="eastAsia" w:ascii="宋体" w:hAnsi="宋体"/>
          <w:color w:val="auto"/>
          <w:szCs w:val="21"/>
        </w:rPr>
      </w:pPr>
      <w:r>
        <w:rPr>
          <w:rFonts w:hint="eastAsia" w:ascii="宋体" w:hAnsi="宋体"/>
          <w:color w:val="auto"/>
          <w:szCs w:val="21"/>
        </w:rPr>
        <w:t>日      期：</w:t>
      </w:r>
      <w:r>
        <w:rPr>
          <w:rFonts w:hint="eastAsia" w:ascii="宋体" w:hAnsi="宋体"/>
          <w:color w:val="auto"/>
          <w:szCs w:val="21"/>
          <w:u w:val="single"/>
        </w:rPr>
        <w:t xml:space="preserve">                      </w:t>
      </w:r>
      <w:r>
        <w:rPr>
          <w:rFonts w:hint="eastAsia" w:ascii="宋体" w:hAnsi="宋体"/>
          <w:color w:val="auto"/>
          <w:szCs w:val="21"/>
        </w:rPr>
        <w:t xml:space="preserve">     </w:t>
      </w:r>
    </w:p>
    <w:p w14:paraId="15B9A4A9">
      <w:pPr>
        <w:rPr>
          <w:rFonts w:ascii="宋体" w:hAnsi="宋体"/>
          <w:b/>
          <w:bCs/>
          <w:color w:val="auto"/>
          <w:sz w:val="36"/>
          <w:szCs w:val="36"/>
        </w:rPr>
      </w:pPr>
      <w:r>
        <w:rPr>
          <w:rFonts w:ascii="宋体" w:hAnsi="宋体"/>
          <w:b/>
          <w:color w:val="auto"/>
          <w:sz w:val="36"/>
          <w:szCs w:val="36"/>
        </w:rPr>
        <w:br w:type="page"/>
      </w:r>
      <w:r>
        <w:rPr>
          <w:rFonts w:hint="eastAsia" w:ascii="宋体" w:hAnsi="宋体" w:eastAsia="宋体" w:cs="宋体"/>
          <w:b/>
          <w:color w:val="auto"/>
          <w:kern w:val="2"/>
          <w:sz w:val="24"/>
          <w:szCs w:val="24"/>
          <w:lang w:val="en-US" w:eastAsia="zh-CN" w:bidi="ar-SA"/>
        </w:rPr>
        <w:t>8、 企业信用</w:t>
      </w:r>
    </w:p>
    <w:p w14:paraId="54D0D07D">
      <w:pPr>
        <w:tabs>
          <w:tab w:val="left" w:pos="3600"/>
        </w:tabs>
        <w:adjustRightInd w:val="0"/>
        <w:snapToGrid w:val="0"/>
        <w:jc w:val="center"/>
        <w:rPr>
          <w:rFonts w:ascii="宋体" w:hAnsi="宋体"/>
          <w:b/>
          <w:bCs/>
          <w:color w:val="auto"/>
          <w:sz w:val="36"/>
          <w:szCs w:val="36"/>
        </w:rPr>
      </w:pPr>
    </w:p>
    <w:p w14:paraId="78039524">
      <w:pPr>
        <w:spacing w:line="360" w:lineRule="auto"/>
        <w:ind w:firstLine="482"/>
        <w:rPr>
          <w:rFonts w:hint="eastAsia" w:ascii="楷体" w:hAnsi="楷体" w:eastAsia="楷体"/>
          <w:color w:val="auto"/>
          <w:szCs w:val="21"/>
        </w:rPr>
      </w:pPr>
      <w:r>
        <w:rPr>
          <w:rFonts w:hint="eastAsia" w:ascii="楷体" w:hAnsi="楷体" w:eastAsia="楷体"/>
          <w:color w:val="auto"/>
          <w:szCs w:val="21"/>
        </w:rPr>
        <w:t>说明：供应商可通过【信用中国】（www.creditchina.gov.cn）、【中国政府采购网】（www.ccgp.gov.cn）网站对自身信用记录进行自查。</w:t>
      </w:r>
    </w:p>
    <w:p w14:paraId="7BDE29AA"/>
    <w:p w14:paraId="0963462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003E9A6"/>
    <w:multiLevelType w:val="singleLevel"/>
    <w:tmpl w:val="C003E9A6"/>
    <w:lvl w:ilvl="0" w:tentative="0">
      <w:start w:val="3"/>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JiYjJjNGJiZTkyYjYxNDczNWVkYzIwMzkzZDY3YTAifQ=="/>
  </w:docVars>
  <w:rsids>
    <w:rsidRoot w:val="7CBD6A18"/>
    <w:rsid w:val="1E6B026F"/>
    <w:rsid w:val="2B6741EC"/>
    <w:rsid w:val="7CBD6A1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style>
  <w:style w:type="paragraph" w:styleId="3">
    <w:name w:val="Normal Indent"/>
    <w:basedOn w:val="1"/>
    <w:next w:val="1"/>
    <w:qFormat/>
    <w:uiPriority w:val="0"/>
    <w:pPr>
      <w:ind w:firstLine="420"/>
    </w:pPr>
    <w:rPr>
      <w:szCs w:val="20"/>
    </w:rPr>
  </w:style>
  <w:style w:type="paragraph" w:styleId="4">
    <w:name w:val="Plain Text"/>
    <w:basedOn w:val="1"/>
    <w:next w:val="1"/>
    <w:qFormat/>
    <w:uiPriority w:val="0"/>
    <w:rPr>
      <w:rFonts w:ascii="宋体" w:hAnsi="Courier New" w:cs="Courier New"/>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1449</Words>
  <Characters>1494</Characters>
  <Lines>0</Lines>
  <Paragraphs>0</Paragraphs>
  <TotalTime>1</TotalTime>
  <ScaleCrop>false</ScaleCrop>
  <LinksUpToDate>false</LinksUpToDate>
  <CharactersWithSpaces>1749</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2024-12-02T10:54:00Z</dcterms:created>
  <dc:creator>admin</dc:creator>
  <cp:lastModifiedBy>Administrator</cp:lastModifiedBy>
  <dcterms:modified xsi:type="dcterms:W3CDTF">2025-07-25T05:38:10Z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B1D9A0077B4E4D77BA965DA292424974_11</vt:lpwstr>
  </property>
  <property fmtid="{D5CDD505-2E9C-101B-9397-08002B2CF9AE}" pid="4" name="KSOTemplateDocerSaveRecord">
    <vt:lpwstr>eyJoZGlkIjoiMGM5ZjhjZjRmZGE1MDQ1ODgyYTg2YTFlYzc1NmE2YmYiLCJ1c2VySWQiOiIyNTIzNjA2MTIifQ==</vt:lpwstr>
  </property>
</Properties>
</file>