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5E875">
      <w:pPr>
        <w:pStyle w:val="5"/>
        <w:jc w:val="center"/>
        <w:rPr>
          <w:rFonts w:hint="eastAsia" w:ascii="宋体" w:hAnsi="宋体" w:eastAsia="宋体" w:cs="宋体"/>
          <w:b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0"/>
          <w:sz w:val="32"/>
          <w:szCs w:val="32"/>
          <w:highlight w:val="none"/>
        </w:rPr>
        <w:t>方案说明</w:t>
      </w:r>
    </w:p>
    <w:p w14:paraId="5036995C">
      <w:pPr>
        <w:shd w:val="clear" w:color="auto" w:fill="auto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04D68025">
      <w:pPr>
        <w:shd w:val="clear" w:color="auto" w:fill="auto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65772BDE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32"/>
          <w:szCs w:val="32"/>
          <w:highlight w:val="none"/>
        </w:rPr>
      </w:pPr>
    </w:p>
    <w:p w14:paraId="319D010D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32"/>
          <w:szCs w:val="32"/>
          <w:highlight w:val="none"/>
        </w:rPr>
      </w:pPr>
    </w:p>
    <w:p w14:paraId="2D7997A1">
      <w:pPr>
        <w:shd w:val="clear" w:color="auto" w:fill="auto"/>
        <w:jc w:val="center"/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highlight w:val="none"/>
        </w:rPr>
        <w:t>方案说明格式自拟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highlight w:val="none"/>
          <w:lang w:eastAsia="zh-CN"/>
        </w:rPr>
        <w:t>）</w:t>
      </w:r>
    </w:p>
    <w:p w14:paraId="11376682">
      <w:pPr>
        <w:shd w:val="clear" w:color="auto" w:fill="auto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6EC8DD36">
      <w:pPr>
        <w:shd w:val="clear" w:color="auto" w:fill="auto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2ECE16BC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53E67868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499F7B87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3A8D47BF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68098863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52994EDA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3CA44C5C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71A89D84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5B7968DF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7B581A51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7326142F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75553C84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099192A3">
      <w:pPr>
        <w:shd w:val="clear" w:color="auto" w:fill="auto"/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</w:p>
    <w:p w14:paraId="27D549CF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4074D"/>
    <w:rsid w:val="7BA4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2025-09-01T08:52:00Z</dcterms:created>
  <dc:creator>ZBB</dc:creator>
  <cp:lastModifiedBy>ZBB</cp:lastModifiedBy>
  <dcterms:modified xsi:type="dcterms:W3CDTF">2025-09-01T08:52:40Z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A3DB08DB9443482CAB336648F273641F_11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