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739BF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center"/>
        <w:textAlignment w:val="baseline"/>
        <w:outlineLvl w:val="1"/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2"/>
          <w:szCs w:val="32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2"/>
          <w:szCs w:val="32"/>
          <w:lang w:eastAsia="zh-CN"/>
        </w:rPr>
        <w:t>技术方案</w:t>
      </w:r>
      <w:bookmarkEnd w:id="0"/>
    </w:p>
    <w:p w14:paraId="5F64ED6A">
      <w:pPr>
        <w:pStyle w:val="2"/>
        <w:spacing w:line="398" w:lineRule="auto"/>
        <w:rPr>
          <w:rFonts w:hint="eastAsia" w:ascii="宋体" w:hAnsi="宋体" w:eastAsia="宋体" w:cs="宋体"/>
          <w:color w:val="auto"/>
          <w:spacing w:val="0"/>
          <w:position w:val="0"/>
        </w:rPr>
      </w:pPr>
    </w:p>
    <w:p w14:paraId="1A9CB474">
      <w:r>
        <w:rPr>
          <w:rFonts w:hint="eastAsia" w:ascii="宋体" w:hAnsi="宋体" w:eastAsia="宋体" w:cs="宋体"/>
          <w:b/>
          <w:bCs/>
          <w:color w:val="auto"/>
          <w:spacing w:val="-3"/>
          <w:sz w:val="28"/>
          <w:szCs w:val="28"/>
          <w:lang w:eastAsia="zh-CN"/>
        </w:rPr>
        <w:t>投标人应按照招标文件要求，根据“第五章</w:t>
      </w:r>
      <w:r>
        <w:rPr>
          <w:rFonts w:hint="eastAsia" w:ascii="宋体" w:hAnsi="宋体" w:eastAsia="宋体" w:cs="宋体"/>
          <w:b/>
          <w:bCs/>
          <w:color w:val="auto"/>
          <w:spacing w:val="-3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pacing w:val="-3"/>
          <w:sz w:val="28"/>
          <w:szCs w:val="28"/>
          <w:lang w:eastAsia="zh-CN"/>
        </w:rPr>
        <w:t>评标办法”和“第三章</w:t>
      </w:r>
      <w:r>
        <w:rPr>
          <w:rFonts w:hint="eastAsia" w:ascii="宋体" w:hAnsi="宋体" w:eastAsia="宋体" w:cs="宋体"/>
          <w:b/>
          <w:bCs/>
          <w:color w:val="auto"/>
          <w:spacing w:val="-3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pacing w:val="-3"/>
          <w:sz w:val="28"/>
          <w:szCs w:val="28"/>
          <w:lang w:eastAsia="zh-CN"/>
        </w:rPr>
        <w:t>招标项目技术、服务、商务及其他要求”作出全面响应。（格式自拟）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AF0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Arial" w:hAnsi="Arial" w:eastAsia="Arial" w:cs="Arial"/>
      <w:sz w:val="21"/>
      <w:szCs w:val="21"/>
      <w:lang w:val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2026-02-05T02:38:47Z</dcterms:created>
  <dc:creator>Administrator</dc:creator>
  <cp:lastModifiedBy>我在
丶等风</cp:lastModifiedBy>
  <dcterms:modified xsi:type="dcterms:W3CDTF">2026-02-05T02:38:55Z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eyJoZGlkIjoiOGU1M2EwZjk1NzIzYThhYTZjMWFlMzBjNzk0ZDI2MDMiLCJ1c2VySWQiOiIzMjExNjMxODcifQ==</vt:lpwstr>
  </property>
  <property fmtid="{D5CDD505-2E9C-101B-9397-08002B2CF9AE}" pid="4" name="ICV">
    <vt:lpwstr>8073FCC2C458430C81B785542D97FB98_12</vt:lpwstr>
  </property>
</Properties>
</file>