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F5FF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2"/>
          <w:szCs w:val="32"/>
          <w:lang w:eastAsia="zh-CN"/>
        </w:rPr>
      </w:pPr>
      <w:bookmarkStart w:id="0" w:name="_GoBack"/>
      <w:r>
        <w:rPr>
          <w:rFonts w:hint="eastAsia" w:ascii="宋体" w:hAnsi="宋体" w:eastAsia="宋体" w:cs="宋体"/>
          <w:b/>
          <w:bCs/>
          <w:color w:val="auto"/>
          <w:spacing w:val="0"/>
          <w:position w:val="0"/>
          <w:sz w:val="32"/>
          <w:szCs w:val="32"/>
          <w:lang w:eastAsia="zh-CN"/>
        </w:rPr>
        <w:t>投标人资格证明文件</w:t>
      </w:r>
      <w:bookmarkEnd w:id="0"/>
    </w:p>
    <w:p w14:paraId="431C7926">
      <w:pPr>
        <w:rPr>
          <w:rFonts w:hint="eastAsia" w:ascii="宋体" w:hAnsi="宋体" w:eastAsia="宋体" w:cs="宋体"/>
          <w:b/>
          <w:bCs/>
          <w:color w:val="auto"/>
          <w:spacing w:val="-3"/>
          <w:sz w:val="28"/>
          <w:szCs w:val="28"/>
          <w:lang w:eastAsia="zh-CN"/>
        </w:rPr>
      </w:pPr>
      <w:r>
        <w:rPr>
          <w:rFonts w:hint="eastAsia" w:ascii="宋体" w:hAnsi="宋体" w:eastAsia="宋体" w:cs="宋体"/>
          <w:b/>
          <w:bCs/>
          <w:color w:val="auto"/>
          <w:spacing w:val="-3"/>
          <w:sz w:val="24"/>
          <w:szCs w:val="24"/>
          <w:lang w:val="en-US" w:eastAsia="zh-CN"/>
        </w:rPr>
        <w:t>1）</w:t>
      </w:r>
      <w:r>
        <w:rPr>
          <w:rFonts w:hint="eastAsia" w:ascii="宋体" w:hAnsi="宋体" w:eastAsia="宋体" w:cs="宋体"/>
          <w:b/>
          <w:bCs/>
          <w:color w:val="auto"/>
          <w:spacing w:val="-3"/>
          <w:sz w:val="24"/>
          <w:szCs w:val="24"/>
          <w:lang w:eastAsia="zh-CN"/>
        </w:rPr>
        <w:t>有效的主体资格证明：提供合格有效的法人或者其他组织的营业执照等证明文件或自然人的身份证明；</w:t>
      </w:r>
      <w:r>
        <w:rPr>
          <w:rFonts w:hint="eastAsia" w:ascii="宋体" w:hAnsi="宋体" w:eastAsia="宋体" w:cs="宋体"/>
          <w:b/>
          <w:bCs/>
          <w:color w:val="auto"/>
          <w:spacing w:val="-3"/>
          <w:sz w:val="28"/>
          <w:szCs w:val="28"/>
          <w:lang w:eastAsia="zh-CN"/>
        </w:rPr>
        <w:br w:type="page"/>
      </w:r>
    </w:p>
    <w:p w14:paraId="3EE12CC0">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2）基本资格条件：符合《中华人民共和国政府采购法》第二十二条的规定；</w:t>
      </w:r>
    </w:p>
    <w:p w14:paraId="628D9078">
      <w:pPr>
        <w:numPr>
          <w:ilvl w:val="0"/>
          <w:numId w:val="0"/>
        </w:numPr>
        <w:jc w:val="center"/>
        <w:rPr>
          <w:rFonts w:hint="eastAsia" w:ascii="宋体" w:hAnsi="宋体" w:eastAsia="宋体" w:cs="宋体"/>
          <w:b/>
          <w:color w:val="auto"/>
          <w:sz w:val="24"/>
          <w:szCs w:val="24"/>
          <w:highlight w:val="none"/>
          <w:lang w:eastAsia="zh-CN"/>
        </w:rPr>
      </w:pPr>
    </w:p>
    <w:p w14:paraId="57E0A48E">
      <w:pPr>
        <w:numPr>
          <w:ilvl w:val="0"/>
          <w:numId w:val="0"/>
        </w:numPr>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特此承诺。</w:t>
      </w:r>
    </w:p>
    <w:p w14:paraId="48300D0D">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7005D35">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ECC82F8">
      <w:pPr>
        <w:jc w:val="righ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A259386">
      <w:pPr>
        <w:spacing w:line="360" w:lineRule="auto"/>
        <w:outlineLvl w:val="9"/>
        <w:rPr>
          <w:rFonts w:hint="eastAsia" w:ascii="宋体" w:hAnsi="宋体" w:eastAsia="宋体" w:cs="宋体"/>
          <w:color w:val="auto"/>
          <w:sz w:val="24"/>
          <w:highlight w:val="none"/>
        </w:rPr>
      </w:pPr>
    </w:p>
    <w:p w14:paraId="0129A2C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134A9BF3">
      <w:pPr>
        <w:spacing w:line="360" w:lineRule="auto"/>
        <w:rPr>
          <w:rFonts w:hint="eastAsia" w:ascii="宋体" w:hAnsi="宋体" w:eastAsia="宋体" w:cs="宋体"/>
          <w:b/>
          <w:bCs/>
          <w:color w:val="auto"/>
          <w:sz w:val="24"/>
          <w:highlight w:val="none"/>
        </w:rPr>
        <w:sectPr>
          <w:pgSz w:w="11906" w:h="16838"/>
          <w:pgMar w:top="1417" w:right="1417" w:bottom="1417" w:left="1417" w:header="567" w:footer="567" w:gutter="0"/>
          <w:pgNumType w:fmt="decimal"/>
          <w:cols w:space="0" w:num="1"/>
          <w:rtlGutter w:val="0"/>
          <w:docGrid w:linePitch="420" w:charSpace="0"/>
        </w:sectPr>
      </w:pPr>
      <w:r>
        <w:rPr>
          <w:rFonts w:hint="eastAsia" w:ascii="宋体" w:hAnsi="宋体" w:eastAsia="宋体" w:cs="宋体"/>
          <w:b/>
          <w:bCs/>
          <w:color w:val="auto"/>
          <w:sz w:val="24"/>
          <w:highlight w:val="none"/>
        </w:rPr>
        <w:t>（3）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14:paraId="23EEC666">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（4）单位负责人为同一人或者存在直接控股、管理关系的不同供应商，不得参加同一合同项下的政府采购活动；</w:t>
      </w:r>
    </w:p>
    <w:p w14:paraId="48173BA2">
      <w:pPr>
        <w:spacing w:line="360" w:lineRule="auto"/>
        <w:rPr>
          <w:rFonts w:hint="eastAsia" w:ascii="宋体" w:hAnsi="宋体" w:eastAsia="宋体" w:cs="宋体"/>
          <w:b/>
          <w:bCs/>
          <w:color w:val="auto"/>
          <w:sz w:val="24"/>
          <w:highlight w:val="none"/>
        </w:rPr>
      </w:pPr>
    </w:p>
    <w:p w14:paraId="38CCA938">
      <w:pPr>
        <w:spacing w:line="360" w:lineRule="auto"/>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094D07A">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4849DC7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5142D5F9">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14D261E7">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F4EE6E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5407E4F1">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71604CB">
      <w:pPr>
        <w:spacing w:line="500" w:lineRule="exact"/>
        <w:ind w:firstLine="1080" w:firstLineChars="45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8CB8D20">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1166D003">
      <w:pPr>
        <w:spacing w:line="500" w:lineRule="exact"/>
        <w:ind w:firstLine="1080" w:firstLineChars="45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35E1DDD">
      <w:pPr>
        <w:pStyle w:val="2"/>
        <w:keepNext w:val="0"/>
        <w:keepLines w:val="0"/>
        <w:pageBreakBefore w:val="0"/>
        <w:widowControl w:val="0"/>
        <w:kinsoku/>
        <w:wordWrap/>
        <w:overflowPunct/>
        <w:topLinePunct w:val="0"/>
        <w:autoSpaceDE/>
        <w:autoSpaceDN/>
        <w:bidi w:val="0"/>
        <w:adjustRightInd/>
        <w:snapToGrid w:val="0"/>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1F5B6969">
      <w:pPr>
        <w:pStyle w:val="2"/>
        <w:outlineLvl w:val="9"/>
        <w:rPr>
          <w:rFonts w:hint="eastAsia" w:ascii="宋体" w:hAnsi="宋体" w:eastAsia="宋体" w:cs="宋体"/>
          <w:color w:val="auto"/>
          <w:highlight w:val="none"/>
        </w:rPr>
      </w:pPr>
    </w:p>
    <w:p w14:paraId="12AC0297">
      <w:pPr>
        <w:pStyle w:val="2"/>
        <w:outlineLvl w:val="9"/>
        <w:rPr>
          <w:rFonts w:hint="eastAsia" w:ascii="宋体" w:hAnsi="宋体" w:eastAsia="宋体" w:cs="宋体"/>
          <w:color w:val="auto"/>
          <w:highlight w:val="none"/>
        </w:rPr>
      </w:pPr>
    </w:p>
    <w:p w14:paraId="7A34A26F">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8A99F4">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07EA5472">
      <w:pPr>
        <w:spacing w:before="480" w:beforeLines="200" w:line="360" w:lineRule="auto"/>
        <w:ind w:firstLine="3120" w:firstLineChars="1300"/>
        <w:jc w:val="left"/>
        <w:outlineLvl w:val="9"/>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6DC548B">
      <w:pPr>
        <w:bidi w:val="0"/>
        <w:outlineLvl w:val="9"/>
        <w:rPr>
          <w:rFonts w:hint="eastAsia" w:ascii="宋体" w:hAnsi="宋体" w:eastAsia="宋体" w:cs="宋体"/>
          <w:color w:val="auto"/>
          <w:highlight w:val="none"/>
          <w:lang w:eastAsia="zh-CN"/>
        </w:rPr>
      </w:pPr>
    </w:p>
    <w:p w14:paraId="1A60D0EA">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4C2212E5">
      <w:pPr>
        <w:pStyle w:val="3"/>
        <w:spacing w:before="0" w:beforeAutospacing="0" w:after="0" w:afterAutospacing="0" w:line="360" w:lineRule="auto"/>
        <w:ind w:firstLine="420"/>
        <w:jc w:val="center"/>
        <w:outlineLvl w:val="1"/>
        <w:rPr>
          <w:rFonts w:hint="eastAsia" w:ascii="宋体" w:hAnsi="宋体" w:eastAsia="宋体" w:cs="宋体"/>
          <w:b/>
          <w:bCs/>
          <w:color w:val="auto"/>
          <w:sz w:val="32"/>
          <w:szCs w:val="32"/>
          <w:highlight w:val="none"/>
        </w:rPr>
        <w:sectPr>
          <w:footerReference r:id="rId5" w:type="default"/>
          <w:pgSz w:w="11906" w:h="16838"/>
          <w:pgMar w:top="1134" w:right="1134" w:bottom="1134" w:left="1134" w:header="851" w:footer="992" w:gutter="0"/>
          <w:pgNumType w:fmt="decimal"/>
          <w:cols w:space="425" w:num="1"/>
          <w:docGrid w:type="lines" w:linePitch="312" w:charSpace="0"/>
        </w:sectPr>
      </w:pPr>
    </w:p>
    <w:p w14:paraId="5D3DED3A">
      <w:pPr>
        <w:spacing w:line="360" w:lineRule="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（5）供应商须提供《食品经营许可证》或具有仅销售预包装食品的备案证明资料。</w:t>
      </w:r>
    </w:p>
    <w:p w14:paraId="30693BD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19DA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BCB7DD">
                          <w:pPr>
                            <w:pStyle w:val="2"/>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6BCB7DD">
                    <w:pPr>
                      <w:pStyle w:val="2"/>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344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napToGrid w:val="0"/>
      <w:jc w:val="left"/>
    </w:pPr>
    <w:rPr>
      <w:sz w:val="18"/>
      <w:szCs w:val="18"/>
    </w:rPr>
  </w:style>
  <w:style w:type="paragraph" w:styleId="3">
    <w:name w:val="Normal (Web)"/>
    <w:basedOn w:val="1"/>
    <w:qFormat/>
    <w:uiPriority w:val="0"/>
    <w:pPr>
      <w:widowControl/>
      <w:spacing w:before="100" w:beforeAutospacing="1" w:after="100" w:afterAutospacing="1"/>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2026-02-05T02:37:24Z</dcterms:created>
  <dc:creator>Administrator</dc:creator>
  <cp:lastModifiedBy>我在
丶等风</cp:lastModifiedBy>
  <dcterms:modified xsi:type="dcterms:W3CDTF">2026-02-05T02:37:41Z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6B8AE8131722426FB4B2BB453D657786_12</vt:lpwstr>
  </property>
</Properties>
</file>