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01E90">
      <w:pPr>
        <w:widowControl w:val="0"/>
        <w:spacing w:before="304" w:line="221" w:lineRule="auto"/>
        <w:ind w:left="3367"/>
        <w:outlineLvl w:val="0"/>
        <w:rPr>
          <w:rFonts w:hint="eastAsia" w:ascii="仿宋" w:hAnsi="仿宋" w:eastAsia="仿宋" w:cs="仿宋"/>
          <w:b/>
          <w:bCs/>
          <w:color w:val="auto"/>
          <w:spacing w:val="17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17"/>
          <w:sz w:val="28"/>
          <w:szCs w:val="28"/>
          <w:highlight w:val="none"/>
          <w:lang w:val="en-US" w:eastAsia="zh-CN" w:bidi="ar-SA"/>
        </w:rPr>
        <w:t>首次磋商报价表</w:t>
      </w:r>
    </w:p>
    <w:p w14:paraId="410EA1BB">
      <w:pPr>
        <w:widowControl w:val="0"/>
        <w:spacing w:after="120"/>
        <w:rPr>
          <w:rFonts w:hint="eastAsia" w:ascii="仿宋" w:hAnsi="仿宋" w:eastAsia="仿宋" w:cs="仿宋"/>
          <w:color w:val="auto"/>
          <w:szCs w:val="24"/>
          <w:highlight w:val="none"/>
          <w:lang w:val="zh-CN" w:eastAsia="zh-CN" w:bidi="ar-SA"/>
        </w:rPr>
      </w:pPr>
    </w:p>
    <w:p w14:paraId="31821E31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项目名称：</w:t>
      </w:r>
    </w:p>
    <w:p w14:paraId="45B1AE44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项目编号：</w:t>
      </w:r>
    </w:p>
    <w:tbl>
      <w:tblPr>
        <w:tblStyle w:val="2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4"/>
        <w:gridCol w:w="3353"/>
        <w:gridCol w:w="2087"/>
        <w:gridCol w:w="884"/>
      </w:tblGrid>
      <w:tr w14:paraId="34137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9" w:hRule="atLeast"/>
          <w:jc w:val="center"/>
        </w:trPr>
        <w:tc>
          <w:tcPr>
            <w:tcW w:w="1398" w:type="pct"/>
            <w:vAlign w:val="center"/>
          </w:tcPr>
          <w:p w14:paraId="15794A75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项目内容</w:t>
            </w:r>
          </w:p>
        </w:tc>
        <w:tc>
          <w:tcPr>
            <w:tcW w:w="1910" w:type="pct"/>
            <w:vAlign w:val="center"/>
          </w:tcPr>
          <w:p w14:paraId="61DC9982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磋商总报价</w:t>
            </w:r>
          </w:p>
          <w:p w14:paraId="3A5E5704">
            <w:pPr>
              <w:widowControl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  <w:tc>
          <w:tcPr>
            <w:tcW w:w="1189" w:type="pct"/>
            <w:vAlign w:val="center"/>
          </w:tcPr>
          <w:p w14:paraId="0B59C545">
            <w:pPr>
              <w:widowControl w:val="0"/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交货期</w:t>
            </w:r>
          </w:p>
        </w:tc>
        <w:tc>
          <w:tcPr>
            <w:tcW w:w="501" w:type="pct"/>
            <w:vAlign w:val="center"/>
          </w:tcPr>
          <w:p w14:paraId="5CADDA09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68ABB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1398" w:type="pct"/>
            <w:vAlign w:val="center"/>
          </w:tcPr>
          <w:p w14:paraId="509AA962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10" w:type="pct"/>
            <w:vAlign w:val="center"/>
          </w:tcPr>
          <w:p w14:paraId="271B544A"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大写：</w:t>
            </w:r>
          </w:p>
          <w:p w14:paraId="4C2C5901">
            <w:pPr>
              <w:widowControl w:val="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小写：</w:t>
            </w:r>
          </w:p>
        </w:tc>
        <w:tc>
          <w:tcPr>
            <w:tcW w:w="1189" w:type="pct"/>
            <w:vAlign w:val="center"/>
          </w:tcPr>
          <w:p w14:paraId="54C0458A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01" w:type="pct"/>
            <w:vAlign w:val="center"/>
          </w:tcPr>
          <w:p w14:paraId="2FA31999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96EC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5000" w:type="pct"/>
            <w:gridSpan w:val="4"/>
            <w:vAlign w:val="center"/>
          </w:tcPr>
          <w:p w14:paraId="49BF23C7">
            <w:pPr>
              <w:widowControl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备注：1.供应商磋商总报价不得超过最高限价或预算，否则响应文件按无效标处理；</w:t>
            </w:r>
          </w:p>
          <w:p w14:paraId="2ACD2527">
            <w:pPr>
              <w:widowControl w:val="0"/>
              <w:spacing w:line="360" w:lineRule="auto"/>
              <w:ind w:firstLine="723" w:firstLineChars="30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2.表内报价内容以元为单位，保留小数点后两位。</w:t>
            </w:r>
          </w:p>
        </w:tc>
      </w:tr>
    </w:tbl>
    <w:p w14:paraId="4A97C18B">
      <w:pPr>
        <w:widowControl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43875A73">
      <w:pPr>
        <w:widowControl w:val="0"/>
        <w:snapToGrid w:val="0"/>
        <w:spacing w:line="360" w:lineRule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1F54F633">
      <w:pPr>
        <w:widowControl w:val="0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6C8A2497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供应商（盖公章）：</w:t>
      </w:r>
    </w:p>
    <w:p w14:paraId="78C88623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法定代表人（或单位负责人）或授权代表（签字或盖章）：</w:t>
      </w:r>
    </w:p>
    <w:p w14:paraId="795B7FD6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日    期：</w:t>
      </w:r>
    </w:p>
    <w:p w14:paraId="46EDA28F">
      <w:pPr>
        <w:widowControl w:val="0"/>
        <w:rPr>
          <w:rFonts w:hint="eastAsia" w:ascii="仿宋" w:hAnsi="仿宋" w:eastAsia="仿宋" w:cs="仿宋"/>
          <w:color w:val="auto"/>
          <w:szCs w:val="21"/>
          <w:highlight w:val="none"/>
          <w:lang w:val="en-US" w:eastAsia="zh-CN" w:bidi="ar-SA"/>
        </w:rPr>
      </w:pPr>
    </w:p>
    <w:p w14:paraId="40BCB829">
      <w:pPr>
        <w:widowControl w:val="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185F3E91">
      <w:pPr>
        <w:widowControl w:val="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</w:p>
    <w:p w14:paraId="684FA708">
      <w:pPr>
        <w:widowControl w:val="0"/>
        <w:snapToGrid w:val="0"/>
        <w:jc w:val="left"/>
        <w:rPr>
          <w:rFonts w:hint="eastAsia" w:ascii="仿宋" w:hAnsi="仿宋" w:eastAsia="仿宋" w:cs="仿宋"/>
          <w:color w:val="auto"/>
          <w:kern w:val="2"/>
          <w:sz w:val="18"/>
          <w:szCs w:val="24"/>
          <w:highlight w:val="none"/>
          <w:lang w:val="en-US" w:eastAsia="zh-CN" w:bidi="ar-SA"/>
        </w:rPr>
      </w:pPr>
    </w:p>
    <w:p w14:paraId="5A076429">
      <w:pPr>
        <w:spacing w:line="300" w:lineRule="auto"/>
        <w:ind w:firstLine="420" w:firstLineChars="200"/>
        <w:jc w:val="both"/>
        <w:rPr>
          <w:rFonts w:hint="eastAsia" w:ascii="Times New Roman" w:eastAsia="宋体" w:hAnsiTheme="minorHAnsi" w:cstheme="minorBidi"/>
          <w:color w:val="auto"/>
          <w:kern w:val="2"/>
          <w:sz w:val="21"/>
          <w:szCs w:val="24"/>
          <w:highlight w:val="none"/>
          <w:lang w:val="en-US" w:eastAsia="zh-CN"/>
        </w:rPr>
      </w:pPr>
    </w:p>
    <w:p w14:paraId="2AAE666B">
      <w:pP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Hans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Hans"/>
        </w:rPr>
        <w:br w:type="page"/>
      </w:r>
    </w:p>
    <w:p w14:paraId="1EFDF73C">
      <w:pPr>
        <w:keepNext/>
        <w:keepLines/>
        <w:widowControl w:val="0"/>
        <w:numPr>
          <w:ilvl w:val="2"/>
          <w:numId w:val="0"/>
        </w:numPr>
        <w:tabs>
          <w:tab w:val="left" w:pos="588"/>
        </w:tabs>
        <w:spacing w:before="624"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36"/>
          <w:highlight w:val="none"/>
          <w:lang w:val="en-US" w:eastAsia="zh-CN" w:bidi="ar-SA"/>
        </w:rPr>
        <w:t>首次磋商分项报价表</w:t>
      </w:r>
    </w:p>
    <w:p w14:paraId="385DB7B6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项目名称：</w:t>
      </w:r>
    </w:p>
    <w:p w14:paraId="2C845140">
      <w:pPr>
        <w:widowControl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项目编号：</w:t>
      </w:r>
    </w:p>
    <w:tbl>
      <w:tblPr>
        <w:tblStyle w:val="2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1476"/>
        <w:gridCol w:w="1512"/>
        <w:gridCol w:w="1452"/>
        <w:gridCol w:w="874"/>
        <w:gridCol w:w="831"/>
        <w:gridCol w:w="674"/>
        <w:gridCol w:w="937"/>
        <w:gridCol w:w="923"/>
        <w:gridCol w:w="1136"/>
      </w:tblGrid>
      <w:tr w14:paraId="36F47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1491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76" w:type="dxa"/>
            <w:noWrap w:val="0"/>
            <w:vAlign w:val="center"/>
          </w:tcPr>
          <w:p w14:paraId="73602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512" w:type="dxa"/>
            <w:noWrap w:val="0"/>
            <w:vAlign w:val="center"/>
          </w:tcPr>
          <w:p w14:paraId="6C21F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规格参数</w:t>
            </w:r>
          </w:p>
        </w:tc>
        <w:tc>
          <w:tcPr>
            <w:tcW w:w="1452" w:type="dxa"/>
            <w:noWrap w:val="0"/>
            <w:vAlign w:val="center"/>
          </w:tcPr>
          <w:p w14:paraId="19BBF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品牌/</w:t>
            </w:r>
          </w:p>
          <w:p w14:paraId="4CC6E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生产厂家</w:t>
            </w:r>
          </w:p>
        </w:tc>
        <w:tc>
          <w:tcPr>
            <w:tcW w:w="874" w:type="dxa"/>
            <w:noWrap w:val="0"/>
            <w:vAlign w:val="center"/>
          </w:tcPr>
          <w:p w14:paraId="3CF86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831" w:type="dxa"/>
            <w:noWrap w:val="0"/>
            <w:vAlign w:val="center"/>
          </w:tcPr>
          <w:p w14:paraId="7A33B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74" w:type="dxa"/>
            <w:noWrap w:val="0"/>
            <w:vAlign w:val="center"/>
          </w:tcPr>
          <w:p w14:paraId="0D528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数量</w:t>
            </w:r>
          </w:p>
        </w:tc>
        <w:tc>
          <w:tcPr>
            <w:tcW w:w="937" w:type="dxa"/>
            <w:noWrap w:val="0"/>
            <w:vAlign w:val="center"/>
          </w:tcPr>
          <w:p w14:paraId="7209F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923" w:type="dxa"/>
            <w:noWrap w:val="0"/>
            <w:vAlign w:val="center"/>
          </w:tcPr>
          <w:p w14:paraId="7E9D70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1136" w:type="dxa"/>
            <w:noWrap w:val="0"/>
            <w:vAlign w:val="center"/>
          </w:tcPr>
          <w:p w14:paraId="4889D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A61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2820F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76" w:type="dxa"/>
            <w:noWrap w:val="0"/>
            <w:vAlign w:val="center"/>
          </w:tcPr>
          <w:p w14:paraId="5B340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水平垃圾压缩机</w:t>
            </w:r>
          </w:p>
        </w:tc>
        <w:tc>
          <w:tcPr>
            <w:tcW w:w="1512" w:type="dxa"/>
            <w:noWrap w:val="0"/>
            <w:vAlign w:val="center"/>
          </w:tcPr>
          <w:p w14:paraId="42735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EBB8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42F8D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254F4D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3AAF74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4499A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656EF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F612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5DB7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544B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476" w:type="dxa"/>
            <w:noWrap w:val="0"/>
            <w:vAlign w:val="center"/>
          </w:tcPr>
          <w:p w14:paraId="1E7F3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移箱平台</w:t>
            </w:r>
          </w:p>
        </w:tc>
        <w:tc>
          <w:tcPr>
            <w:tcW w:w="1512" w:type="dxa"/>
            <w:noWrap w:val="0"/>
            <w:vAlign w:val="center"/>
          </w:tcPr>
          <w:p w14:paraId="56B0F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696C0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C80E3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50444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63E59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4F868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1CAA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3F61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25902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5A4C6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476" w:type="dxa"/>
            <w:noWrap w:val="0"/>
            <w:vAlign w:val="center"/>
          </w:tcPr>
          <w:p w14:paraId="7C204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转运箱</w:t>
            </w:r>
          </w:p>
        </w:tc>
        <w:tc>
          <w:tcPr>
            <w:tcW w:w="1512" w:type="dxa"/>
            <w:noWrap w:val="0"/>
            <w:vAlign w:val="center"/>
          </w:tcPr>
          <w:p w14:paraId="06862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7BFDB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6355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656F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台</w:t>
            </w:r>
          </w:p>
        </w:tc>
        <w:tc>
          <w:tcPr>
            <w:tcW w:w="674" w:type="dxa"/>
            <w:noWrap w:val="0"/>
            <w:vAlign w:val="center"/>
          </w:tcPr>
          <w:p w14:paraId="50963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937" w:type="dxa"/>
            <w:noWrap w:val="0"/>
            <w:vAlign w:val="center"/>
          </w:tcPr>
          <w:p w14:paraId="65847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2A362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7363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4436B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49641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476" w:type="dxa"/>
            <w:noWrap w:val="0"/>
            <w:vAlign w:val="center"/>
          </w:tcPr>
          <w:p w14:paraId="09DE4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控制中心</w:t>
            </w:r>
          </w:p>
        </w:tc>
        <w:tc>
          <w:tcPr>
            <w:tcW w:w="1512" w:type="dxa"/>
            <w:noWrap w:val="0"/>
            <w:vAlign w:val="center"/>
          </w:tcPr>
          <w:p w14:paraId="42463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3E511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7AAD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146D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456DA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03D43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F505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3DCBC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2B9C4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6FA8E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476" w:type="dxa"/>
            <w:noWrap w:val="0"/>
            <w:vAlign w:val="center"/>
          </w:tcPr>
          <w:p w14:paraId="070E76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设备视频监控</w:t>
            </w:r>
          </w:p>
        </w:tc>
        <w:tc>
          <w:tcPr>
            <w:tcW w:w="1512" w:type="dxa"/>
            <w:noWrap w:val="0"/>
            <w:vAlign w:val="center"/>
          </w:tcPr>
          <w:p w14:paraId="360AA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4663E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83A5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67770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3E9D3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57272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71E1D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9527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574FF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447F4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476" w:type="dxa"/>
            <w:noWrap w:val="0"/>
            <w:vAlign w:val="center"/>
          </w:tcPr>
          <w:p w14:paraId="53CE6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空间喷淋除臭系统</w:t>
            </w:r>
          </w:p>
        </w:tc>
        <w:tc>
          <w:tcPr>
            <w:tcW w:w="1512" w:type="dxa"/>
            <w:noWrap w:val="0"/>
            <w:vAlign w:val="center"/>
          </w:tcPr>
          <w:p w14:paraId="1790D9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3246A2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31D5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0877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0F1D3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280AE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A025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65815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73FA0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1FD71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476" w:type="dxa"/>
            <w:noWrap w:val="0"/>
            <w:vAlign w:val="center"/>
          </w:tcPr>
          <w:p w14:paraId="0599F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投料口喷淋降尘系统</w:t>
            </w:r>
          </w:p>
        </w:tc>
        <w:tc>
          <w:tcPr>
            <w:tcW w:w="1512" w:type="dxa"/>
            <w:noWrap w:val="0"/>
            <w:vAlign w:val="center"/>
          </w:tcPr>
          <w:p w14:paraId="6E9D8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39D79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BF56D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18067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套</w:t>
            </w:r>
          </w:p>
        </w:tc>
        <w:tc>
          <w:tcPr>
            <w:tcW w:w="674" w:type="dxa"/>
            <w:noWrap w:val="0"/>
            <w:vAlign w:val="center"/>
          </w:tcPr>
          <w:p w14:paraId="6C078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26787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64118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43370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 w14:paraId="4A87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5F6C9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476" w:type="dxa"/>
            <w:noWrap w:val="0"/>
            <w:vAlign w:val="center"/>
          </w:tcPr>
          <w:p w14:paraId="10AE1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改造费</w:t>
            </w:r>
          </w:p>
        </w:tc>
        <w:tc>
          <w:tcPr>
            <w:tcW w:w="1512" w:type="dxa"/>
            <w:noWrap w:val="0"/>
            <w:vAlign w:val="center"/>
          </w:tcPr>
          <w:p w14:paraId="36337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36DC4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F2A4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31" w:type="dxa"/>
            <w:noWrap w:val="0"/>
            <w:vAlign w:val="center"/>
          </w:tcPr>
          <w:p w14:paraId="3CAEF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项</w:t>
            </w:r>
          </w:p>
        </w:tc>
        <w:tc>
          <w:tcPr>
            <w:tcW w:w="674" w:type="dxa"/>
            <w:noWrap w:val="0"/>
            <w:vAlign w:val="center"/>
          </w:tcPr>
          <w:p w14:paraId="6B63C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37" w:type="dxa"/>
            <w:noWrap w:val="0"/>
            <w:vAlign w:val="center"/>
          </w:tcPr>
          <w:p w14:paraId="316C6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44161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268F6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E39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44" w:type="dxa"/>
            <w:noWrap w:val="0"/>
            <w:vAlign w:val="center"/>
          </w:tcPr>
          <w:p w14:paraId="33426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476" w:type="dxa"/>
            <w:noWrap w:val="0"/>
            <w:vAlign w:val="center"/>
          </w:tcPr>
          <w:p w14:paraId="08F3A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1512" w:type="dxa"/>
            <w:noWrap w:val="0"/>
            <w:vAlign w:val="center"/>
          </w:tcPr>
          <w:p w14:paraId="36485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1AF9AE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74" w:type="dxa"/>
            <w:noWrap w:val="0"/>
            <w:vAlign w:val="center"/>
          </w:tcPr>
          <w:p w14:paraId="5AF41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31" w:type="dxa"/>
            <w:noWrap w:val="0"/>
            <w:vAlign w:val="center"/>
          </w:tcPr>
          <w:p w14:paraId="4BBB2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74" w:type="dxa"/>
            <w:noWrap w:val="0"/>
            <w:vAlign w:val="center"/>
          </w:tcPr>
          <w:p w14:paraId="25EDB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37" w:type="dxa"/>
            <w:noWrap w:val="0"/>
            <w:vAlign w:val="center"/>
          </w:tcPr>
          <w:p w14:paraId="7A34B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5929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6" w:type="dxa"/>
            <w:noWrap w:val="0"/>
            <w:vAlign w:val="center"/>
          </w:tcPr>
          <w:p w14:paraId="72FD4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CF1D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20" w:type="dxa"/>
            <w:gridSpan w:val="2"/>
            <w:noWrap w:val="0"/>
            <w:vAlign w:val="center"/>
          </w:tcPr>
          <w:p w14:paraId="3890C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8339" w:type="dxa"/>
            <w:gridSpan w:val="8"/>
            <w:noWrap w:val="0"/>
            <w:vAlign w:val="center"/>
          </w:tcPr>
          <w:p w14:paraId="37E63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大写：</w:t>
            </w:r>
          </w:p>
          <w:p w14:paraId="5A951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  <w:t>小写：</w:t>
            </w:r>
          </w:p>
        </w:tc>
      </w:tr>
      <w:tr w14:paraId="1E3C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0359" w:type="dxa"/>
            <w:gridSpan w:val="10"/>
            <w:noWrap w:val="0"/>
            <w:vAlign w:val="center"/>
          </w:tcPr>
          <w:p w14:paraId="762B7F92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备注：1.供应商可结合自身情况，自行增加报价内容。</w:t>
            </w:r>
          </w:p>
        </w:tc>
      </w:tr>
    </w:tbl>
    <w:p w14:paraId="6B34D8A2">
      <w:pPr>
        <w:widowControl/>
        <w:numPr>
          <w:ilvl w:val="0"/>
          <w:numId w:val="0"/>
        </w:numPr>
        <w:spacing w:line="240" w:lineRule="auto"/>
        <w:jc w:val="center"/>
        <w:rPr>
          <w:rFonts w:hint="default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</w:p>
    <w:p w14:paraId="47C0D0D0">
      <w:pPr>
        <w:widowControl/>
        <w:spacing w:line="240" w:lineRule="auto"/>
        <w:ind w:firstLine="4080" w:firstLineChars="1700"/>
        <w:jc w:val="lef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p w14:paraId="3DD753A0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供应商（盖公章）：</w:t>
      </w:r>
    </w:p>
    <w:p w14:paraId="3EBCD8CE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法定代表人（或单位负责人）或授权代表（签字或盖章）：</w:t>
      </w:r>
    </w:p>
    <w:p w14:paraId="0797194E">
      <w:pPr>
        <w:widowControl w:val="0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日    期：</w:t>
      </w:r>
    </w:p>
    <w:p w14:paraId="26602A2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975FD"/>
    <w:rsid w:val="49A9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2026-01-28T08:34:00Z</dcterms:created>
  <dc:creator>aaa</dc:creator>
  <cp:lastModifiedBy>aaa</cp:lastModifiedBy>
  <dcterms:modified xsi:type="dcterms:W3CDTF">2026-01-28T08:34:47Z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AA2C727772B448B6AD3A3EE0F440972C_11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