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C75D2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58817888">
      <w:pPr>
        <w:pStyle w:val="8"/>
        <w:pageBreakBefore w:val="0"/>
        <w:widowControl/>
        <w:kinsoku/>
        <w:overflowPunct w:val="0"/>
        <w:topLinePunct w:val="0"/>
        <w:bidi w:val="0"/>
        <w:jc w:val="center"/>
        <w:outlineLvl w:val="2"/>
        <w:rPr>
          <w:rFonts w:ascii="仿宋" w:hAnsi="仿宋" w:eastAsia="仿宋" w:cs="仿宋"/>
          <w:color w:val="auto"/>
          <w:sz w:val="30"/>
          <w:szCs w:val="30"/>
          <w:highlight w:val="none"/>
        </w:rPr>
      </w:pPr>
      <w:bookmarkStart w:id="0" w:name="_Toc13412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第一部分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供应商具有独立承担民事责任的能力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bookmarkEnd w:id="0"/>
    </w:p>
    <w:p w14:paraId="7FF58771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供应商应具有独立承担民事责任的能力且具备向采购人提供相关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货物及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服务的企业法人、事业法人、其他组织或者自然人,企业法人应提供统一社会信用代码的营业执照；事业法人应提供统一社会信用代码的事业单位法人证；其他组织应提供合法证明文件；自然人提供身份证明文件。</w:t>
      </w:r>
      <w:bookmarkStart w:id="1" w:name="_Toc2480"/>
      <w:bookmarkStart w:id="2" w:name="_Toc32069"/>
    </w:p>
    <w:p w14:paraId="33364EAC">
      <w:pPr>
        <w:pageBreakBefore w:val="0"/>
        <w:kinsoku/>
        <w:overflowPunct w:val="0"/>
        <w:topLinePunct w:val="0"/>
        <w:bidi w:val="0"/>
        <w:spacing w:line="360" w:lineRule="auto"/>
        <w:jc w:val="center"/>
        <w:rPr>
          <w:rFonts w:ascii="仿宋" w:hAnsi="仿宋" w:eastAsia="仿宋" w:cs="仿宋"/>
          <w:b/>
          <w:bCs/>
          <w:snapToGrid w:val="0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snapToGrid w:val="0"/>
          <w:color w:val="auto"/>
          <w:kern w:val="0"/>
          <w:sz w:val="30"/>
          <w:szCs w:val="30"/>
          <w:highlight w:val="none"/>
        </w:rPr>
        <w:t>第二部分 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  <w:t>商应授权合法的人员参加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</w:rPr>
        <w:t>全过程</w:t>
      </w:r>
      <w:bookmarkEnd w:id="1"/>
      <w:bookmarkEnd w:id="2"/>
    </w:p>
    <w:p w14:paraId="55EF4209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right="-386" w:rightChars="-184"/>
        <w:jc w:val="center"/>
        <w:rPr>
          <w:rFonts w:ascii="仿宋" w:hAnsi="仿宋" w:eastAsia="仿宋" w:cs="仿宋"/>
          <w:b/>
          <w:bCs/>
          <w:snapToGrid w:val="0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  <w:highlight w:val="none"/>
        </w:rPr>
        <w:t>法定代表人身份证明书和授权委托书</w:t>
      </w:r>
    </w:p>
    <w:p w14:paraId="5659B2A8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6E49C7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jc w:val="center"/>
        <w:rPr>
          <w:rFonts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1、法定代表人身份证明书</w:t>
      </w:r>
    </w:p>
    <w:p w14:paraId="2F707D0F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</w:t>
      </w:r>
    </w:p>
    <w:p w14:paraId="0590CE0E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16D8B113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3EB0A958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451EC35E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1143BE39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</w:p>
    <w:p w14:paraId="3F6AAA17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的法定代表人。</w:t>
      </w:r>
    </w:p>
    <w:p w14:paraId="4B3029BF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393899C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特此证明</w:t>
      </w:r>
    </w:p>
    <w:p w14:paraId="41DD2890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法定代表人身份证复印件</w:t>
      </w:r>
    </w:p>
    <w:tbl>
      <w:tblPr>
        <w:tblStyle w:val="6"/>
        <w:tblW w:w="8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2CE6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3615D85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47ED367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</w:p>
        </w:tc>
      </w:tr>
    </w:tbl>
    <w:p w14:paraId="48551E43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33D091C2">
      <w:pPr>
        <w:pStyle w:val="9"/>
        <w:pageBreakBefore w:val="0"/>
        <w:kinsoku/>
        <w:overflowPunct w:val="0"/>
        <w:topLinePunct w:val="0"/>
        <w:bidi w:val="0"/>
        <w:snapToGrid w:val="0"/>
        <w:spacing w:line="360" w:lineRule="auto"/>
        <w:ind w:firstLine="2318" w:firstLineChars="828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06E8011D">
      <w:pPr>
        <w:pageBreakBefore w:val="0"/>
        <w:kinsoku/>
        <w:overflowPunct w:val="0"/>
        <w:topLinePunct w:val="0"/>
        <w:bidi w:val="0"/>
        <w:spacing w:line="360" w:lineRule="auto"/>
        <w:ind w:firstLine="2318" w:firstLineChars="828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27E8FB94">
      <w:pPr>
        <w:pageBreakBefore w:val="0"/>
        <w:kinsoku/>
        <w:overflowPunct w:val="0"/>
        <w:topLinePunct w:val="0"/>
        <w:bidi w:val="0"/>
        <w:spacing w:line="360" w:lineRule="auto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C7105FB">
      <w:pPr>
        <w:pageBreakBefore w:val="0"/>
        <w:kinsoku/>
        <w:overflowPunct w:val="0"/>
        <w:topLinePunct w:val="0"/>
        <w:bidi w:val="0"/>
        <w:spacing w:line="360" w:lineRule="auto"/>
        <w:ind w:left="210" w:leftChars="100"/>
        <w:jc w:val="center"/>
        <w:rPr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2、法定代表人授权委托书</w:t>
      </w:r>
    </w:p>
    <w:p w14:paraId="0A6D8726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及合同的执行和完成，以本公司的名义处理一切与之有关的事宜。</w:t>
      </w:r>
    </w:p>
    <w:p w14:paraId="21390DEF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.</w:t>
      </w:r>
    </w:p>
    <w:p w14:paraId="271EC725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.</w:t>
      </w:r>
    </w:p>
    <w:p w14:paraId="37CCE310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43F00C79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18AE0BF4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.</w:t>
      </w:r>
    </w:p>
    <w:p w14:paraId="60765FC6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法定代表人及被授权委托人身份证复印件（须提供被授权委托人近六个月内任意一个月的社保缴纳证明材料）</w:t>
      </w:r>
    </w:p>
    <w:tbl>
      <w:tblPr>
        <w:tblStyle w:val="6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5F5E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4526" w:type="dxa"/>
            <w:vAlign w:val="center"/>
          </w:tcPr>
          <w:p w14:paraId="4FCC093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69E33D1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4713" w:type="dxa"/>
            <w:vAlign w:val="center"/>
          </w:tcPr>
          <w:p w14:paraId="13093A9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被授权委托人身份证正、反面复印件</w:t>
            </w:r>
          </w:p>
          <w:p w14:paraId="5C6B01D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2183CA7F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</w:p>
    <w:p w14:paraId="1A0D9428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104ECEF5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）</w:t>
      </w:r>
    </w:p>
    <w:p w14:paraId="42165914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      字）</w:t>
      </w:r>
    </w:p>
    <w:p w14:paraId="5EDFDCD8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182BD394">
      <w:pPr>
        <w:pStyle w:val="8"/>
        <w:pageBreakBefore w:val="0"/>
        <w:widowControl/>
        <w:kinsoku/>
        <w:overflowPunct w:val="0"/>
        <w:topLinePunct w:val="0"/>
        <w:bidi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本授权有效期自</w:t>
      </w:r>
      <w:r>
        <w:rPr>
          <w:rFonts w:hint="eastAsia" w:ascii="仿宋" w:hAnsi="仿宋" w:eastAsia="仿宋" w:cs="仿宋"/>
          <w:color w:val="auto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文件递交截止之日起计90</w:t>
      </w:r>
      <w:bookmarkStart w:id="3" w:name="_Toc1462"/>
      <w:r>
        <w:rPr>
          <w:rFonts w:hint="eastAsia" w:ascii="仿宋" w:hAnsi="仿宋" w:eastAsia="仿宋" w:cs="仿宋"/>
          <w:color w:val="auto"/>
          <w:szCs w:val="28"/>
          <w:highlight w:val="none"/>
        </w:rPr>
        <w:t>日历日</w:t>
      </w:r>
      <w:bookmarkStart w:id="4" w:name="_Toc28759"/>
      <w:r>
        <w:rPr>
          <w:rFonts w:hint="eastAsia" w:ascii="仿宋" w:hAnsi="仿宋" w:eastAsia="仿宋" w:cs="仿宋"/>
          <w:color w:val="auto"/>
          <w:szCs w:val="28"/>
          <w:highlight w:val="none"/>
          <w:lang w:eastAsia="zh-CN"/>
        </w:rPr>
        <w:t>。</w:t>
      </w:r>
    </w:p>
    <w:p w14:paraId="28FE6159">
      <w:pPr>
        <w:pStyle w:val="8"/>
        <w:pageBreakBefore w:val="0"/>
        <w:widowControl/>
        <w:kinsoku/>
        <w:overflowPunct w:val="0"/>
        <w:topLinePunct w:val="0"/>
        <w:bidi w:val="0"/>
        <w:ind w:firstLine="562" w:firstLineChars="200"/>
        <w:jc w:val="both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  <w:t>法定代表人授权委托书附表：被授权委托人近六个月内任意一个月的社保缴纳证明材料</w:t>
      </w:r>
    </w:p>
    <w:p w14:paraId="4512F52A">
      <w:pPr>
        <w:pStyle w:val="8"/>
        <w:widowControl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0D1B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vAlign w:val="center"/>
          </w:tcPr>
          <w:p w14:paraId="35853C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社保证明材料</w:t>
            </w:r>
          </w:p>
        </w:tc>
      </w:tr>
    </w:tbl>
    <w:p w14:paraId="1A6707F6">
      <w:pPr>
        <w:pStyle w:val="8"/>
        <w:widowControl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p w14:paraId="5352AB1D">
      <w:pPr>
        <w:pStyle w:val="8"/>
        <w:widowControl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p w14:paraId="21DE1487">
      <w:pPr>
        <w:pStyle w:val="8"/>
        <w:widowControl/>
        <w:ind w:firstLine="0"/>
        <w:jc w:val="right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（公      章）</w:t>
      </w:r>
    </w:p>
    <w:p w14:paraId="6944F48F">
      <w:pPr>
        <w:pStyle w:val="9"/>
        <w:snapToGrid w:val="0"/>
        <w:spacing w:line="360" w:lineRule="auto"/>
        <w:ind w:right="-386" w:rightChars="-184"/>
        <w:jc w:val="center"/>
        <w:outlineLvl w:val="2"/>
        <w:rPr>
          <w:rFonts w:hint="eastAsia" w:ascii="仿宋" w:hAnsi="仿宋" w:eastAsia="仿宋" w:cs="仿宋"/>
          <w:color w:val="auto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日</w:t>
      </w:r>
      <w:bookmarkEnd w:id="3"/>
      <w:bookmarkEnd w:id="4"/>
    </w:p>
    <w:p w14:paraId="0CA7D9FB">
      <w:pPr>
        <w:pStyle w:val="9"/>
        <w:snapToGrid w:val="0"/>
        <w:spacing w:line="360" w:lineRule="auto"/>
        <w:ind w:right="-386" w:rightChars="-184"/>
        <w:jc w:val="center"/>
        <w:outlineLvl w:val="2"/>
        <w:rPr>
          <w:rFonts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"../XACH2025-021【政采】普通干线公路灾毁应急工程等专项工程设计技术审查咨询/1、文件/0磋商文件%20普通干线公路灾毁应急工程等专项工程设计技术审查咨询项目%20(2).docx" \l "_Toc15600"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 xml:space="preserve">第三部分 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供应商基本资格条件承诺函</w:t>
      </w:r>
    </w:p>
    <w:p w14:paraId="58B6D15A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bookmarkStart w:id="5" w:name="_Toc25177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供应商须满足《中华人民共和国政府采购法》第二十二条规定（提供承诺函）。</w:t>
      </w:r>
    </w:p>
    <w:p w14:paraId="67070FA8">
      <w:pPr>
        <w:spacing w:line="360" w:lineRule="auto"/>
        <w:ind w:firstLine="560" w:firstLineChars="200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04591638">
      <w:pPr>
        <w:pStyle w:val="3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46365B3">
      <w:pPr>
        <w:pStyle w:val="3"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基本资格条件承诺函</w:t>
      </w:r>
    </w:p>
    <w:p w14:paraId="459E0A5A">
      <w:pPr>
        <w:spacing w:before="240"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致 （采购代理机构名称）：</w:t>
      </w:r>
    </w:p>
    <w:p w14:paraId="60EB580C">
      <w:pPr>
        <w:spacing w:line="360" w:lineRule="auto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（供应商名称）郑重承诺： </w:t>
      </w:r>
    </w:p>
    <w:p w14:paraId="005B74AA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A7F43F2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132A3F84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1D1FDFD6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我方对以上承诺负全部法律责任。 </w:t>
      </w:r>
    </w:p>
    <w:p w14:paraId="1C682CBA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特此承诺。</w:t>
      </w:r>
    </w:p>
    <w:p w14:paraId="162F8F0B">
      <w:pPr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        （供应商公章）</w:t>
      </w:r>
    </w:p>
    <w:p w14:paraId="408E69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        年    月    日</w:t>
      </w:r>
      <w:bookmarkEnd w:id="5"/>
    </w:p>
    <w:p w14:paraId="0DAF57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第四部分 供应商资格声明文件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209"/>
        <w:gridCol w:w="934"/>
        <w:gridCol w:w="1415"/>
        <w:gridCol w:w="2104"/>
        <w:gridCol w:w="1140"/>
        <w:gridCol w:w="74"/>
        <w:gridCol w:w="1059"/>
      </w:tblGrid>
      <w:tr w14:paraId="2AC5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0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8E32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企业名称</w:t>
            </w:r>
          </w:p>
        </w:tc>
        <w:tc>
          <w:tcPr>
            <w:tcW w:w="394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B0B8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7474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0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34CE9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地址</w:t>
            </w:r>
          </w:p>
        </w:tc>
        <w:tc>
          <w:tcPr>
            <w:tcW w:w="394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5C9E7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17F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70019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主管部门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2BC1B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08C40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法定代表人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F18D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BC74D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3227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29E5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0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9AE60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注册时间</w:t>
            </w:r>
          </w:p>
        </w:tc>
        <w:tc>
          <w:tcPr>
            <w:tcW w:w="13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D51F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92829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经济类型</w:t>
            </w:r>
          </w:p>
        </w:tc>
        <w:tc>
          <w:tcPr>
            <w:tcW w:w="13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3A2C1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0665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243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88470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近三年内在经营活动中有无重大违法记录</w:t>
            </w:r>
          </w:p>
        </w:tc>
        <w:tc>
          <w:tcPr>
            <w:tcW w:w="256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834CF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0474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E59F2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是否依法缴纳税收</w:t>
            </w:r>
          </w:p>
        </w:tc>
        <w:tc>
          <w:tcPr>
            <w:tcW w:w="15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369FFB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810CC1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是否依法缴纳社会保障资金</w:t>
            </w:r>
          </w:p>
        </w:tc>
        <w:tc>
          <w:tcPr>
            <w:tcW w:w="13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D16E40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2997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89A7CA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54FB18C8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单</w:t>
            </w:r>
          </w:p>
          <w:p w14:paraId="6469E3DF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位</w:t>
            </w:r>
          </w:p>
          <w:p w14:paraId="3325537D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概</w:t>
            </w:r>
          </w:p>
          <w:p w14:paraId="16983128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况</w:t>
            </w:r>
          </w:p>
        </w:tc>
        <w:tc>
          <w:tcPr>
            <w:tcW w:w="6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69B6B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注册资本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091410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万元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E86EE2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占地面积</w:t>
            </w:r>
          </w:p>
        </w:tc>
        <w:tc>
          <w:tcPr>
            <w:tcW w:w="13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D491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平方米</w:t>
            </w:r>
          </w:p>
        </w:tc>
      </w:tr>
      <w:tr w14:paraId="3F24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97917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0CBE5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职工总数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0D5DE0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 人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81649E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建筑面积</w:t>
            </w:r>
          </w:p>
        </w:tc>
        <w:tc>
          <w:tcPr>
            <w:tcW w:w="13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C1CB4D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平方米</w:t>
            </w:r>
          </w:p>
        </w:tc>
      </w:tr>
      <w:tr w14:paraId="03AB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21671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5EE41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资产</w:t>
            </w:r>
          </w:p>
          <w:p w14:paraId="20D6A49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2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B82E8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净资产         万元</w:t>
            </w:r>
          </w:p>
        </w:tc>
        <w:tc>
          <w:tcPr>
            <w:tcW w:w="133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E36E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固定资产原值：   万元</w:t>
            </w:r>
          </w:p>
          <w:p w14:paraId="1EBC1FC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固定资产净值：   万元</w:t>
            </w:r>
          </w:p>
        </w:tc>
      </w:tr>
      <w:tr w14:paraId="0824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AFB0F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27763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D6E32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负 债          万元</w:t>
            </w:r>
          </w:p>
        </w:tc>
        <w:tc>
          <w:tcPr>
            <w:tcW w:w="133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74AE6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36F4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9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27B23">
            <w:pPr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TW"/>
              </w:rPr>
              <w:t>财务状况</w:t>
            </w:r>
          </w:p>
        </w:tc>
        <w:tc>
          <w:tcPr>
            <w:tcW w:w="6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A31E3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年份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F3361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主营收入</w:t>
            </w:r>
          </w:p>
          <w:p w14:paraId="5DE81C9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F47BE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收入总额</w:t>
            </w:r>
          </w:p>
          <w:p w14:paraId="6437983D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0E79F">
            <w:pPr>
              <w:spacing w:line="460" w:lineRule="exact"/>
              <w:jc w:val="distribute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利润总额</w:t>
            </w:r>
          </w:p>
          <w:p w14:paraId="0FD47731">
            <w:pPr>
              <w:spacing w:line="460" w:lineRule="exac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09F3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净利润</w:t>
            </w:r>
          </w:p>
          <w:p w14:paraId="5732989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</w:tr>
      <w:tr w14:paraId="7EB8A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56B95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1107C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2023年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79157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02904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0F3B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E6F5A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641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9ACFC">
            <w:pPr>
              <w:widowControl/>
              <w:jc w:val="left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4D2AD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2024年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D262A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D2598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1C471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FC566">
            <w:pPr>
              <w:spacing w:line="460" w:lineRule="exact"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A0B473C">
      <w:pPr>
        <w:pStyle w:val="10"/>
        <w:widowControl/>
        <w:ind w:firstLine="560"/>
        <w:rPr>
          <w:rFonts w:ascii="仿宋" w:hAnsi="仿宋" w:cs="仿宋"/>
          <w:color w:val="auto"/>
          <w:szCs w:val="28"/>
          <w:highlight w:val="non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我们保证上述声明中的资料和数据是真实的、正确的，我们同意如贵方要求，可以出示相关证明文件。</w:t>
      </w:r>
    </w:p>
    <w:p w14:paraId="42E6810F">
      <w:pPr>
        <w:pStyle w:val="10"/>
        <w:widowControl/>
        <w:ind w:firstLine="560"/>
        <w:rPr>
          <w:rFonts w:ascii="仿宋" w:hAnsi="仿宋" w:cs="仿宋"/>
          <w:color w:val="auto"/>
          <w:szCs w:val="28"/>
          <w:highlight w:val="non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供  应  商：</w:t>
      </w:r>
      <w:r>
        <w:rPr>
          <w:rFonts w:hint="eastAsia" w:ascii="仿宋" w:hAnsi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cs="仿宋"/>
          <w:color w:val="auto"/>
          <w:szCs w:val="28"/>
          <w:highlight w:val="none"/>
        </w:rPr>
        <w:t>公      章）</w:t>
      </w:r>
    </w:p>
    <w:p w14:paraId="1A250694">
      <w:pPr>
        <w:pStyle w:val="10"/>
        <w:widowControl/>
        <w:ind w:firstLine="560"/>
        <w:rPr>
          <w:rFonts w:ascii="仿宋" w:hAnsi="仿宋" w:cs="仿宋"/>
          <w:color w:val="auto"/>
          <w:szCs w:val="28"/>
          <w:highlight w:val="non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法定代表人：</w:t>
      </w:r>
      <w:r>
        <w:rPr>
          <w:rFonts w:hint="eastAsia" w:ascii="仿宋" w:hAnsi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cs="仿宋"/>
          <w:color w:val="auto"/>
          <w:szCs w:val="28"/>
          <w:highlight w:val="none"/>
        </w:rPr>
        <w:t>签字或盖章）</w:t>
      </w:r>
    </w:p>
    <w:p w14:paraId="5C99C2B1">
      <w:pPr>
        <w:pStyle w:val="10"/>
        <w:widowControl/>
        <w:ind w:firstLine="560"/>
        <w:rPr>
          <w:rFonts w:ascii="仿宋" w:hAnsi="仿宋" w:cs="仿宋"/>
          <w:color w:val="auto"/>
          <w:szCs w:val="28"/>
          <w:highlight w:val="non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电话号码：</w:t>
      </w:r>
      <w:r>
        <w:rPr>
          <w:rFonts w:hint="eastAsia" w:ascii="仿宋" w:hAnsi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50D3B2F2">
      <w:pPr>
        <w:pStyle w:val="10"/>
        <w:widowControl/>
        <w:ind w:firstLine="560"/>
        <w:rPr>
          <w:rFonts w:ascii="仿宋" w:hAnsi="仿宋" w:cs="仿宋"/>
          <w:color w:val="auto"/>
          <w:szCs w:val="28"/>
          <w:highlight w:val="none"/>
          <w:u w:val="single"/>
        </w:rPr>
      </w:pPr>
      <w:r>
        <w:rPr>
          <w:rFonts w:hint="eastAsia" w:ascii="仿宋" w:hAnsi="仿宋" w:cs="仿宋"/>
          <w:color w:val="auto"/>
          <w:szCs w:val="28"/>
          <w:highlight w:val="none"/>
        </w:rPr>
        <w:t>传    真：</w:t>
      </w:r>
      <w:r>
        <w:rPr>
          <w:rFonts w:hint="eastAsia" w:ascii="仿宋" w:hAnsi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2145438A">
      <w:pPr>
        <w:pStyle w:val="4"/>
        <w:pageBreakBefore w:val="0"/>
        <w:tabs>
          <w:tab w:val="right" w:leader="dot" w:pos="9460"/>
        </w:tabs>
        <w:kinsoku/>
        <w:overflowPunct w:val="0"/>
        <w:topLinePunct w:val="0"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63D0C2FA">
      <w:pPr>
        <w:pStyle w:val="4"/>
        <w:pageBreakBefore w:val="0"/>
        <w:tabs>
          <w:tab w:val="right" w:leader="dot" w:pos="9460"/>
        </w:tabs>
        <w:kinsoku/>
        <w:overflowPunct w:val="0"/>
        <w:topLinePunct w:val="0"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  <w:bookmarkStart w:id="6" w:name="_GoBack"/>
      <w:bookmarkEnd w:id="6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 xml:space="preserve"> 非联合体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声明</w:t>
      </w:r>
    </w:p>
    <w:p w14:paraId="45C24B93">
      <w:pPr>
        <w:pStyle w:val="5"/>
        <w:pageBreakBefore w:val="0"/>
        <w:kinsoku/>
        <w:overflowPunct w:val="0"/>
        <w:topLinePunct w:val="0"/>
        <w:bidi w:val="0"/>
        <w:spacing w:after="288"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：</w:t>
      </w:r>
    </w:p>
    <w:p w14:paraId="5F32D86F">
      <w:pPr>
        <w:pStyle w:val="5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的供应商，根据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文件要求,现郑重声明如下:</w:t>
      </w:r>
    </w:p>
    <w:p w14:paraId="0E8BE151">
      <w:pPr>
        <w:pStyle w:val="5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为非联合体。</w:t>
      </w:r>
    </w:p>
    <w:p w14:paraId="35F0A702">
      <w:pPr>
        <w:pStyle w:val="5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本公司对上述承诺的内容事项真实性负责。如经查实上述承诺的内容事项存在虚假，我公司愿意接受以提供虚假材料谋取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的法律责任。</w:t>
      </w:r>
    </w:p>
    <w:p w14:paraId="0241D773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30A64C73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54A9DAAF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720CED9E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79F3F0C9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22DD0"/>
    <w:rsid w:val="2BE20E88"/>
    <w:rsid w:val="53EA0E7E"/>
    <w:rsid w:val="658E5B0E"/>
    <w:rsid w:val="70CC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4">
    <w:name w:val="toc 2"/>
    <w:basedOn w:val="1"/>
    <w:next w:val="1"/>
    <w:qFormat/>
    <w:uiPriority w:val="39"/>
    <w:pPr>
      <w:ind w:left="420" w:leftChars="200"/>
    </w:pPr>
  </w:style>
  <w:style w:type="paragraph" w:styleId="5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8">
    <w:name w:val="普通正文"/>
    <w:basedOn w:val="1"/>
    <w:autoRedefine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9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正文空2格  1."/>
    <w:basedOn w:val="1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宋体" w:hAnsi="Times New Roman" w:eastAsia="仿宋" w:cs="宋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1111</Words>
  <Characters>1150</Characters>
  <Lines>0</Lines>
  <Paragraphs>0</Paragraphs>
  <TotalTime>0</TotalTime>
  <ScaleCrop>false</ScaleCrop>
  <LinksUpToDate>false</LinksUpToDate>
  <CharactersWithSpaces>1848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2026-04-17T03:14:00Z</dcterms:created>
  <dc:creator>Administrator</dc:creator>
  <cp:lastModifiedBy>七安</cp:lastModifiedBy>
  <dcterms:modified xsi:type="dcterms:W3CDTF">2026-04-17T03:18:09Z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99F655FE318F42D19C8111775E98E401_12</vt:lpwstr>
  </property>
</Properties>
</file>