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资格证明文件</w:t>
      </w:r>
    </w:p>
    <w:p w14:paraId="5F49EA19">
      <w:pPr>
        <w:pStyle w:val="4"/>
        <w:rPr>
          <w:rFonts w:hint="eastAsia" w:ascii="宋体" w:hAnsi="宋体" w:eastAsia="宋体" w:cs="宋体"/>
          <w:color w:val="auto"/>
          <w:kern w:val="0"/>
          <w:sz w:val="32"/>
          <w:szCs w:val="32"/>
          <w:highlight w:val="none"/>
          <w:lang w:val="en-US" w:eastAsia="zh-CN" w:bidi="ar"/>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98FB116">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1.法定代表人直接参加磋商的，须出具法定代表人身份证明。法定代表人委托代理人参加磋商的，须出具法定代表人授权书（附法定代表人、代理人身份证复印件）</w:t>
      </w:r>
      <w:r>
        <w:rPr>
          <w:rFonts w:hint="eastAsia" w:ascii="宋体" w:hAnsi="宋体" w:eastAsia="宋体" w:cs="宋体"/>
          <w:strike w:val="0"/>
          <w:dstrike w:val="0"/>
          <w:color w:val="auto"/>
          <w:highlight w:val="none"/>
          <w:lang w:val="en-US" w:eastAsia="zh-CN"/>
        </w:rPr>
        <w:t>及代理人本单位证明（响应文件提交截止日前六个月内任意一个月养老保险缴纳证明）</w:t>
      </w:r>
      <w:r>
        <w:rPr>
          <w:rFonts w:hint="eastAsia" w:ascii="宋体" w:hAnsi="宋体" w:eastAsia="宋体" w:cs="宋体"/>
          <w:color w:val="auto"/>
          <w:lang w:val="en-US" w:eastAsia="zh-CN"/>
        </w:rPr>
        <w:t>；</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color w:val="auto"/>
          <w:lang w:val="en-US" w:eastAsia="zh-CN"/>
        </w:rPr>
      </w:pPr>
      <w:r>
        <w:rPr>
          <w:rFonts w:hint="eastAsia" w:ascii="宋体" w:hAnsi="宋体" w:eastAsia="宋体" w:cs="宋体"/>
          <w:color w:val="auto"/>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81A96A">
      <w:pPr>
        <w:keepLines/>
        <w:pageBreakBefore/>
        <w:jc w:val="center"/>
        <w:outlineLvl w:val="1"/>
        <w:rPr>
          <w:rFonts w:hint="eastAsia" w:ascii="宋体" w:hAnsi="宋体" w:eastAsia="宋体" w:cs="宋体"/>
          <w:b/>
          <w:bCs/>
          <w:color w:val="auto"/>
          <w:sz w:val="32"/>
          <w:szCs w:val="32"/>
        </w:rPr>
      </w:pPr>
      <w:bookmarkStart w:id="0" w:name="_Toc8141"/>
      <w:r>
        <w:rPr>
          <w:rFonts w:hint="eastAsia" w:ascii="宋体" w:hAnsi="宋体" w:eastAsia="宋体" w:cs="宋体"/>
          <w:b/>
          <w:bCs/>
          <w:color w:val="auto"/>
          <w:sz w:val="32"/>
          <w:szCs w:val="32"/>
        </w:rPr>
        <w:t>法定代表人身份证明</w:t>
      </w:r>
      <w:bookmarkEnd w:id="0"/>
    </w:p>
    <w:p w14:paraId="3472661D">
      <w:pPr>
        <w:spacing w:line="360" w:lineRule="auto"/>
        <w:ind w:firstLine="420" w:firstLineChars="200"/>
        <w:rPr>
          <w:rFonts w:hint="eastAsia" w:ascii="宋体" w:hAnsi="宋体" w:eastAsia="宋体" w:cs="宋体"/>
          <w:color w:val="auto"/>
        </w:rPr>
      </w:pPr>
    </w:p>
    <w:p w14:paraId="54BAF1BE">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56FF74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27D076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CBF818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BE64460">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A1D07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FFD37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91C0C4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color w:val="auto"/>
                <w:highlight w:val="none"/>
                <w:lang w:eastAsia="zh-CN"/>
              </w:rPr>
            </w:pPr>
          </w:p>
          <w:p w14:paraId="3F847974">
            <w:pPr>
              <w:spacing w:line="480" w:lineRule="auto"/>
              <w:jc w:val="center"/>
              <w:rPr>
                <w:rFonts w:hint="eastAsia" w:ascii="宋体" w:hAnsi="宋体" w:eastAsia="宋体" w:cs="宋体"/>
                <w:color w:val="auto"/>
                <w:highlight w:val="none"/>
                <w:lang w:eastAsia="zh-CN"/>
              </w:rPr>
            </w:pPr>
          </w:p>
          <w:p w14:paraId="6B74D71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F63F491">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667D74">
            <w:pPr>
              <w:spacing w:line="480" w:lineRule="auto"/>
              <w:jc w:val="center"/>
              <w:rPr>
                <w:rFonts w:hint="eastAsia" w:ascii="宋体" w:hAnsi="宋体" w:eastAsia="宋体" w:cs="宋体"/>
                <w:color w:val="auto"/>
                <w:highlight w:val="none"/>
              </w:rPr>
            </w:pPr>
          </w:p>
          <w:p w14:paraId="662C6253">
            <w:pPr>
              <w:spacing w:line="480" w:lineRule="auto"/>
              <w:jc w:val="center"/>
              <w:rPr>
                <w:rFonts w:hint="eastAsia" w:ascii="宋体" w:hAnsi="宋体" w:eastAsia="宋体" w:cs="宋体"/>
                <w:color w:val="auto"/>
                <w:highlight w:val="none"/>
              </w:rPr>
            </w:pPr>
          </w:p>
        </w:tc>
      </w:tr>
    </w:tbl>
    <w:p w14:paraId="09ACB7F8">
      <w:pPr>
        <w:spacing w:line="480" w:lineRule="auto"/>
        <w:rPr>
          <w:rFonts w:hint="eastAsia" w:ascii="宋体" w:hAnsi="宋体" w:eastAsia="宋体" w:cs="宋体"/>
          <w:color w:val="auto"/>
          <w:highlight w:val="none"/>
        </w:rPr>
      </w:pPr>
    </w:p>
    <w:p w14:paraId="72FBD8B9">
      <w:pPr>
        <w:rPr>
          <w:rFonts w:hint="eastAsia" w:ascii="宋体" w:hAnsi="宋体" w:eastAsia="宋体" w:cs="宋体"/>
          <w:color w:val="auto"/>
          <w:highlight w:val="none"/>
        </w:rPr>
      </w:pPr>
    </w:p>
    <w:p w14:paraId="009B261F">
      <w:pPr>
        <w:rPr>
          <w:rFonts w:hint="eastAsia" w:ascii="宋体" w:hAnsi="宋体" w:eastAsia="宋体" w:cs="宋体"/>
          <w:color w:val="auto"/>
          <w:highlight w:val="none"/>
        </w:rPr>
      </w:pPr>
    </w:p>
    <w:p w14:paraId="143DAFCC">
      <w:pPr>
        <w:rPr>
          <w:rFonts w:hint="eastAsia" w:ascii="宋体" w:hAnsi="宋体" w:eastAsia="宋体" w:cs="宋体"/>
          <w:color w:val="auto"/>
          <w:highlight w:val="none"/>
        </w:rPr>
      </w:pPr>
    </w:p>
    <w:p w14:paraId="2973C3B5">
      <w:pPr>
        <w:rPr>
          <w:rFonts w:hint="eastAsia" w:ascii="宋体" w:hAnsi="宋体" w:eastAsia="宋体" w:cs="宋体"/>
          <w:color w:val="auto"/>
          <w:highlight w:val="none"/>
        </w:rPr>
      </w:pPr>
    </w:p>
    <w:p w14:paraId="20276710">
      <w:pPr>
        <w:spacing w:line="360" w:lineRule="auto"/>
        <w:rPr>
          <w:rFonts w:hint="eastAsia" w:ascii="宋体" w:hAnsi="宋体" w:eastAsia="宋体" w:cs="宋体"/>
          <w:color w:val="auto"/>
          <w:highlight w:val="none"/>
        </w:rPr>
      </w:pPr>
    </w:p>
    <w:p w14:paraId="603E1755">
      <w:pPr>
        <w:spacing w:line="360" w:lineRule="auto"/>
        <w:ind w:right="420"/>
        <w:rPr>
          <w:rFonts w:hint="eastAsia" w:ascii="宋体" w:hAnsi="宋体" w:eastAsia="宋体" w:cs="宋体"/>
          <w:color w:val="auto"/>
          <w:highlight w:val="none"/>
        </w:rPr>
      </w:pPr>
    </w:p>
    <w:p w14:paraId="07FB11DF">
      <w:pPr>
        <w:spacing w:line="360" w:lineRule="auto"/>
        <w:ind w:right="420"/>
        <w:rPr>
          <w:rFonts w:hint="eastAsia" w:ascii="宋体" w:hAnsi="宋体" w:eastAsia="宋体" w:cs="宋体"/>
          <w:color w:val="auto"/>
          <w:highlight w:val="none"/>
        </w:rPr>
      </w:pPr>
    </w:p>
    <w:p w14:paraId="0B4C6465">
      <w:pPr>
        <w:spacing w:line="360" w:lineRule="auto"/>
        <w:ind w:right="420"/>
        <w:rPr>
          <w:rFonts w:hint="eastAsia" w:ascii="宋体" w:hAnsi="宋体" w:eastAsia="宋体" w:cs="宋体"/>
          <w:color w:val="auto"/>
          <w:highlight w:val="none"/>
        </w:rPr>
      </w:pPr>
    </w:p>
    <w:p w14:paraId="3DA9BD2F">
      <w:pPr>
        <w:spacing w:line="360" w:lineRule="auto"/>
        <w:ind w:right="420"/>
        <w:rPr>
          <w:rFonts w:hint="eastAsia" w:ascii="宋体" w:hAnsi="宋体" w:eastAsia="宋体" w:cs="宋体"/>
          <w:color w:val="auto"/>
          <w:highlight w:val="none"/>
        </w:rPr>
      </w:pPr>
    </w:p>
    <w:p w14:paraId="4BE58DB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13FEF3C3">
      <w:pPr>
        <w:spacing w:line="500" w:lineRule="exact"/>
        <w:ind w:firstLine="422" w:firstLineChars="200"/>
        <w:rPr>
          <w:rFonts w:hint="eastAsia" w:ascii="宋体" w:hAnsi="宋体" w:eastAsia="宋体" w:cs="宋体"/>
          <w:b/>
          <w:bCs/>
          <w:color w:val="auto"/>
          <w:szCs w:val="24"/>
          <w:highlight w:val="none"/>
          <w:lang w:eastAsia="zh-CN"/>
        </w:rPr>
      </w:pPr>
    </w:p>
    <w:p w14:paraId="40D03362">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038966C0">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353A5288">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05DD954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2E281A3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3CC6B4D7">
      <w:pPr>
        <w:spacing w:line="360" w:lineRule="auto"/>
        <w:ind w:firstLine="480" w:firstLineChars="200"/>
        <w:rPr>
          <w:rFonts w:hint="eastAsia" w:ascii="宋体" w:hAnsi="宋体" w:eastAsia="宋体" w:cs="宋体"/>
          <w:color w:val="auto"/>
          <w:sz w:val="24"/>
          <w:szCs w:val="24"/>
          <w:highlight w:val="none"/>
        </w:rPr>
      </w:pPr>
      <w:bookmarkStart w:id="1" w:name="_Toc201637979"/>
      <w:bookmarkStart w:id="2"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81B0F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5A8C889C">
      <w:pPr>
        <w:spacing w:line="360" w:lineRule="auto"/>
        <w:ind w:firstLine="480" w:firstLineChars="200"/>
        <w:rPr>
          <w:rFonts w:hint="eastAsia" w:ascii="宋体" w:hAnsi="宋体" w:eastAsia="宋体" w:cs="宋体"/>
          <w:color w:val="auto"/>
          <w:sz w:val="24"/>
          <w:szCs w:val="24"/>
        </w:rPr>
      </w:pPr>
      <w:bookmarkStart w:id="3" w:name="_Toc214090948"/>
      <w:bookmarkStart w:id="4" w:name="_Toc201637980"/>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4439C3D1">
      <w:pPr>
        <w:spacing w:line="360" w:lineRule="auto"/>
        <w:ind w:firstLine="480" w:firstLineChars="200"/>
        <w:rPr>
          <w:rFonts w:hint="eastAsia" w:ascii="宋体" w:hAnsi="宋体" w:eastAsia="宋体" w:cs="宋体"/>
          <w:color w:val="auto"/>
          <w:sz w:val="24"/>
          <w:szCs w:val="24"/>
        </w:rPr>
      </w:pPr>
      <w:bookmarkStart w:id="5" w:name="_Toc201637981"/>
      <w:bookmarkStart w:id="6"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31828133">
      <w:pPr>
        <w:spacing w:line="440" w:lineRule="exact"/>
        <w:ind w:firstLine="492" w:firstLineChars="204"/>
        <w:rPr>
          <w:rFonts w:hint="eastAsia" w:ascii="宋体" w:hAnsi="宋体" w:eastAsia="宋体" w:cs="宋体"/>
          <w:b/>
          <w:bCs/>
          <w:color w:val="auto"/>
          <w:sz w:val="24"/>
          <w:szCs w:val="24"/>
        </w:rPr>
      </w:pPr>
      <w:bookmarkStart w:id="7" w:name="_Toc214090950"/>
      <w:bookmarkStart w:id="8" w:name="_Toc201637982"/>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7"/>
      <w:bookmarkEnd w:id="8"/>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color w:val="auto"/>
                <w:sz w:val="24"/>
                <w:szCs w:val="24"/>
              </w:rPr>
            </w:pPr>
            <w:bookmarkStart w:id="9" w:name="_Toc201637983"/>
            <w:bookmarkStart w:id="10" w:name="_Toc214090951"/>
            <w:r>
              <w:rPr>
                <w:rFonts w:hint="eastAsia" w:ascii="宋体" w:hAnsi="宋体" w:eastAsia="宋体" w:cs="宋体"/>
                <w:color w:val="auto"/>
                <w:sz w:val="24"/>
                <w:szCs w:val="24"/>
              </w:rPr>
              <w:t>法定代表人身份证复印件</w:t>
            </w:r>
            <w:bookmarkEnd w:id="9"/>
            <w:bookmarkEnd w:id="10"/>
          </w:p>
          <w:p w14:paraId="781EDB9B">
            <w:pPr>
              <w:spacing w:line="360" w:lineRule="auto"/>
              <w:jc w:val="center"/>
              <w:rPr>
                <w:rFonts w:hint="eastAsia" w:ascii="宋体" w:hAnsi="宋体" w:eastAsia="宋体" w:cs="宋体"/>
                <w:color w:val="auto"/>
                <w:sz w:val="24"/>
                <w:szCs w:val="24"/>
              </w:rPr>
            </w:pPr>
            <w:bookmarkStart w:id="11" w:name="_Toc201637984"/>
            <w:bookmarkStart w:id="12" w:name="_Toc214090952"/>
            <w:r>
              <w:rPr>
                <w:rFonts w:hint="eastAsia" w:ascii="宋体" w:hAnsi="宋体" w:eastAsia="宋体" w:cs="宋体"/>
                <w:color w:val="auto"/>
                <w:sz w:val="24"/>
                <w:szCs w:val="24"/>
              </w:rPr>
              <w:t>（正面）</w:t>
            </w:r>
            <w:bookmarkEnd w:id="11"/>
            <w:bookmarkEnd w:id="12"/>
          </w:p>
        </w:tc>
        <w:tc>
          <w:tcPr>
            <w:tcW w:w="4649" w:type="dxa"/>
            <w:vAlign w:val="center"/>
          </w:tcPr>
          <w:p w14:paraId="4521F8FF">
            <w:pPr>
              <w:spacing w:line="360" w:lineRule="auto"/>
              <w:jc w:val="center"/>
              <w:rPr>
                <w:rFonts w:hint="eastAsia" w:ascii="宋体" w:hAnsi="宋体" w:eastAsia="宋体" w:cs="宋体"/>
                <w:color w:val="auto"/>
                <w:sz w:val="24"/>
                <w:szCs w:val="24"/>
              </w:rPr>
            </w:pPr>
            <w:bookmarkStart w:id="13" w:name="_Toc201637985"/>
            <w:bookmarkStart w:id="14"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2FC7C800">
            <w:pPr>
              <w:spacing w:line="360" w:lineRule="auto"/>
              <w:jc w:val="center"/>
              <w:rPr>
                <w:rFonts w:hint="eastAsia" w:ascii="宋体" w:hAnsi="宋体" w:eastAsia="宋体" w:cs="宋体"/>
                <w:color w:val="auto"/>
                <w:sz w:val="24"/>
                <w:szCs w:val="24"/>
              </w:rPr>
            </w:pPr>
            <w:bookmarkStart w:id="15" w:name="_Toc214090954"/>
            <w:bookmarkStart w:id="16" w:name="_Toc201637986"/>
            <w:r>
              <w:rPr>
                <w:rFonts w:hint="eastAsia" w:ascii="宋体" w:hAnsi="宋体" w:eastAsia="宋体" w:cs="宋体"/>
                <w:color w:val="auto"/>
                <w:sz w:val="24"/>
                <w:szCs w:val="24"/>
              </w:rPr>
              <w:t>（正面）</w:t>
            </w:r>
            <w:bookmarkEnd w:id="15"/>
            <w:bookmarkEnd w:id="16"/>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color w:val="auto"/>
                <w:sz w:val="24"/>
                <w:szCs w:val="24"/>
              </w:rPr>
            </w:pPr>
            <w:bookmarkStart w:id="17" w:name="_Toc201637987"/>
            <w:bookmarkStart w:id="18" w:name="_Toc214090955"/>
            <w:r>
              <w:rPr>
                <w:rFonts w:hint="eastAsia" w:ascii="宋体" w:hAnsi="宋体" w:eastAsia="宋体" w:cs="宋体"/>
                <w:color w:val="auto"/>
                <w:sz w:val="24"/>
                <w:szCs w:val="24"/>
              </w:rPr>
              <w:t>法定代表人身份证复印件</w:t>
            </w:r>
            <w:bookmarkEnd w:id="17"/>
            <w:bookmarkEnd w:id="18"/>
          </w:p>
          <w:p w14:paraId="7080B812">
            <w:pPr>
              <w:spacing w:line="360" w:lineRule="auto"/>
              <w:jc w:val="center"/>
              <w:rPr>
                <w:rFonts w:hint="eastAsia" w:ascii="宋体" w:hAnsi="宋体" w:eastAsia="宋体" w:cs="宋体"/>
                <w:color w:val="auto"/>
                <w:sz w:val="24"/>
                <w:szCs w:val="24"/>
              </w:rPr>
            </w:pPr>
            <w:bookmarkStart w:id="19" w:name="_Toc214090956"/>
            <w:bookmarkStart w:id="20" w:name="_Toc201637988"/>
            <w:r>
              <w:rPr>
                <w:rFonts w:hint="eastAsia" w:ascii="宋体" w:hAnsi="宋体" w:eastAsia="宋体" w:cs="宋体"/>
                <w:color w:val="auto"/>
                <w:sz w:val="24"/>
                <w:szCs w:val="24"/>
              </w:rPr>
              <w:t>（反面）</w:t>
            </w:r>
            <w:bookmarkEnd w:id="19"/>
            <w:bookmarkEnd w:id="20"/>
          </w:p>
        </w:tc>
        <w:tc>
          <w:tcPr>
            <w:tcW w:w="4649" w:type="dxa"/>
            <w:vAlign w:val="center"/>
          </w:tcPr>
          <w:p w14:paraId="6876244C">
            <w:pPr>
              <w:spacing w:line="360" w:lineRule="auto"/>
              <w:jc w:val="center"/>
              <w:rPr>
                <w:rFonts w:hint="eastAsia" w:ascii="宋体" w:hAnsi="宋体" w:eastAsia="宋体" w:cs="宋体"/>
                <w:color w:val="auto"/>
                <w:sz w:val="24"/>
                <w:szCs w:val="24"/>
              </w:rPr>
            </w:pPr>
            <w:bookmarkStart w:id="21" w:name="_Toc214090957"/>
            <w:bookmarkStart w:id="22"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39FD56A4">
            <w:pPr>
              <w:spacing w:line="360" w:lineRule="auto"/>
              <w:jc w:val="center"/>
              <w:rPr>
                <w:rFonts w:hint="eastAsia" w:ascii="宋体" w:hAnsi="宋体" w:eastAsia="宋体" w:cs="宋体"/>
                <w:color w:val="auto"/>
                <w:sz w:val="24"/>
                <w:szCs w:val="24"/>
              </w:rPr>
            </w:pPr>
            <w:bookmarkStart w:id="23" w:name="_Toc214090958"/>
            <w:bookmarkStart w:id="24" w:name="_Toc201637990"/>
            <w:r>
              <w:rPr>
                <w:rFonts w:hint="eastAsia" w:ascii="宋体" w:hAnsi="宋体" w:eastAsia="宋体" w:cs="宋体"/>
                <w:color w:val="auto"/>
                <w:sz w:val="24"/>
                <w:szCs w:val="24"/>
              </w:rPr>
              <w:t>（反面）</w:t>
            </w:r>
            <w:bookmarkEnd w:id="23"/>
            <w:bookmarkEnd w:id="24"/>
          </w:p>
        </w:tc>
      </w:tr>
    </w:tbl>
    <w:p w14:paraId="55277DD1">
      <w:pPr>
        <w:spacing w:line="360" w:lineRule="auto"/>
        <w:rPr>
          <w:rFonts w:hint="eastAsia" w:ascii="宋体" w:hAnsi="宋体" w:eastAsia="宋体" w:cs="宋体"/>
          <w:color w:val="auto"/>
          <w:sz w:val="24"/>
          <w:szCs w:val="24"/>
        </w:rPr>
      </w:pPr>
    </w:p>
    <w:p w14:paraId="12F346D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89BB4E2">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506E2D2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7BFD4581">
      <w:pPr>
        <w:spacing w:line="360" w:lineRule="auto"/>
        <w:rPr>
          <w:rFonts w:hint="eastAsia" w:ascii="宋体" w:hAnsi="宋体" w:eastAsia="宋体" w:cs="宋体"/>
          <w:color w:val="auto"/>
          <w:spacing w:val="4"/>
          <w:sz w:val="24"/>
          <w:szCs w:val="24"/>
          <w:highlight w:val="none"/>
        </w:rPr>
      </w:pPr>
    </w:p>
    <w:p w14:paraId="78DAE221">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91F5466">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1B1C14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3269E4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1E948AED">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C66314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的供应商，在此郑重声明：</w:t>
      </w:r>
    </w:p>
    <w:p w14:paraId="18A4332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（填“没有”或“有”）重大违法记录。</w:t>
      </w:r>
    </w:p>
    <w:p w14:paraId="44C84E9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（填“未被列入”或“被列入”）失信被执行人名单。</w:t>
      </w:r>
    </w:p>
    <w:p w14:paraId="04D30E2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（填“未被列入”或“被列入”）重大税收违法失信主体。</w:t>
      </w:r>
    </w:p>
    <w:p w14:paraId="3BD5C1FA">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（填“未被列入”或“被列入”）政府采购严重违法失信行为记录名单。</w:t>
      </w:r>
    </w:p>
    <w:p w14:paraId="7BCD8A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50D2B8D">
      <w:pPr>
        <w:shd w:val="clear" w:color="auto"/>
        <w:spacing w:line="560" w:lineRule="exact"/>
        <w:ind w:firstLine="480" w:firstLineChars="200"/>
        <w:rPr>
          <w:rFonts w:hint="eastAsia" w:ascii="宋体" w:hAnsi="宋体" w:eastAsia="宋体" w:cs="宋体"/>
          <w:color w:val="auto"/>
          <w:sz w:val="24"/>
          <w:highlight w:val="none"/>
        </w:rPr>
      </w:pPr>
    </w:p>
    <w:p w14:paraId="797CBD84">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60BF705A">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155352D">
      <w:pPr>
        <w:pStyle w:val="2"/>
        <w:shd w:val="clear" w:color="auto"/>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69D0A9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BA028C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694DEB1D">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424222"/>
    <w:rsid w:val="57424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next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2025-11-07T02:53:00Z</dcterms:created>
  <dc:creator>doit</dc:creator>
  <cp:lastModifiedBy>doit</cp:lastModifiedBy>
  <dcterms:modified xsi:type="dcterms:W3CDTF">2025-11-07T02:54:32Z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83913480BEF245478725D0E400221A44_11</vt:lpwstr>
  </property>
  <property fmtid="{D5CDD505-2E9C-101B-9397-08002B2CF9AE}" pid="4" name="KSOTemplateDocerSaveRecord">
    <vt:lpwstr>eyJoZGlkIjoiNjU3ZGIwMTYyN2VhMzEyODI5YTFjODYzYmY0ZTZjNzciLCJ1c2VySWQiOiI1NDQyNTk1OTUifQ==</vt:lpwstr>
  </property>
</Properties>
</file>