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A88BBC">
      <w:pPr>
        <w:spacing w:line="360" w:lineRule="auto"/>
        <w:ind w:firstLine="643" w:firstLineChars="200"/>
        <w:jc w:val="center"/>
        <w:rPr>
          <w:rFonts w:hint="eastAsia" w:ascii="宋体" w:hAnsi="宋体" w:eastAsia="宋体" w:cs="宋体"/>
          <w:sz w:val="24"/>
          <w:szCs w:val="24"/>
          <w:highlight w:val="yellow"/>
          <w:lang w:val="en-US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业绩证明材料</w:t>
      </w:r>
    </w:p>
    <w:tbl>
      <w:tblPr>
        <w:tblStyle w:val="2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26"/>
        <w:gridCol w:w="1653"/>
        <w:gridCol w:w="1253"/>
        <w:gridCol w:w="1054"/>
        <w:gridCol w:w="1499"/>
        <w:gridCol w:w="1511"/>
      </w:tblGrid>
      <w:tr w14:paraId="5CD6D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0" w:type="dxa"/>
            <w:vAlign w:val="center"/>
          </w:tcPr>
          <w:p w14:paraId="7DF2D82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vAlign w:val="center"/>
          </w:tcPr>
          <w:p w14:paraId="6F45AED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合同名称</w:t>
            </w:r>
          </w:p>
        </w:tc>
        <w:tc>
          <w:tcPr>
            <w:tcW w:w="1653" w:type="dxa"/>
            <w:vAlign w:val="center"/>
          </w:tcPr>
          <w:p w14:paraId="1F4CDB5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采购内容</w:t>
            </w:r>
          </w:p>
        </w:tc>
        <w:tc>
          <w:tcPr>
            <w:tcW w:w="1253" w:type="dxa"/>
            <w:vAlign w:val="center"/>
          </w:tcPr>
          <w:p w14:paraId="00A2487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054" w:type="dxa"/>
            <w:vAlign w:val="center"/>
          </w:tcPr>
          <w:p w14:paraId="53EE6AAF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采购人</w:t>
            </w:r>
          </w:p>
        </w:tc>
        <w:tc>
          <w:tcPr>
            <w:tcW w:w="1499" w:type="dxa"/>
            <w:vAlign w:val="center"/>
          </w:tcPr>
          <w:p w14:paraId="40D0D5C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06AA18A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59301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4D11CA9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54C255E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4074020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56B9F0C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C9FAF4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3AABB1A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7EEE3C9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6528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4523C51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B68FC7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26F558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08C3E09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8ADE7A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D2A9A0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CCC770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2A5D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53DCF15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37DA36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D4E4E9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657E1B4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A4015BF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C4A83E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0538C0E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998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53F129D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38A573F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FFB3E3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4D86C9D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03EA28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698A58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187FA16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E4F8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67FE0F0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45D8592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40F8F17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40A3C2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991C04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F568AB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4CE36B4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768F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26A3AB7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37B9504F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943B26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332CE7C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78BEE89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514186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19D7249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D5DB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449DFAF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10DD434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823562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56FB59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D78526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754F83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CEBB85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5C54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0" w:type="dxa"/>
            <w:vAlign w:val="center"/>
          </w:tcPr>
          <w:p w14:paraId="2A4E721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57E30A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052B3EA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0F9A35F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7F6D8AE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39C9BE5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CBB57F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EB80FB7">
      <w:pPr>
        <w:shd w:val="clear"/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700508F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相关证明材料，要求详见6.4.2评分标准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。</w:t>
      </w:r>
    </w:p>
    <w:p w14:paraId="2BCB6906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文件被拒绝。</w:t>
      </w:r>
    </w:p>
    <w:p w14:paraId="3E9DD13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3821EDD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943CC"/>
    <w:rsid w:val="10C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117</Characters>
  <Lines>0</Lines>
  <Paragraphs>0</Paragraphs>
  <TotalTime>0</TotalTime>
  <ScaleCrop>false</ScaleCrop>
  <LinksUpToDate>false</LinksUpToDate>
  <CharactersWithSpaces>117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2025-03-21T02:58:00Z</dcterms:created>
  <dc:creator>Administrator</dc:creator>
  <cp:lastModifiedBy>doit</cp:lastModifiedBy>
  <dcterms:modified xsi:type="dcterms:W3CDTF">2025-03-26T08:03:38Z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eyJoZGlkIjoiMzdhN2U3OWFkMjhlOTQ2ZmI5MTYwMjU1NWEzNTI2ZjEiLCJ1c2VySWQiOiI1NDQyNTk1OTUifQ==</vt:lpwstr>
  </property>
  <property fmtid="{D5CDD505-2E9C-101B-9397-08002B2CF9AE}" pid="4" name="ICV">
    <vt:lpwstr>5A4AE6D805E94B6EBBE259E15F3AA401_12</vt:lpwstr>
  </property>
</Properties>
</file>