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4D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highlight w:val="none"/>
          <w:lang w:val="zh-CN"/>
        </w:rPr>
        <w:t>拟签订的合同条款</w:t>
      </w:r>
    </w:p>
    <w:p w14:paraId="38C51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人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全称，以下简称甲方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)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                  </w:t>
      </w:r>
    </w:p>
    <w:p w14:paraId="70BE3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中标人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全称，以下简称乙方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)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</w:p>
    <w:p w14:paraId="496FC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按照《中华人民共和国民法典》、《中华人民共和国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政府采购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法》等法律、行政法规，遵循平等、自愿、公平和诚实信用的原则，双方就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>北田街道办事处渭水六路垃圾清运项目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订立本合同，双方达成如下协议：</w:t>
      </w:r>
    </w:p>
    <w:p w14:paraId="50321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仿宋_GB2312" w:hAnsi="仿宋_GB2312" w:eastAsia="仿宋_GB2312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概况</w:t>
      </w:r>
    </w:p>
    <w:p w14:paraId="673B79A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地点：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</w:t>
      </w:r>
    </w:p>
    <w:p w14:paraId="1EB828B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范围及规模：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                 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C46C8B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服务期限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          </w:t>
      </w:r>
    </w:p>
    <w:p w14:paraId="6A4BFA6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、质量标准：</w:t>
      </w:r>
    </w:p>
    <w:p w14:paraId="2D3C4CF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达到相关建设工程施工及验收规范“合格”标准；符合西安市建筑工地创卫达标条件和经开区环卫部门要求。</w:t>
      </w:r>
    </w:p>
    <w:p w14:paraId="2208CDF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验收标准：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清理后场地见黄土，表面自然平整、无任何建筑垃圾残留，达到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经开区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交地标准。</w:t>
      </w:r>
    </w:p>
    <w:p w14:paraId="58711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仿宋_GB2312" w:hAnsi="仿宋_GB2312" w:eastAsia="仿宋_GB2312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二、合同的组成部分</w:t>
      </w:r>
    </w:p>
    <w:p w14:paraId="4469132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、中标人的投标文件；</w:t>
      </w:r>
    </w:p>
    <w:p w14:paraId="116D062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、招标文件及澄清、修改等补充文件；</w:t>
      </w:r>
    </w:p>
    <w:p w14:paraId="1A361AA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、相关的国家、行业标准、规范</w:t>
      </w:r>
    </w:p>
    <w:p w14:paraId="592208F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、其他相关法律、法规等有关文件。</w:t>
      </w:r>
    </w:p>
    <w:p w14:paraId="51FCB94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三、双方的权利及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义务</w:t>
      </w:r>
    </w:p>
    <w:p w14:paraId="5F9DB7F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、甲方的权利和义务</w:t>
      </w:r>
    </w:p>
    <w:p w14:paraId="0394BBD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审核确认乙方施工组织设计或施工方案；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784555B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向乙方提供与工程有关的经开区管委会、街办等有关部门的各种必要的文件、报告、证明等资料；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1853BD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有权随时检查、监督现场及工程进度、质量和安全；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53088A1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有权要求乙方更换不称职的现场管理人员；</w:t>
      </w:r>
    </w:p>
    <w:p w14:paraId="40C6036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审核乙方的形象进度，核对、认定现场拆除实际工程量和垃圾渣土清运的运距；</w:t>
      </w:r>
    </w:p>
    <w:p w14:paraId="03E6187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负责工程质量验收；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F25971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审核乙方的工程结算书；</w:t>
      </w:r>
    </w:p>
    <w:p w14:paraId="1007B15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确保开工前动迁和搬家工作已完成，及时对拟拆除建筑物进行断电、断水、停气等，达到拆除施工条件；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A09048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及时组织好拆除区域内的花草树木的砍伐、移植工作；</w:t>
      </w:r>
    </w:p>
    <w:p w14:paraId="4BE4BC9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根据合同约定按时支付工程款。</w:t>
      </w:r>
    </w:p>
    <w:p w14:paraId="1083F6A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、乙方的权利和义务</w:t>
      </w:r>
    </w:p>
    <w:p w14:paraId="0A9E0B4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根据合同条款约定的按时提出进度款申请、结算申请，并合法收取合同价款；</w:t>
      </w:r>
    </w:p>
    <w:p w14:paraId="2F64408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甲方未按合同约定提供必要的开工条件，造成乙方经济损失的，乙方有权提出索赔或工期顺延；</w:t>
      </w:r>
    </w:p>
    <w:p w14:paraId="65066DA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2.3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乙方应在现场设置项目经理部，项目经理部常驻人员名单应在开工前向甲方提交；项目经理应具有二级建造师资格；本工程项目经理为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，注册证号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安全考核合格证号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 w14:paraId="5B508B6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未经甲方同意，乙方不得擅自更换其在投标文件中明确的的本工程施工负责人（项目经理）及管理机构人员；</w:t>
      </w:r>
    </w:p>
    <w:p w14:paraId="63F4C9C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2.5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根据工程实际编制并提交甲方审核的、能够指导施工的施工组织设计或施工方案，确保房屋拆除施工采用机械拆除、湿法作业，并提出切实可行的安全和环境保护的实施措施；</w:t>
      </w:r>
    </w:p>
    <w:p w14:paraId="5F055EB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接受甲方、监理人和各级建设主管部门的监督和管理；</w:t>
      </w:r>
    </w:p>
    <w:p w14:paraId="2C2D19A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按照合同的约定自行完成合同范围内的工程内容，不得将工程转包，确需分包个别子项时，须征得甲方同意；</w:t>
      </w:r>
    </w:p>
    <w:p w14:paraId="2B323B0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不得随意拆除未明确拆除的设施和建筑物，在拆除过程中要注意保护好花草树木；</w:t>
      </w:r>
    </w:p>
    <w:p w14:paraId="5E583E7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拆除后的建筑垃圾、渣土采用机械装车，严格按有关部门的规定装载，严禁超载，要做好蓬盖、防抛撒措施；</w:t>
      </w:r>
    </w:p>
    <w:p w14:paraId="3DCEDDB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必须按规定将拆除的可回收利用物及时移交甲方，不得在现场随意堆放和处理；现场加强易燃、易爆物品的管理；</w:t>
      </w:r>
    </w:p>
    <w:p w14:paraId="2CC3EF4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要切实做好安全与文明施工，乙方要制定安全生产责任制，责任落实到人，乙方要与有关部门签订安全责任书，如发生安全问题完全由乙方负责；</w:t>
      </w:r>
    </w:p>
    <w:p w14:paraId="150BB36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要切实加强各类管线的防护工作，按甲方和管线单位的要求做好防护措施（各项防护措施费已包括在投标单价内，结算时不再另行计算）；</w:t>
      </w:r>
    </w:p>
    <w:p w14:paraId="3AAE24B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为保证合同的正常履行，确保拆除工程能按期保质量完成，保证拆除安全，达到环保要求，乙方向甲方交纳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万元作为履约及安全保证金。乙方有以下情形之一的，履约及安全保证金将被扣押或没收：</w:t>
      </w:r>
    </w:p>
    <w:p w14:paraId="4FDE924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）未按甲方要求的工期完成拆除任务的；</w:t>
      </w:r>
    </w:p>
    <w:p w14:paraId="6409732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）未按甲方要求的质量完成拆除任务的；</w:t>
      </w:r>
    </w:p>
    <w:p w14:paraId="200E31E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）拆除过程中出现安全事故的；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1486B99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）拆除过程中出现污染环境的；</w:t>
      </w:r>
    </w:p>
    <w:p w14:paraId="19E8885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）违反管理部门命令、规定和要求的；</w:t>
      </w:r>
    </w:p>
    <w:p w14:paraId="19A7BD8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）将拆除后可回收利用的材料、构件等及时未按要求及时登记确认即清理出现场的；</w:t>
      </w:r>
    </w:p>
    <w:p w14:paraId="251E3A6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）未能完全履行合同义务的；</w:t>
      </w:r>
    </w:p>
    <w:p w14:paraId="1D6C789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情况严重的，乙方承担违约责任，甲方有权解除合同，并不退还履约及安全保证金。</w:t>
      </w:r>
    </w:p>
    <w:p w14:paraId="4FD1941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负责在合同签订完成后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日内办理好拆除、城管、安全、环保及交通等有关部门所有拆除及清运审批手续；</w:t>
      </w:r>
    </w:p>
    <w:p w14:paraId="7085037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</w:rPr>
        <w:t>2.15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工程完成后，须及时向有关部门提出拆除工程验收申请，如验收不合格，则必须在限期内整改完毕并达到合格标准。</w:t>
      </w:r>
    </w:p>
    <w:p w14:paraId="19A6BB9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四、合同价款和付款方式</w:t>
      </w:r>
    </w:p>
    <w:p w14:paraId="1BC6DF88">
      <w:pPr>
        <w:pStyle w:val="9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（一）合同价款</w:t>
      </w:r>
    </w:p>
    <w:p w14:paraId="6478FE66">
      <w:pPr>
        <w:pStyle w:val="9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本工程采用固定综合单价合同方式。合同综合单价在合同履约期内固定不变，不因任何因素调整。</w:t>
      </w:r>
    </w:p>
    <w:p w14:paraId="55D7E81D">
      <w:pPr>
        <w:pStyle w:val="9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zh-CN" w:bidi="ar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 w:eastAsia="zh-CN" w:bidi="ar"/>
        </w:rPr>
        <w:t>垃圾清运：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zh-CN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zh-CN" w:bidi="ar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 w:bidi="ar"/>
        </w:rPr>
        <w:t>元/立方米；</w:t>
      </w:r>
    </w:p>
    <w:p w14:paraId="18CC7B3B">
      <w:pPr>
        <w:pStyle w:val="9"/>
        <w:snapToGrid w:val="0"/>
        <w:spacing w:line="360" w:lineRule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合同总价暂定为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最终合同支付价款根据实际发生工程量据实结算，但最终不超过本项目成交总价。</w:t>
      </w:r>
    </w:p>
    <w:p w14:paraId="6DC89D6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（二）付款方式</w:t>
      </w:r>
    </w:p>
    <w:p w14:paraId="0AB0ADC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1.项目结束并经采购人验收合格后，中标人提交结算申请，采购人审核后按照实际发生工程量据实结算 ，达到付款条件起 30 日内，支付合同总金额的 100.00%。</w:t>
      </w:r>
    </w:p>
    <w:p w14:paraId="2743A6D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、合同终止</w:t>
      </w:r>
    </w:p>
    <w:p w14:paraId="73DDFDA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因乙方自身原因未按本合同约定交工的，应承担因此造成的所有损失；超过约定期限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日未交工的，合同终止，乙方承担违约责任，并按照本合同约定总价款的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30%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向甲方缴纳违约金。</w:t>
      </w:r>
    </w:p>
    <w:p w14:paraId="178F593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、其它</w:t>
      </w:r>
    </w:p>
    <w:p w14:paraId="30973EA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、罚则</w:t>
      </w:r>
    </w:p>
    <w:p w14:paraId="2322779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乙方工期每推迟一天处以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10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000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元人民币罚款；</w:t>
      </w:r>
    </w:p>
    <w:p w14:paraId="236A593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质量安全达不到甲方要求的不予结算；</w:t>
      </w:r>
    </w:p>
    <w:p w14:paraId="47503A6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垃圾外运必须运至指定的建筑垃圾堆放场地，否则将被处以垃圾清运费用两倍以上的罚款。</w:t>
      </w:r>
    </w:p>
    <w:p w14:paraId="27BB778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、争议</w:t>
      </w:r>
    </w:p>
    <w:p w14:paraId="5610309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双方约定，在履行合同过程中产生争议时：</w:t>
      </w:r>
    </w:p>
    <w:p w14:paraId="4ACFC42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由本工程监理工程师调解；</w:t>
      </w:r>
    </w:p>
    <w:p w14:paraId="72BC4CA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调解不能解决时，向工程所在地人民法院提请诉讼。</w:t>
      </w:r>
    </w:p>
    <w:p w14:paraId="711F117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合同争议处理期间，除正在处理的争议部分外，合同其余部分应继续执行。</w:t>
      </w:r>
    </w:p>
    <w:p w14:paraId="14DEB81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、本合同一式肆份，具有同等法律效力，双方各执贰份；本合同由双方签字盖章后生效，待合同履行完毕，工程价款结清后本合同自然终止。</w:t>
      </w:r>
    </w:p>
    <w:p w14:paraId="5911E83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、本合同中未尽事宜双方协商解决。</w:t>
      </w:r>
    </w:p>
    <w:p w14:paraId="01869FD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合同附件一：安全生产、文明施工责任书</w:t>
      </w:r>
    </w:p>
    <w:p w14:paraId="376D4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1A53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甲方：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盖章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)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乙方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盖章</w:t>
      </w:r>
      <w:r>
        <w:rPr>
          <w:rFonts w:ascii="仿宋" w:hAnsi="仿宋" w:eastAsia="仿宋" w:cs="仿宋"/>
          <w:color w:val="auto"/>
          <w:sz w:val="28"/>
          <w:szCs w:val="28"/>
        </w:rPr>
        <w:t>)</w:t>
      </w:r>
    </w:p>
    <w:p w14:paraId="2EA43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甲方负责人：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签字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)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乙方负责人：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签字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)  </w:t>
      </w:r>
    </w:p>
    <w:p w14:paraId="550FE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甲方经办人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: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乙方经办人：</w:t>
      </w:r>
    </w:p>
    <w:p w14:paraId="411D934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p w14:paraId="605D1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方正小标宋简体" w:hAnsi="宋体" w:eastAsia="方正小标宋简体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安全生产、文明施工责任书</w:t>
      </w:r>
    </w:p>
    <w:p w14:paraId="0C38A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</w:t>
      </w:r>
    </w:p>
    <w:p w14:paraId="5E17E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乙方：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</w:t>
      </w:r>
    </w:p>
    <w:p w14:paraId="48EBD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加强房屋拆除安全施工管理，认真落实“安全第一、预防为主”的安全生产工作方针，杜绝安全事故发生，维护人民生命和财产安全，根据《中华人民共和国安全生产法》、《建设工程安全生产管理条例》等相关法规政策，经甲、乙双方协商一致，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项目签署安全生产、文明施工责任书，主要内容如下：</w:t>
      </w:r>
    </w:p>
    <w:p w14:paraId="19DED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一、甲方责任</w:t>
      </w:r>
    </w:p>
    <w:p w14:paraId="4A057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（一）及时传达和通报相关职能部门关于安全生产工作的重要指示和要求，督促乙方安全施工工作的落实。 </w:t>
      </w:r>
    </w:p>
    <w:p w14:paraId="54BB9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（二）定期组织安全会议，随时组织安全检查和现场监督管理。</w:t>
      </w:r>
    </w:p>
    <w:p w14:paraId="7C602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（三）及时协调解决工程实施过程中各类管线的迁移和改造等问题。</w:t>
      </w:r>
    </w:p>
    <w:p w14:paraId="12AF2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二、乙方责任</w:t>
      </w:r>
    </w:p>
    <w:p w14:paraId="2D1FF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（一）及时处理施工过程中妨碍安全生产和文明施工的问题。</w:t>
      </w:r>
    </w:p>
    <w:p w14:paraId="41787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（二）认真贯彻执行《中华人民共和国安全生产法》、《建设工程安全生产管理条例》等有关安全生产的法规政策。根据现场实际情况，制订有效可行的安全与文明施工方案。</w:t>
      </w:r>
    </w:p>
    <w:p w14:paraId="4B7F2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（三）应当健全安全生产制度，建立由法定代表人为第一责任人的责任体系，完善紧急救援措施，保证安全施工，做到“组织有保证，任务有要求，工作有检查，预防有措施”。</w:t>
      </w:r>
    </w:p>
    <w:p w14:paraId="1DCD3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（四）应建立健全安全组织管理机构，制订严格的安全管理制度和安全生产预案。现场施工人员全面掌握安全文明施工的方法和要领，安全生产文明施工责任人全过程进驻现场。</w:t>
      </w:r>
    </w:p>
    <w:p w14:paraId="08033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（五）应建立严格的对易燃、易爆等危险品管理制度和使用规范，配备充足的安全防护物品和器具。</w:t>
      </w:r>
    </w:p>
    <w:p w14:paraId="16B55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六）应在施工现场周边设立围护设施和警示标志。施工前，乙方向职工介绍施工中有关安全、防火等规章制度及要求，提高职工的安全思想意识和自我保护能力，督促职工自觉遵守安全纪律、制度法规。乙方必须检查、督促施工人员严格遵守、认真执行。</w:t>
      </w:r>
    </w:p>
    <w:p w14:paraId="529B2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（七）机械设备、脚手架等设施，在搭设、安装完毕并按规定验收后方可使用，严禁在未检验或检验不合格情况下投入使用。</w:t>
      </w:r>
    </w:p>
    <w:p w14:paraId="49540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八）特种作业必须执行《国家特种作业人员安全技术培训考核管理规定》，经省、市、区的特种作业人员安全技术培训考核后持证上岗，起重吊装作业必须遵守“十不吊”规定，严禁违章、无证操作，严禁不懂电气、机械设备的人，擅自操作使用电气、机械设备。</w:t>
      </w:r>
    </w:p>
    <w:p w14:paraId="7217B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九）必须严格执行各类防火、防爆制度和使用规范，易燃易爆场所严禁吸烟及动用明火，消防器材不得挪作他用。电焊、气焊割作业应按规定办理动火审批手续，严格遵守“十不烧”规定，严禁使用电炉。擅自乱拉电器线路造成后果均有肇事方负责。</w:t>
      </w:r>
    </w:p>
    <w:p w14:paraId="3ADC1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（十）在施工中，应注意地下管线及高低压架空线路保护，甲方应详细交底，乙方应贯彻交底要求，如遇有情况，应及时和甲方联系，采取保护措施。</w:t>
      </w:r>
    </w:p>
    <w:p w14:paraId="4D2FC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（十一）配备充足的安全防护物品和器具，监督施工人员自觉穿戴好安全防护用品。</w:t>
      </w:r>
    </w:p>
    <w:p w14:paraId="3C314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（十二）拆除房屋或构筑物前，应先截断电源、关闭天然气，拆除楼房应当搭设防护架、设立防护网，施工人员应当按规定佩戴安全帽、挂设保险绳，应有效的控制施工过程中的扬尘、噪声和震动，按有关规定运输建筑材料、处置建筑渣土和各种废物。 </w:t>
      </w:r>
    </w:p>
    <w:p w14:paraId="31516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三）在房屋拆除施工时不得有下列行为：抛撒废料；将有毒有害废物作土方回填；泥浆水未经处理直接排入城市排水设施或河道；无符合规定装置而在施工现场熔融沥青或者焚烧油毡、油漆以及其它产生有毒有害烟尘和气体的物质；在应拆除建筑物内办公、生活或非作业性滞留；其它应当禁止的行为。</w:t>
      </w:r>
    </w:p>
    <w:p w14:paraId="64A53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（十四）积极配合相关部门的监督、检查和指导，对存在的问题，要制定整改措施、经费保障、完工日期等整改计划，及时采取有效措施，消除安全隐患，按规定的时间上交安全检查整改情况书面材料，并向甲方报送整改情况。   </w:t>
      </w:r>
    </w:p>
    <w:p w14:paraId="0C6A4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五）加强拆除现场管理，完善各种安全防护设施，乙方承担施工过程中发生安全事故的全部责任和处罚。若发生安全事故，要立即组织力量进行救援，最大限度杜绝人员伤亡，及时上报事故情况，不得拖延或瞒报事故。安全事故发生后，要保护好现场，积极配合相关部门做好调查取证工作，按照责任及相关规定做好善后处理工作，消除安全隐患。</w:t>
      </w:r>
    </w:p>
    <w:p w14:paraId="44DC9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六）乙方应组织做好拆除前所有移交房屋及现场安全看护工作，若因看护不力导致的安全事故等由乙方承担全部责任。同时，乙方应组织开展拆迁区域的安全巡查工作，对发现的安全隐患应及时向甲方报告以采取解决措施。</w:t>
      </w:r>
    </w:p>
    <w:p w14:paraId="4807D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本责任书未注明事项，必须符合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招标文件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及国家相关法律、法规以及各级建设行政主管部门的相关要求。</w:t>
      </w:r>
    </w:p>
    <w:p w14:paraId="09399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本责任书一式捌份，甲、乙双方各执肆份，双方签字盖章后生效，工作完成后自动失效。</w:t>
      </w:r>
    </w:p>
    <w:p w14:paraId="39865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28764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7CF3B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甲方：(盖章)                乙方(盖章)</w:t>
      </w:r>
    </w:p>
    <w:p w14:paraId="3D962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甲方负责人：(签字)          乙方负责人：(签字)  </w:t>
      </w:r>
    </w:p>
    <w:p w14:paraId="65A12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甲方经办人:                 乙方经办人：</w:t>
      </w:r>
    </w:p>
    <w:p w14:paraId="663D4BC0">
      <w:pPr>
        <w:ind w:firstLine="560" w:firstLineChars="20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   月   日                年   月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A0BBF99F-DA89-447B-BDE2-5B07AFA217F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8CECE01-7BE6-495C-A4F6-33BEF79AC66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527D0420-DAB6-4DF5-8E27-C2E187FC878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9437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A3C512E"/>
    <w:rsid w:val="4BA44613"/>
    <w:rsid w:val="4BE156B5"/>
    <w:rsid w:val="4D494370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A4B0315"/>
    <w:rsid w:val="7B7D3A13"/>
    <w:rsid w:val="7CCE6984"/>
    <w:rsid w:val="7D393C95"/>
    <w:rsid w:val="7D6D78F8"/>
    <w:rsid w:val="7DF2584A"/>
    <w:rsid w:val="7E7D63A9"/>
    <w:rsid w:val="7EF63449"/>
    <w:rsid w:val="7F34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9">
    <w:name w:val="Body Text Indent"/>
    <w:basedOn w:val="1"/>
    <w:qFormat/>
    <w:uiPriority w:val="0"/>
    <w:pPr>
      <w:ind w:firstLine="630"/>
    </w:pPr>
    <w:rPr>
      <w:sz w:val="32"/>
    </w:rPr>
  </w:style>
  <w:style w:type="character" w:customStyle="1" w:styleId="12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3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4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  <w:style w:type="paragraph" w:customStyle="1" w:styleId="15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4028</Words>
  <Characters>4116</Characters>
  <Lines>0</Lines>
  <Paragraphs>0</Paragraphs>
  <TotalTime>0</TotalTime>
  <ScaleCrop>false</ScaleCrop>
  <LinksUpToDate>false</LinksUpToDate>
  <CharactersWithSpaces>4589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2025-02-19T02:53:00Z</dcterms:created>
  <dc:creator>华采</dc:creator>
  <cp:lastModifiedBy>华采</cp:lastModifiedBy>
  <dcterms:modified xsi:type="dcterms:W3CDTF">2025-05-20T07:57:58Z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62CCED8B18494177ACA578C97F71D31F_11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