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0CD28">
      <w:pPr>
        <w:pStyle w:val="2"/>
        <w:spacing w:line="256" w:lineRule="auto"/>
        <w:jc w:val="center"/>
        <w:rPr>
          <w:rFonts w:hint="eastAsia" w:ascii="宋体" w:hAnsi="宋体" w:eastAsia="宋体" w:cs="宋体"/>
          <w:b/>
          <w:bCs/>
          <w:spacing w:val="3"/>
          <w:sz w:val="43"/>
          <w:szCs w:val="43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28"/>
          <w:szCs w:val="28"/>
          <w:highlight w:val="none"/>
          <w:lang w:val="en-US" w:eastAsia="zh-CN"/>
        </w:rPr>
        <w:t>（本合同模版仅供参考，以后续实际签订合同为准）</w:t>
      </w:r>
    </w:p>
    <w:p w14:paraId="5F629B40">
      <w:pPr>
        <w:pStyle w:val="2"/>
        <w:spacing w:line="256" w:lineRule="auto"/>
        <w:jc w:val="center"/>
        <w:rPr>
          <w:rFonts w:hint="eastAsia" w:ascii="宋体" w:hAnsi="宋体" w:eastAsia="宋体" w:cs="宋体"/>
          <w:b/>
          <w:bCs/>
          <w:spacing w:val="3"/>
          <w:sz w:val="44"/>
          <w:szCs w:val="44"/>
          <w:highlight w:val="none"/>
          <w:lang w:val="en-US" w:eastAsia="zh-CN"/>
        </w:rPr>
      </w:pPr>
    </w:p>
    <w:p w14:paraId="0E91D07C">
      <w:pPr>
        <w:pStyle w:val="2"/>
        <w:spacing w:line="256" w:lineRule="auto"/>
        <w:jc w:val="center"/>
        <w:rPr>
          <w:rFonts w:hint="eastAsia" w:ascii="宋体" w:hAnsi="宋体" w:eastAsia="宋体" w:cs="宋体"/>
          <w:b/>
          <w:bCs/>
          <w:spacing w:val="3"/>
          <w:sz w:val="44"/>
          <w:szCs w:val="44"/>
          <w:highlight w:val="none"/>
          <w:lang w:val="en-US" w:eastAsia="zh-CN"/>
        </w:rPr>
      </w:pPr>
    </w:p>
    <w:p w14:paraId="7D222B28">
      <w:pPr>
        <w:pStyle w:val="2"/>
        <w:spacing w:line="256" w:lineRule="auto"/>
        <w:jc w:val="center"/>
        <w:rPr>
          <w:rFonts w:hint="eastAsia" w:ascii="宋体" w:hAnsi="宋体" w:eastAsia="宋体" w:cs="宋体"/>
          <w:b/>
          <w:bCs/>
          <w:spacing w:val="3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44"/>
          <w:szCs w:val="44"/>
          <w:highlight w:val="none"/>
          <w:lang w:val="en-US" w:eastAsia="zh-CN"/>
        </w:rPr>
        <w:t>西安市渭滨水源地部分水源井及管道更新工程</w:t>
      </w:r>
    </w:p>
    <w:p w14:paraId="0B648F25">
      <w:pPr>
        <w:pStyle w:val="2"/>
        <w:spacing w:line="256" w:lineRule="auto"/>
        <w:jc w:val="center"/>
        <w:rPr>
          <w:rFonts w:hint="eastAsia" w:ascii="宋体" w:hAnsi="宋体" w:eastAsia="宋体" w:cs="宋体"/>
          <w:b/>
          <w:bCs/>
          <w:spacing w:val="3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44"/>
          <w:szCs w:val="44"/>
          <w:highlight w:val="none"/>
          <w:lang w:val="en-US" w:eastAsia="zh-CN"/>
        </w:rPr>
        <w:t>水资源论证报告</w:t>
      </w:r>
    </w:p>
    <w:p w14:paraId="0276B374">
      <w:pPr>
        <w:pStyle w:val="2"/>
        <w:spacing w:line="256" w:lineRule="auto"/>
        <w:rPr>
          <w:highlight w:val="none"/>
        </w:rPr>
      </w:pPr>
    </w:p>
    <w:p w14:paraId="09BE3933">
      <w:pPr>
        <w:pStyle w:val="2"/>
        <w:spacing w:line="256" w:lineRule="auto"/>
        <w:rPr>
          <w:highlight w:val="none"/>
        </w:rPr>
      </w:pPr>
    </w:p>
    <w:p w14:paraId="6CA4944D">
      <w:pPr>
        <w:pStyle w:val="2"/>
        <w:spacing w:line="256" w:lineRule="auto"/>
        <w:rPr>
          <w:highlight w:val="none"/>
        </w:rPr>
      </w:pPr>
    </w:p>
    <w:p w14:paraId="0DB6F420">
      <w:pPr>
        <w:pStyle w:val="2"/>
        <w:spacing w:line="256" w:lineRule="auto"/>
        <w:rPr>
          <w:highlight w:val="none"/>
        </w:rPr>
      </w:pPr>
    </w:p>
    <w:p w14:paraId="2E1C525B">
      <w:pPr>
        <w:pStyle w:val="2"/>
        <w:spacing w:line="256" w:lineRule="auto"/>
        <w:rPr>
          <w:highlight w:val="none"/>
        </w:rPr>
      </w:pPr>
    </w:p>
    <w:p w14:paraId="24B91D83">
      <w:pPr>
        <w:pStyle w:val="2"/>
        <w:spacing w:line="257" w:lineRule="auto"/>
        <w:rPr>
          <w:highlight w:val="none"/>
        </w:rPr>
      </w:pPr>
    </w:p>
    <w:p w14:paraId="29B2E67C">
      <w:pPr>
        <w:spacing w:before="231" w:line="222" w:lineRule="auto"/>
        <w:ind w:left="2899"/>
        <w:rPr>
          <w:rFonts w:ascii="宋体" w:hAnsi="宋体" w:eastAsia="宋体" w:cs="宋体"/>
          <w:sz w:val="71"/>
          <w:szCs w:val="71"/>
          <w:highlight w:val="none"/>
        </w:rPr>
      </w:pPr>
      <w:bookmarkStart w:id="0" w:name="bookmark4"/>
      <w:bookmarkEnd w:id="0"/>
      <w:r>
        <w:rPr>
          <w:rFonts w:ascii="宋体" w:hAnsi="宋体" w:eastAsia="宋体" w:cs="宋体"/>
          <w:b/>
          <w:bCs/>
          <w:spacing w:val="-24"/>
          <w:sz w:val="71"/>
          <w:szCs w:val="71"/>
          <w:highlight w:val="none"/>
        </w:rPr>
        <w:t>服</w:t>
      </w:r>
      <w:r>
        <w:rPr>
          <w:rFonts w:ascii="宋体" w:hAnsi="宋体" w:eastAsia="宋体" w:cs="宋体"/>
          <w:spacing w:val="45"/>
          <w:sz w:val="71"/>
          <w:szCs w:val="71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71"/>
          <w:szCs w:val="71"/>
          <w:highlight w:val="none"/>
        </w:rPr>
        <w:t>务</w:t>
      </w:r>
      <w:r>
        <w:rPr>
          <w:rFonts w:ascii="宋体" w:hAnsi="宋体" w:eastAsia="宋体" w:cs="宋体"/>
          <w:spacing w:val="39"/>
          <w:sz w:val="71"/>
          <w:szCs w:val="71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71"/>
          <w:szCs w:val="71"/>
          <w:highlight w:val="none"/>
        </w:rPr>
        <w:t>合</w:t>
      </w:r>
      <w:r>
        <w:rPr>
          <w:rFonts w:ascii="宋体" w:hAnsi="宋体" w:eastAsia="宋体" w:cs="宋体"/>
          <w:spacing w:val="108"/>
          <w:sz w:val="71"/>
          <w:szCs w:val="71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71"/>
          <w:szCs w:val="71"/>
          <w:highlight w:val="none"/>
        </w:rPr>
        <w:t>同</w:t>
      </w:r>
    </w:p>
    <w:p w14:paraId="29F79BB6">
      <w:pPr>
        <w:pStyle w:val="2"/>
        <w:rPr>
          <w:highlight w:val="none"/>
        </w:rPr>
      </w:pPr>
    </w:p>
    <w:p w14:paraId="1866B29C">
      <w:pPr>
        <w:pStyle w:val="2"/>
        <w:rPr>
          <w:highlight w:val="none"/>
        </w:rPr>
      </w:pPr>
    </w:p>
    <w:p w14:paraId="5BA9B86F">
      <w:pPr>
        <w:pStyle w:val="2"/>
        <w:rPr>
          <w:highlight w:val="none"/>
        </w:rPr>
      </w:pPr>
    </w:p>
    <w:p w14:paraId="3FC6CDFB">
      <w:pPr>
        <w:pStyle w:val="2"/>
        <w:rPr>
          <w:highlight w:val="none"/>
        </w:rPr>
      </w:pPr>
    </w:p>
    <w:p w14:paraId="39F5B0F0">
      <w:pPr>
        <w:pStyle w:val="2"/>
        <w:rPr>
          <w:highlight w:val="none"/>
        </w:rPr>
      </w:pPr>
    </w:p>
    <w:p w14:paraId="054D09FB">
      <w:pPr>
        <w:pStyle w:val="2"/>
        <w:rPr>
          <w:highlight w:val="none"/>
        </w:rPr>
      </w:pPr>
    </w:p>
    <w:p w14:paraId="2EF42214">
      <w:pPr>
        <w:pStyle w:val="2"/>
        <w:rPr>
          <w:highlight w:val="none"/>
        </w:rPr>
      </w:pPr>
    </w:p>
    <w:p w14:paraId="4DDA84E8">
      <w:pPr>
        <w:pStyle w:val="2"/>
        <w:rPr>
          <w:highlight w:val="none"/>
        </w:rPr>
      </w:pPr>
    </w:p>
    <w:p w14:paraId="69C40F9E">
      <w:pPr>
        <w:pStyle w:val="2"/>
        <w:rPr>
          <w:highlight w:val="none"/>
        </w:rPr>
      </w:pPr>
    </w:p>
    <w:p w14:paraId="54442A23">
      <w:pPr>
        <w:pStyle w:val="2"/>
        <w:rPr>
          <w:highlight w:val="none"/>
        </w:rPr>
      </w:pPr>
    </w:p>
    <w:p w14:paraId="5FB1D045">
      <w:pPr>
        <w:pStyle w:val="2"/>
        <w:spacing w:line="241" w:lineRule="auto"/>
        <w:rPr>
          <w:highlight w:val="none"/>
        </w:rPr>
      </w:pPr>
    </w:p>
    <w:p w14:paraId="4C31D8CE">
      <w:pPr>
        <w:pStyle w:val="2"/>
        <w:spacing w:line="241" w:lineRule="auto"/>
        <w:rPr>
          <w:highlight w:val="none"/>
        </w:rPr>
      </w:pPr>
    </w:p>
    <w:p w14:paraId="3F228037">
      <w:pPr>
        <w:spacing w:before="97" w:line="219" w:lineRule="auto"/>
        <w:ind w:left="2097"/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委托方：</w:t>
      </w:r>
      <w:r>
        <w:rPr>
          <w:rFonts w:hint="eastAsia" w:ascii="宋体" w:hAnsi="宋体" w:eastAsia="宋体" w:cs="宋体"/>
          <w:b/>
          <w:bCs/>
          <w:spacing w:val="-3"/>
          <w:sz w:val="30"/>
          <w:szCs w:val="30"/>
          <w:highlight w:val="none"/>
          <w:lang w:val="en-US" w:eastAsia="zh-CN"/>
        </w:rPr>
        <w:t xml:space="preserve"> </w:t>
      </w:r>
    </w:p>
    <w:p w14:paraId="26BCBA81">
      <w:pPr>
        <w:spacing w:before="204" w:line="219" w:lineRule="auto"/>
        <w:ind w:left="2098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6"/>
          <w:sz w:val="30"/>
          <w:szCs w:val="30"/>
          <w:highlight w:val="none"/>
        </w:rPr>
        <w:t>承接方：</w:t>
      </w:r>
    </w:p>
    <w:p w14:paraId="43F53AC8">
      <w:pPr>
        <w:spacing w:before="203" w:line="220" w:lineRule="auto"/>
        <w:ind w:left="2098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6"/>
          <w:sz w:val="30"/>
          <w:szCs w:val="30"/>
          <w:highlight w:val="none"/>
        </w:rPr>
        <w:t>签订日期：</w:t>
      </w:r>
    </w:p>
    <w:p w14:paraId="40937133">
      <w:pPr>
        <w:spacing w:line="220" w:lineRule="auto"/>
        <w:rPr>
          <w:rFonts w:ascii="宋体" w:hAnsi="宋体" w:eastAsia="宋体" w:cs="宋体"/>
          <w:sz w:val="30"/>
          <w:szCs w:val="30"/>
          <w:highlight w:val="none"/>
        </w:rPr>
        <w:sectPr>
          <w:footerReference r:id="rId5" w:type="default"/>
          <w:pgSz w:w="11906" w:h="16839"/>
          <w:pgMar w:top="1147" w:right="1099" w:bottom="1365" w:left="1093" w:header="825" w:footer="1192" w:gutter="0"/>
          <w:cols w:space="720" w:num="1"/>
        </w:sectPr>
      </w:pPr>
    </w:p>
    <w:p w14:paraId="3ACFCD00">
      <w:pPr>
        <w:pStyle w:val="2"/>
        <w:spacing w:line="247" w:lineRule="auto"/>
        <w:rPr>
          <w:highlight w:val="none"/>
        </w:rPr>
      </w:pPr>
    </w:p>
    <w:p w14:paraId="5B876A4B">
      <w:pPr>
        <w:spacing w:before="78" w:line="219" w:lineRule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委托人（甲方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）：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05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u w:val="single" w:color="auto"/>
          <w:lang w:val="en-US" w:eastAsia="zh-CN"/>
        </w:rPr>
        <w:t xml:space="preserve">                              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</w:t>
      </w:r>
    </w:p>
    <w:p w14:paraId="545841E7">
      <w:pPr>
        <w:spacing w:before="184" w:line="219" w:lineRule="auto"/>
        <w:ind w:left="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承接方（乙方</w:t>
      </w:r>
      <w:r>
        <w:rPr>
          <w:rFonts w:ascii="宋体" w:hAnsi="宋体" w:eastAsia="宋体" w:cs="宋体"/>
          <w:sz w:val="24"/>
          <w:szCs w:val="24"/>
          <w:highlight w:val="none"/>
        </w:rPr>
        <w:t>）：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                           </w:t>
      </w:r>
    </w:p>
    <w:p w14:paraId="16D5B103">
      <w:pPr>
        <w:spacing w:before="180" w:line="359" w:lineRule="auto"/>
        <w:ind w:left="1" w:right="63" w:firstLine="51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甲、乙双方根据《中华人民共和国民法典》以及国家、地方相关法律、法规、规章，经友</w:t>
      </w:r>
      <w:r>
        <w:rPr>
          <w:rFonts w:ascii="宋体" w:hAnsi="宋体" w:eastAsia="宋体" w:cs="宋体"/>
          <w:spacing w:val="1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好协商，签订本采购合同，以资共同遵循。</w:t>
      </w:r>
    </w:p>
    <w:p w14:paraId="5DD45496">
      <w:pPr>
        <w:spacing w:line="219" w:lineRule="auto"/>
        <w:ind w:left="48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第一条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项目内容及要求</w:t>
      </w:r>
    </w:p>
    <w:p w14:paraId="38C966A7">
      <w:pPr>
        <w:spacing w:before="182" w:line="218" w:lineRule="auto"/>
        <w:ind w:left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1.1</w:t>
      </w:r>
      <w:r>
        <w:rPr>
          <w:rFonts w:ascii="宋体" w:hAnsi="宋体" w:eastAsia="宋体" w:cs="宋体"/>
          <w:spacing w:val="-4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；</w:t>
      </w:r>
    </w:p>
    <w:p w14:paraId="6CBBC758">
      <w:pPr>
        <w:spacing w:before="183" w:line="220" w:lineRule="auto"/>
        <w:ind w:left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1.2</w:t>
      </w:r>
      <w:r>
        <w:rPr>
          <w:rFonts w:ascii="宋体" w:hAnsi="宋体" w:eastAsia="宋体" w:cs="宋体"/>
          <w:spacing w:val="-4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项目地点：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；</w:t>
      </w:r>
    </w:p>
    <w:p w14:paraId="3BBCE717">
      <w:pPr>
        <w:spacing w:before="183" w:line="220" w:lineRule="auto"/>
        <w:ind w:left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1.3</w:t>
      </w:r>
      <w:r>
        <w:rPr>
          <w:rFonts w:ascii="宋体" w:hAnsi="宋体" w:eastAsia="宋体" w:cs="宋体"/>
          <w:spacing w:val="-4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项目范围：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none"/>
        </w:rPr>
        <w:t>；</w:t>
      </w:r>
    </w:p>
    <w:p w14:paraId="19C0A27D">
      <w:pPr>
        <w:spacing w:before="186" w:line="331" w:lineRule="auto"/>
        <w:ind w:left="1" w:right="61" w:firstLine="497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1.4</w:t>
      </w:r>
      <w:r>
        <w:rPr>
          <w:rFonts w:ascii="宋体" w:hAnsi="宋体" w:eastAsia="宋体" w:cs="宋体"/>
          <w:spacing w:val="-4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项目内容：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none"/>
        </w:rPr>
        <w:t>；</w:t>
      </w:r>
    </w:p>
    <w:p w14:paraId="46854080">
      <w:pPr>
        <w:spacing w:before="186" w:line="331" w:lineRule="auto"/>
        <w:ind w:left="1" w:right="61" w:firstLine="497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1.5</w:t>
      </w:r>
      <w:r>
        <w:rPr>
          <w:rFonts w:ascii="宋体" w:hAnsi="宋体" w:eastAsia="宋体" w:cs="宋体"/>
          <w:spacing w:val="-4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项目要求：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none"/>
          <w:lang w:val="en-US" w:eastAsia="zh-CN"/>
        </w:rPr>
        <w:t>。</w:t>
      </w:r>
    </w:p>
    <w:p w14:paraId="7433CBD1">
      <w:pPr>
        <w:spacing w:before="181" w:line="219" w:lineRule="auto"/>
        <w:ind w:left="48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第二条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合同费用及付款方式</w:t>
      </w:r>
    </w:p>
    <w:p w14:paraId="4498D1A4">
      <w:pPr>
        <w:spacing w:before="184" w:line="312" w:lineRule="auto"/>
        <w:ind w:left="4" w:right="7" w:firstLine="480"/>
        <w:rPr>
          <w:rFonts w:hint="default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2.1 经政府采购招标后确定该项目费用为人民币￥</w:t>
      </w:r>
      <w:r>
        <w:rPr>
          <w:rFonts w:ascii="宋体" w:hAnsi="宋体" w:eastAsia="宋体" w:cs="宋体"/>
          <w:spacing w:val="-9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</w:t>
      </w:r>
      <w:r>
        <w:rPr>
          <w:rFonts w:ascii="宋体" w:hAnsi="宋体" w:eastAsia="宋体" w:cs="宋体"/>
          <w:spacing w:val="-10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万元，大写人民币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提交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水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资源论证报告技术咨询成果并通过审查会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后，甲方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至合同金额的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70%，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即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人民币￥</w:t>
      </w:r>
      <w:r>
        <w:rPr>
          <w:rFonts w:ascii="宋体" w:hAnsi="宋体" w:eastAsia="宋体" w:cs="宋体"/>
          <w:spacing w:val="-9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</w:t>
      </w:r>
      <w:r>
        <w:rPr>
          <w:rFonts w:ascii="宋体" w:hAnsi="宋体" w:eastAsia="宋体" w:cs="宋体"/>
          <w:spacing w:val="-10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万元，大写人民币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协助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取得行政许可决定书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后，甲方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支付剩余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全部款项，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人民币￥</w:t>
      </w:r>
      <w:r>
        <w:rPr>
          <w:rFonts w:ascii="宋体" w:hAnsi="宋体" w:eastAsia="宋体" w:cs="宋体"/>
          <w:spacing w:val="-9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</w:t>
      </w:r>
      <w:r>
        <w:rPr>
          <w:rFonts w:ascii="宋体" w:hAnsi="宋体" w:eastAsia="宋体" w:cs="宋体"/>
          <w:spacing w:val="-10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万元，大写人民币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。</w:t>
      </w:r>
    </w:p>
    <w:p w14:paraId="7AC22C16">
      <w:pPr>
        <w:spacing w:before="184" w:line="312" w:lineRule="auto"/>
        <w:ind w:left="4" w:right="7" w:firstLine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2.2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甲方付款前，乙方须向甲方提供正式等额合法、合规且符合甲方要求的税费发票。乙方不提供</w:t>
      </w:r>
      <w:r>
        <w:rPr>
          <w:rFonts w:ascii="宋体" w:hAnsi="宋体" w:eastAsia="宋体" w:cs="宋体"/>
          <w:sz w:val="24"/>
          <w:szCs w:val="24"/>
          <w:highlight w:val="none"/>
        </w:rPr>
        <w:t>或逾期提供的，甲方有权顺延付款且不承担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因此导致的逾期付款违约责任。</w:t>
      </w:r>
    </w:p>
    <w:p w14:paraId="28C03481">
      <w:pPr>
        <w:spacing w:before="180" w:line="313" w:lineRule="auto"/>
        <w:ind w:left="6" w:firstLine="478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  <w:lang w:val="en-US" w:eastAsia="zh-CN"/>
        </w:rPr>
        <w:t>3</w:t>
      </w:r>
      <w:r>
        <w:rPr>
          <w:rFonts w:ascii="宋体" w:hAnsi="宋体" w:eastAsia="宋体" w:cs="宋体"/>
          <w:spacing w:val="-40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合同付款方式：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 w14:paraId="51168F72">
      <w:pPr>
        <w:spacing w:before="182" w:line="219" w:lineRule="auto"/>
        <w:ind w:left="48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  <w:highlight w:val="none"/>
        </w:rPr>
        <w:t>第三条</w:t>
      </w:r>
      <w:r>
        <w:rPr>
          <w:rFonts w:ascii="宋体" w:hAnsi="宋体" w:eastAsia="宋体" w:cs="宋体"/>
          <w:spacing w:val="4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highlight w:val="none"/>
        </w:rPr>
        <w:t>甲方的权利与义务</w:t>
      </w:r>
    </w:p>
    <w:p w14:paraId="7098AD26">
      <w:pPr>
        <w:spacing w:before="180" w:line="219" w:lineRule="auto"/>
        <w:ind w:left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1、甲方负责配合本次项目服务工作；</w:t>
      </w:r>
    </w:p>
    <w:p w14:paraId="1AA10EF6">
      <w:pPr>
        <w:spacing w:before="184" w:line="218" w:lineRule="auto"/>
        <w:ind w:left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2、甲方应按本合同的约定向乙方支付合同价款；</w:t>
      </w:r>
    </w:p>
    <w:p w14:paraId="46BDFD2C">
      <w:pPr>
        <w:spacing w:before="181" w:line="290" w:lineRule="auto"/>
        <w:ind w:left="3" w:right="87" w:firstLine="48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3、甲方根据需要对乙方提供的实施方案进行审核，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提供建议及意见，确定最终实施的服务方案，以便乙方遵照执行；</w:t>
      </w:r>
    </w:p>
    <w:p w14:paraId="43D5304E">
      <w:pPr>
        <w:spacing w:before="181" w:line="290" w:lineRule="auto"/>
        <w:ind w:left="3" w:right="87" w:firstLine="48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4、甲方有权对乙方的工作进行监督和考核。</w:t>
      </w:r>
    </w:p>
    <w:p w14:paraId="32CC16AD">
      <w:pPr>
        <w:spacing w:line="219" w:lineRule="auto"/>
        <w:rPr>
          <w:rFonts w:ascii="宋体" w:hAnsi="宋体" w:eastAsia="宋体" w:cs="宋体"/>
          <w:sz w:val="24"/>
          <w:szCs w:val="24"/>
          <w:highlight w:val="none"/>
        </w:rPr>
      </w:pPr>
    </w:p>
    <w:p w14:paraId="42A48080">
      <w:pPr>
        <w:spacing w:before="78" w:line="219" w:lineRule="auto"/>
        <w:ind w:left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  <w:highlight w:val="none"/>
        </w:rPr>
        <w:t>第四条</w:t>
      </w:r>
      <w:r>
        <w:rPr>
          <w:rFonts w:ascii="宋体" w:hAnsi="宋体" w:eastAsia="宋体" w:cs="宋体"/>
          <w:spacing w:val="3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  <w:highlight w:val="none"/>
        </w:rPr>
        <w:t>乙方的权利与义务</w:t>
      </w:r>
    </w:p>
    <w:p w14:paraId="06EA58A6">
      <w:pPr>
        <w:spacing w:before="183" w:line="289" w:lineRule="auto"/>
        <w:ind w:left="30" w:right="87" w:firstLine="46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1、乙方的工作人员必须严格遵守甲方的规章制度，以良好的形象和积极的工作态度，按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甲方要求开展工作；</w:t>
      </w:r>
    </w:p>
    <w:p w14:paraId="084D65CB">
      <w:pPr>
        <w:spacing w:before="182" w:line="219" w:lineRule="auto"/>
        <w:ind w:left="48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2、乙方应服从甲方统筹管理并按流程开展工作；</w:t>
      </w:r>
    </w:p>
    <w:p w14:paraId="4F834CDB">
      <w:pPr>
        <w:spacing w:before="179" w:line="290" w:lineRule="auto"/>
        <w:ind w:left="3" w:right="87" w:firstLine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3、乙方保证安排的相关人员需按照指定时间到达指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定地点进行服务，乙方在活动时间内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不得迟到早退，如有特殊情况，必须事先通知并征得甲方同意；</w:t>
      </w:r>
    </w:p>
    <w:p w14:paraId="230AA481">
      <w:pPr>
        <w:spacing w:before="180" w:line="219" w:lineRule="auto"/>
        <w:ind w:left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4、乙方提交的方案等应得到甲方确认再予以实施；</w:t>
      </w:r>
    </w:p>
    <w:p w14:paraId="4A65BD70">
      <w:pPr>
        <w:spacing w:before="182" w:line="219" w:lineRule="auto"/>
        <w:ind w:left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5、乙方负责解决所需要的工作条件及相应的工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作配合，如场地的使用、水电提供。</w:t>
      </w:r>
    </w:p>
    <w:p w14:paraId="11A45172">
      <w:pPr>
        <w:spacing w:before="184" w:line="219" w:lineRule="auto"/>
        <w:ind w:left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第五条、服务质量保证</w:t>
      </w:r>
    </w:p>
    <w:p w14:paraId="25D2B8F5">
      <w:pPr>
        <w:spacing w:before="180" w:line="289" w:lineRule="auto"/>
        <w:ind w:left="5" w:firstLine="49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1、乙方需派一名项目负责人，直接与甲方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沟通，项目负责人接收甲方提出的问题与要求，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并及时反馈给工作组，解决在项目实施过程中遇到的问题。</w:t>
      </w:r>
    </w:p>
    <w:p w14:paraId="68902B68">
      <w:pPr>
        <w:spacing w:before="182" w:line="290" w:lineRule="auto"/>
        <w:ind w:left="1" w:right="87" w:firstLine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2、项目在实施过程中会出现不可预料的需求变更，乙方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需积极配合甲方的需求变更，并按照变更后的需求继续进行方案实施。</w:t>
      </w:r>
    </w:p>
    <w:p w14:paraId="0DF91C89">
      <w:pPr>
        <w:spacing w:before="181" w:line="219" w:lineRule="auto"/>
        <w:ind w:left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3、乙方需提交所有实施方案流程及说明文档。</w:t>
      </w:r>
    </w:p>
    <w:p w14:paraId="65104ABE">
      <w:pPr>
        <w:spacing w:before="183" w:line="219" w:lineRule="auto"/>
        <w:ind w:left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4、乙方需建立高效的管理团队，项目团队组成合理。</w:t>
      </w:r>
    </w:p>
    <w:p w14:paraId="7DC2C9C4">
      <w:pPr>
        <w:spacing w:before="182" w:line="289" w:lineRule="auto"/>
        <w:ind w:right="87" w:firstLine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5、乙方需设有详细的技术资料档案和服务档案，将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保存项目的详细资料以便于更好地提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供服务。</w:t>
      </w:r>
    </w:p>
    <w:p w14:paraId="41849C6C">
      <w:pPr>
        <w:spacing w:before="182" w:line="219" w:lineRule="auto"/>
        <w:ind w:left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第六条、保密规定</w:t>
      </w:r>
    </w:p>
    <w:p w14:paraId="1904C4CE">
      <w:pPr>
        <w:spacing w:before="181" w:line="359" w:lineRule="auto"/>
        <w:ind w:right="61" w:firstLine="510"/>
        <w:jc w:val="both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甲、乙双方应永久恪守因签署或履行本合同而获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知的对方秘密信息及其它秘密资料。任何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一方如将获知的对方秘密信息泄露给第三方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，应赔偿因泄密而给对方造成的一切损失并承担相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应的法律责任（包括刑事责任）。</w:t>
      </w:r>
    </w:p>
    <w:p w14:paraId="60AE3E42">
      <w:pPr>
        <w:spacing w:before="1" w:line="219" w:lineRule="auto"/>
        <w:ind w:left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第七条、其他事项</w:t>
      </w:r>
    </w:p>
    <w:p w14:paraId="76FB8185">
      <w:pPr>
        <w:spacing w:before="183" w:line="219" w:lineRule="auto"/>
        <w:ind w:left="49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1、乙方不得转让、分包给其它单位或个人。</w:t>
      </w:r>
    </w:p>
    <w:p w14:paraId="0F58F4F0">
      <w:pPr>
        <w:spacing w:before="184" w:line="219" w:lineRule="auto"/>
        <w:ind w:left="48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2、乙方的响应文件和承诺等内容将列入合同。</w:t>
      </w:r>
    </w:p>
    <w:p w14:paraId="3799E96C">
      <w:pPr>
        <w:spacing w:before="180" w:line="219" w:lineRule="auto"/>
        <w:ind w:left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第八条、验收</w:t>
      </w:r>
    </w:p>
    <w:p w14:paraId="4A855CCD">
      <w:pPr>
        <w:spacing w:before="181" w:line="218" w:lineRule="auto"/>
        <w:jc w:val="both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水资源论证报告技术咨询成果应通过主管部门的审查，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协助取得行政许可决定书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。</w:t>
      </w:r>
    </w:p>
    <w:p w14:paraId="5F6C531C">
      <w:pPr>
        <w:pStyle w:val="2"/>
        <w:spacing w:line="304" w:lineRule="auto"/>
        <w:rPr>
          <w:highlight w:val="none"/>
        </w:rPr>
      </w:pPr>
      <w:bookmarkStart w:id="1" w:name="_GoBack"/>
      <w:bookmarkEnd w:id="1"/>
    </w:p>
    <w:p w14:paraId="10E9A4C6">
      <w:pPr>
        <w:spacing w:before="78" w:line="219" w:lineRule="auto"/>
        <w:ind w:left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第九条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违约责任</w:t>
      </w:r>
    </w:p>
    <w:p w14:paraId="2B16FB92">
      <w:pPr>
        <w:spacing w:line="240" w:lineRule="auto"/>
        <w:ind w:left="0" w:firstLine="476" w:firstLineChars="200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1、按《中华人民共和国民法典》中的相关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条款执行。</w:t>
      </w:r>
    </w:p>
    <w:p w14:paraId="0180CE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firstLine="476" w:firstLineChars="200"/>
        <w:jc w:val="both"/>
        <w:textAlignment w:val="baseline"/>
        <w:rPr>
          <w:rFonts w:ascii="宋体" w:hAnsi="宋体" w:eastAsia="宋体" w:cs="宋体"/>
          <w:spacing w:val="-1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2、未按合同要求提供服务或服务质量不能满足本次采购要求，采购人会同监督机构、采购代理机构有权终止合同和对成交供应商违约行为进行追究，同时按政府采购法的有关规定进行相应的处罚。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 w14:paraId="5042F3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1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  <w:highlight w:val="none"/>
        </w:rPr>
        <w:t>第十条</w:t>
      </w:r>
      <w:r>
        <w:rPr>
          <w:rFonts w:ascii="宋体" w:hAnsi="宋体" w:eastAsia="宋体" w:cs="宋体"/>
          <w:spacing w:val="1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  <w:highlight w:val="none"/>
        </w:rPr>
        <w:t>争议解决</w:t>
      </w:r>
    </w:p>
    <w:p w14:paraId="4F5975FF">
      <w:pPr>
        <w:spacing w:before="181" w:line="359" w:lineRule="auto"/>
        <w:ind w:left="7" w:right="80" w:firstLine="475"/>
        <w:jc w:val="both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合同及其附件发生的或与本合同及其附件有关的一切争议，双方应在友好协商的基础上予</w:t>
      </w:r>
      <w:r>
        <w:rPr>
          <w:rFonts w:ascii="宋体" w:hAnsi="宋体" w:eastAsia="宋体" w:cs="宋体"/>
          <w:spacing w:val="1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以解决。经友好协商仍不能达成解决措施的，甲乙任何一方有权将争议提交西安仲裁委员会在</w:t>
      </w:r>
      <w:r>
        <w:rPr>
          <w:rFonts w:ascii="宋体" w:hAnsi="宋体" w:eastAsia="宋体" w:cs="宋体"/>
          <w:spacing w:val="1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西安进行裁决，若仲裁未解决的，可向项目所在地人民法院起诉。</w:t>
      </w:r>
    </w:p>
    <w:p w14:paraId="178B00A3">
      <w:pPr>
        <w:spacing w:line="219" w:lineRule="auto"/>
        <w:ind w:left="48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  <w:highlight w:val="none"/>
        </w:rPr>
        <w:t>第十一条</w:t>
      </w:r>
      <w:r>
        <w:rPr>
          <w:rFonts w:ascii="宋体" w:hAnsi="宋体" w:eastAsia="宋体" w:cs="宋体"/>
          <w:spacing w:val="1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  <w:highlight w:val="none"/>
        </w:rPr>
        <w:t>其他</w:t>
      </w:r>
    </w:p>
    <w:p w14:paraId="78B0D4A4">
      <w:pPr>
        <w:spacing w:before="184" w:line="288" w:lineRule="auto"/>
        <w:ind w:left="25" w:firstLine="47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1、附属文件：双方认可的来往传真、会议纪要等，均为合同的组成部分，与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本合同具有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同等效力。本合同未尽事宜，双方可签订补充协议作为附件，补充协议与本合同具有同等效力。</w:t>
      </w:r>
    </w:p>
    <w:p w14:paraId="04A61C29">
      <w:pPr>
        <w:spacing w:before="181" w:line="313" w:lineRule="auto"/>
        <w:ind w:left="5" w:right="80" w:firstLine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2、本合同自甲乙双方法定代表人或授权代表签字、盖公章后生效。甲乙双方履行完成合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同规定的义务，双方书面确认后，本合同终止。本合同壹式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陆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份，甲乙双方各执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叁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份，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每份具有同等法律效力。</w:t>
      </w:r>
    </w:p>
    <w:p w14:paraId="73D533E1">
      <w:pPr>
        <w:pStyle w:val="2"/>
        <w:spacing w:line="299" w:lineRule="auto"/>
        <w:rPr>
          <w:highlight w:val="none"/>
        </w:rPr>
      </w:pPr>
    </w:p>
    <w:p w14:paraId="1258E701">
      <w:pPr>
        <w:spacing w:before="79" w:line="220" w:lineRule="auto"/>
        <w:ind w:left="4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（以下无正文）</w:t>
      </w:r>
    </w:p>
    <w:p w14:paraId="63903813">
      <w:pPr>
        <w:pStyle w:val="2"/>
        <w:spacing w:line="270" w:lineRule="auto"/>
        <w:rPr>
          <w:highlight w:val="none"/>
        </w:rPr>
      </w:pPr>
    </w:p>
    <w:p w14:paraId="700DFFE8">
      <w:pPr>
        <w:pStyle w:val="2"/>
        <w:spacing w:line="270" w:lineRule="auto"/>
        <w:rPr>
          <w:highlight w:val="none"/>
        </w:rPr>
      </w:pPr>
    </w:p>
    <w:p w14:paraId="0DFF8A79">
      <w:pPr>
        <w:pStyle w:val="2"/>
        <w:spacing w:line="270" w:lineRule="auto"/>
        <w:rPr>
          <w:highlight w:val="none"/>
        </w:rPr>
      </w:pPr>
    </w:p>
    <w:p w14:paraId="4A0D1CE5">
      <w:pPr>
        <w:pStyle w:val="2"/>
        <w:spacing w:line="270" w:lineRule="auto"/>
        <w:rPr>
          <w:highlight w:val="none"/>
        </w:rPr>
      </w:pPr>
    </w:p>
    <w:p w14:paraId="7C0176BC">
      <w:pPr>
        <w:pStyle w:val="2"/>
        <w:spacing w:line="270" w:lineRule="auto"/>
        <w:rPr>
          <w:highlight w:val="none"/>
        </w:rPr>
      </w:pPr>
    </w:p>
    <w:p w14:paraId="4848EA1D">
      <w:pPr>
        <w:pStyle w:val="2"/>
        <w:spacing w:line="271" w:lineRule="auto"/>
        <w:rPr>
          <w:highlight w:val="none"/>
        </w:rPr>
      </w:pPr>
    </w:p>
    <w:p w14:paraId="2D69ED45">
      <w:pPr>
        <w:spacing w:before="66" w:line="227" w:lineRule="auto"/>
        <w:ind w:left="34"/>
        <w:rPr>
          <w:rFonts w:ascii="宋体" w:hAnsi="宋体" w:eastAsia="宋体" w:cs="宋体"/>
          <w:sz w:val="20"/>
          <w:szCs w:val="20"/>
          <w:highlight w:val="none"/>
        </w:rPr>
      </w:pPr>
      <w:r>
        <w:rPr>
          <w:rFonts w:ascii="宋体" w:hAnsi="宋体" w:eastAsia="宋体" w:cs="宋体"/>
          <w:spacing w:val="7"/>
          <w:sz w:val="20"/>
          <w:szCs w:val="20"/>
          <w:highlight w:val="none"/>
        </w:rPr>
        <w:t>甲 方：</w:t>
      </w:r>
      <w:r>
        <w:rPr>
          <w:rFonts w:hint="eastAsia" w:ascii="宋体" w:hAnsi="宋体" w:eastAsia="宋体" w:cs="宋体"/>
          <w:spacing w:val="7"/>
          <w:sz w:val="20"/>
          <w:szCs w:val="20"/>
          <w:highlight w:val="none"/>
          <w:lang w:val="en-US" w:eastAsia="zh-CN"/>
        </w:rPr>
        <w:t xml:space="preserve">                    </w:t>
      </w:r>
      <w:r>
        <w:rPr>
          <w:rFonts w:ascii="宋体" w:hAnsi="宋体" w:eastAsia="宋体" w:cs="宋体"/>
          <w:spacing w:val="7"/>
          <w:sz w:val="20"/>
          <w:szCs w:val="20"/>
          <w:highlight w:val="none"/>
        </w:rPr>
        <w:t xml:space="preserve">（盖章）          </w:t>
      </w:r>
      <w:r>
        <w:rPr>
          <w:rFonts w:ascii="宋体" w:hAnsi="宋体" w:eastAsia="宋体" w:cs="宋体"/>
          <w:spacing w:val="6"/>
          <w:sz w:val="20"/>
          <w:szCs w:val="20"/>
          <w:highlight w:val="none"/>
        </w:rPr>
        <w:t xml:space="preserve"> 乙 方</w:t>
      </w:r>
      <w:r>
        <w:rPr>
          <w:rFonts w:ascii="宋体" w:hAnsi="宋体" w:eastAsia="宋体" w:cs="宋体"/>
          <w:spacing w:val="-25"/>
          <w:sz w:val="20"/>
          <w:szCs w:val="20"/>
          <w:highlight w:val="none"/>
        </w:rPr>
        <w:t>：</w:t>
      </w:r>
      <w:r>
        <w:rPr>
          <w:rFonts w:ascii="宋体" w:hAnsi="宋体" w:eastAsia="宋体" w:cs="宋体"/>
          <w:spacing w:val="2"/>
          <w:sz w:val="20"/>
          <w:szCs w:val="20"/>
          <w:highlight w:val="none"/>
        </w:rPr>
        <w:t xml:space="preserve">            </w:t>
      </w:r>
      <w:r>
        <w:rPr>
          <w:rFonts w:ascii="宋体" w:hAnsi="宋体" w:eastAsia="宋体" w:cs="宋体"/>
          <w:spacing w:val="1"/>
          <w:sz w:val="20"/>
          <w:szCs w:val="20"/>
          <w:highlight w:val="none"/>
        </w:rPr>
        <w:t xml:space="preserve">     </w:t>
      </w:r>
      <w:r>
        <w:rPr>
          <w:rFonts w:ascii="宋体" w:hAnsi="宋体" w:eastAsia="宋体" w:cs="宋体"/>
          <w:spacing w:val="-25"/>
          <w:sz w:val="20"/>
          <w:szCs w:val="20"/>
          <w:highlight w:val="none"/>
        </w:rPr>
        <w:t>（</w:t>
      </w:r>
      <w:r>
        <w:rPr>
          <w:rFonts w:ascii="宋体" w:hAnsi="宋体" w:eastAsia="宋体" w:cs="宋体"/>
          <w:spacing w:val="6"/>
          <w:sz w:val="20"/>
          <w:szCs w:val="20"/>
          <w:highlight w:val="none"/>
        </w:rPr>
        <w:t>盖章）</w:t>
      </w:r>
    </w:p>
    <w:p w14:paraId="1BFAE233">
      <w:pPr>
        <w:spacing w:before="296" w:line="227" w:lineRule="auto"/>
        <w:ind w:left="8"/>
        <w:rPr>
          <w:rFonts w:ascii="宋体" w:hAnsi="宋体" w:eastAsia="宋体" w:cs="宋体"/>
          <w:sz w:val="20"/>
          <w:szCs w:val="20"/>
          <w:highlight w:val="none"/>
        </w:rPr>
      </w:pPr>
      <w:r>
        <w:rPr>
          <w:rFonts w:ascii="宋体" w:hAnsi="宋体" w:eastAsia="宋体" w:cs="宋体"/>
          <w:spacing w:val="9"/>
          <w:sz w:val="20"/>
          <w:szCs w:val="20"/>
          <w:highlight w:val="none"/>
        </w:rPr>
        <w:t>法定代表人（签字或盖章</w:t>
      </w:r>
      <w:r>
        <w:rPr>
          <w:rFonts w:ascii="宋体" w:hAnsi="宋体" w:eastAsia="宋体" w:cs="宋体"/>
          <w:spacing w:val="3"/>
          <w:sz w:val="20"/>
          <w:szCs w:val="20"/>
          <w:highlight w:val="none"/>
        </w:rPr>
        <w:t xml:space="preserve">）：                      </w:t>
      </w:r>
      <w:r>
        <w:rPr>
          <w:rFonts w:ascii="宋体" w:hAnsi="宋体" w:eastAsia="宋体" w:cs="宋体"/>
          <w:spacing w:val="9"/>
          <w:sz w:val="20"/>
          <w:szCs w:val="20"/>
          <w:highlight w:val="none"/>
        </w:rPr>
        <w:t>法定代表人（签字或盖章</w:t>
      </w:r>
      <w:r>
        <w:rPr>
          <w:rFonts w:ascii="宋体" w:hAnsi="宋体" w:eastAsia="宋体" w:cs="宋体"/>
          <w:spacing w:val="3"/>
          <w:sz w:val="20"/>
          <w:szCs w:val="20"/>
          <w:highlight w:val="none"/>
        </w:rPr>
        <w:t>）：</w:t>
      </w:r>
    </w:p>
    <w:p w14:paraId="4498B142">
      <w:pPr>
        <w:spacing w:before="299" w:line="227" w:lineRule="auto"/>
        <w:ind w:left="10"/>
        <w:rPr>
          <w:rFonts w:ascii="宋体" w:hAnsi="宋体" w:eastAsia="宋体" w:cs="宋体"/>
          <w:sz w:val="20"/>
          <w:szCs w:val="20"/>
          <w:highlight w:val="none"/>
        </w:rPr>
      </w:pPr>
      <w:r>
        <w:rPr>
          <w:rFonts w:ascii="宋体" w:hAnsi="宋体" w:eastAsia="宋体" w:cs="宋体"/>
          <w:spacing w:val="9"/>
          <w:sz w:val="20"/>
          <w:szCs w:val="20"/>
          <w:highlight w:val="none"/>
        </w:rPr>
        <w:t>或委托代理人（签字或盖章</w:t>
      </w:r>
      <w:r>
        <w:rPr>
          <w:rFonts w:ascii="宋体" w:hAnsi="宋体" w:eastAsia="宋体" w:cs="宋体"/>
          <w:spacing w:val="3"/>
          <w:sz w:val="20"/>
          <w:szCs w:val="20"/>
          <w:highlight w:val="none"/>
        </w:rPr>
        <w:t xml:space="preserve">）：                    </w:t>
      </w:r>
      <w:r>
        <w:rPr>
          <w:rFonts w:ascii="宋体" w:hAnsi="宋体" w:eastAsia="宋体" w:cs="宋体"/>
          <w:spacing w:val="9"/>
          <w:sz w:val="20"/>
          <w:szCs w:val="20"/>
          <w:highlight w:val="none"/>
        </w:rPr>
        <w:t>或委托代理人（签字或盖章</w:t>
      </w:r>
      <w:r>
        <w:rPr>
          <w:rFonts w:ascii="宋体" w:hAnsi="宋体" w:eastAsia="宋体" w:cs="宋体"/>
          <w:spacing w:val="3"/>
          <w:sz w:val="20"/>
          <w:szCs w:val="20"/>
          <w:highlight w:val="none"/>
        </w:rPr>
        <w:t>）：</w:t>
      </w:r>
    </w:p>
    <w:p w14:paraId="006871C2">
      <w:pPr>
        <w:spacing w:before="299" w:line="227" w:lineRule="auto"/>
        <w:ind w:left="7"/>
        <w:rPr>
          <w:rFonts w:ascii="宋体" w:hAnsi="宋体" w:eastAsia="宋体" w:cs="宋体"/>
          <w:sz w:val="20"/>
          <w:szCs w:val="20"/>
          <w:highlight w:val="none"/>
        </w:rPr>
      </w:pPr>
      <w:r>
        <w:rPr>
          <w:rFonts w:ascii="宋体" w:hAnsi="宋体" w:eastAsia="宋体" w:cs="宋体"/>
          <w:spacing w:val="10"/>
          <w:sz w:val="20"/>
          <w:szCs w:val="20"/>
          <w:highlight w:val="none"/>
        </w:rPr>
        <w:t>地址：</w:t>
      </w:r>
      <w:r>
        <w:rPr>
          <w:rFonts w:hint="eastAsia" w:ascii="宋体" w:hAnsi="宋体" w:eastAsia="宋体" w:cs="宋体"/>
          <w:spacing w:val="10"/>
          <w:sz w:val="20"/>
          <w:szCs w:val="20"/>
          <w:highlight w:val="none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pacing w:val="1"/>
          <w:sz w:val="20"/>
          <w:szCs w:val="20"/>
          <w:highlight w:val="none"/>
        </w:rPr>
        <w:t xml:space="preserve">             </w:t>
      </w:r>
      <w:r>
        <w:rPr>
          <w:rFonts w:ascii="宋体" w:hAnsi="宋体" w:eastAsia="宋体" w:cs="宋体"/>
          <w:spacing w:val="10"/>
          <w:sz w:val="20"/>
          <w:szCs w:val="20"/>
          <w:highlight w:val="none"/>
        </w:rPr>
        <w:t>地</w:t>
      </w:r>
      <w:r>
        <w:rPr>
          <w:rFonts w:ascii="宋体" w:hAnsi="宋体" w:eastAsia="宋体" w:cs="宋体"/>
          <w:spacing w:val="9"/>
          <w:sz w:val="20"/>
          <w:szCs w:val="20"/>
          <w:highlight w:val="none"/>
        </w:rPr>
        <w:t>址：</w:t>
      </w:r>
    </w:p>
    <w:p w14:paraId="6DA3009A">
      <w:pPr>
        <w:spacing w:before="299" w:line="228" w:lineRule="auto"/>
        <w:ind w:left="8"/>
        <w:rPr>
          <w:rFonts w:ascii="宋体" w:hAnsi="宋体" w:eastAsia="宋体" w:cs="宋体"/>
          <w:sz w:val="20"/>
          <w:szCs w:val="20"/>
          <w:highlight w:val="none"/>
        </w:rPr>
      </w:pPr>
      <w:r>
        <w:rPr>
          <w:rFonts w:ascii="宋体" w:hAnsi="宋体" w:eastAsia="宋体" w:cs="宋体"/>
          <w:spacing w:val="4"/>
          <w:sz w:val="20"/>
          <w:szCs w:val="20"/>
          <w:highlight w:val="none"/>
        </w:rPr>
        <w:t>开户银行：                                      开户银行：</w:t>
      </w:r>
    </w:p>
    <w:p w14:paraId="171168FE">
      <w:pPr>
        <w:spacing w:before="298" w:line="228" w:lineRule="auto"/>
        <w:ind w:left="8"/>
        <w:rPr>
          <w:rFonts w:ascii="宋体" w:hAnsi="宋体" w:eastAsia="宋体" w:cs="宋体"/>
          <w:sz w:val="20"/>
          <w:szCs w:val="20"/>
          <w:highlight w:val="none"/>
        </w:rPr>
      </w:pPr>
      <w:r>
        <w:rPr>
          <w:rFonts w:ascii="宋体" w:hAnsi="宋体" w:eastAsia="宋体" w:cs="宋体"/>
          <w:spacing w:val="4"/>
          <w:sz w:val="20"/>
          <w:szCs w:val="20"/>
          <w:highlight w:val="none"/>
        </w:rPr>
        <w:t>银行账号：                                      银行账号：</w:t>
      </w:r>
    </w:p>
    <w:p w14:paraId="3DDDC71C">
      <w:pPr>
        <w:spacing w:before="299" w:line="228" w:lineRule="auto"/>
        <w:ind w:left="8"/>
        <w:rPr>
          <w:highlight w:val="none"/>
        </w:rPr>
      </w:pPr>
      <w:r>
        <w:rPr>
          <w:rFonts w:ascii="宋体" w:hAnsi="宋体" w:eastAsia="宋体" w:cs="宋体"/>
          <w:spacing w:val="4"/>
          <w:sz w:val="20"/>
          <w:szCs w:val="20"/>
          <w:highlight w:val="none"/>
        </w:rPr>
        <w:t>日    期 ：                                     日     期</w:t>
      </w: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BAAD8">
    <w:pPr>
      <w:spacing w:line="179" w:lineRule="auto"/>
      <w:ind w:left="4772"/>
      <w:rPr>
        <w:rFonts w:ascii="Tahoma" w:hAnsi="Tahoma" w:eastAsia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6D2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29E9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04563"/>
    <w:rsid w:val="1FE04563"/>
    <w:rsid w:val="465C1CFC"/>
    <w:rsid w:val="51C901A3"/>
    <w:rsid w:val="68F23E8E"/>
    <w:rsid w:val="6F5B48BF"/>
    <w:rsid w:val="70A3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1637</Words>
  <Characters>1655</Characters>
  <Lines>0</Lines>
  <Paragraphs>0</Paragraphs>
  <TotalTime>1</TotalTime>
  <ScaleCrop>false</ScaleCrop>
  <LinksUpToDate>false</LinksUpToDate>
  <CharactersWithSpaces>2133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2025-05-15T06:38:00Z</dcterms:created>
  <dc:creator>Jasmine</dc:creator>
  <cp:lastModifiedBy>Jasmine</cp:lastModifiedBy>
  <dcterms:modified xsi:type="dcterms:W3CDTF">2025-05-15T09:31:36Z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1E6782A679364DEB9742E0DC6DB4D205_11</vt:lpwstr>
  </property>
  <property fmtid="{D5CDD505-2E9C-101B-9397-08002B2CF9AE}" pid="4" name="KSOTemplateDocerSaveRecord">
    <vt:lpwstr>eyJoZGlkIjoiNzc1YTgzOGYwYWQzODY3ZWUxZmE3MjAxZjg4ZDViY2YiLCJ1c2VySWQiOiI0NDU5NjQyMzgifQ==</vt:lpwstr>
  </property>
</Properties>
</file>