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版本号：SXZHZC2025-JT20620250612001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初中部图书馆设备采购项目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SXZHZC2025-JT206</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初中部图书馆设备采购项目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SXZHZC2025-JT206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初中部图书馆设备采购项目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西安市经开第五学校初中部图书馆设备采购项目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采购包1：476,890.00元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西安市经开第五学校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陕西泽航项目管理有限公司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按招标文件和合同约定执行。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西安市经开第五学校初中部图书馆设备采购项目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476,890.00</w:t>
      </w:r>
    </w:p>
    <w:p>
      <w:pPr>
        <w:pStyle w:val="null3"/>
      </w:pPr>
      <w:r>
        <w:rPr>
          <w:rFonts w:ascii="仿宋_GB2312" w:hAnsi="仿宋_GB2312" w:cs="仿宋_GB2312" w:eastAsia="仿宋_GB2312"/>
        </w:rPr>
        <w:t>采购包最高限价（元）: 476,890.00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初中部图书馆设备采购项目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476,890.00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标的名称：初中部图书馆设备采购项目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188"/>
              <w:gridCol w:w="196"/>
              <w:gridCol w:w="113"/>
              <w:gridCol w:w="1776"/>
              <w:gridCol w:w="140"/>
            </w:tblGrid>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序号</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名称</w:t>
                  </w:r>
                </w:p>
              </w:tc>
              <w:tc>
                <w:tcPr>
                  <w:tcW w:type="dxa" w:w="1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数量</w:t>
                  </w:r>
                </w:p>
              </w:tc>
              <w:tc>
                <w:tcPr>
                  <w:tcW w:type="dxa" w:w="1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单位</w:t>
                  </w:r>
                </w:p>
              </w:tc>
              <w:tc>
                <w:tcPr>
                  <w:tcW w:type="dxa" w:w="177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技术参数与性能指标</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行业</w:t>
                  </w:r>
                </w:p>
              </w:tc>
            </w:tr>
            <w:tr>
              <w:tc>
                <w:tcPr>
                  <w:tcW w:type="dxa" w:w="140"/>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88"/>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智慧图书馆管理平台（含大数据展示系统）</w:t>
                  </w:r>
                </w:p>
              </w:tc>
              <w:tc>
                <w:tcPr>
                  <w:tcW w:type="dxa" w:w="196"/>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1、系统基于云技术架构，实现中小学图书馆（室）信息化管理、数据统计分析和区域图书资源共建共享，包含：学校端云图书馆管理系统、区域端决策分析系统两部分，主要功能要求如下：</w:t>
                  </w:r>
                </w:p>
                <w:p>
                  <w:pPr>
                    <w:pStyle w:val="null3"/>
                    <w:jc w:val="left"/>
                  </w:pPr>
                  <w:r>
                    <w:rPr>
                      <w:rFonts w:ascii="仿宋_GB2312" w:hAnsi="仿宋_GB2312" w:cs="仿宋_GB2312" w:eastAsia="仿宋_GB2312"/>
                      <w:sz w:val="20"/>
                    </w:rPr>
                    <w:t>1.1、学校端云图书馆管理系统，面向学校，实现学校图书借阅管理；支持无缝对接学校一卡通系统。</w:t>
                  </w:r>
                </w:p>
                <w:p>
                  <w:pPr>
                    <w:pStyle w:val="null3"/>
                    <w:jc w:val="left"/>
                  </w:pPr>
                  <w:r>
                    <w:rPr>
                      <w:rFonts w:ascii="仿宋_GB2312" w:hAnsi="仿宋_GB2312" w:cs="仿宋_GB2312" w:eastAsia="仿宋_GB2312"/>
                      <w:sz w:val="20"/>
                    </w:rPr>
                    <w:t>2、学校端云图书馆系统功能要求：</w:t>
                  </w:r>
                </w:p>
                <w:p>
                  <w:pPr>
                    <w:pStyle w:val="null3"/>
                    <w:jc w:val="left"/>
                  </w:pPr>
                  <w:r>
                    <w:rPr>
                      <w:rFonts w:ascii="仿宋_GB2312" w:hAnsi="仿宋_GB2312" w:cs="仿宋_GB2312" w:eastAsia="仿宋_GB2312"/>
                      <w:sz w:val="20"/>
                    </w:rPr>
                    <w:t>2.1、采访管理</w:t>
                  </w:r>
                </w:p>
                <w:p>
                  <w:pPr>
                    <w:pStyle w:val="null3"/>
                    <w:jc w:val="left"/>
                  </w:pPr>
                  <w:r>
                    <w:rPr>
                      <w:rFonts w:ascii="仿宋_GB2312" w:hAnsi="仿宋_GB2312" w:cs="仿宋_GB2312" w:eastAsia="仿宋_GB2312"/>
                      <w:sz w:val="20"/>
                    </w:rPr>
                    <w:t>2.1.1、具有智能书单功能，支持根据用户上传的书单进行智能匹配，自动生成推荐采购书单。（需提供检索页面截图证明）</w:t>
                  </w:r>
                </w:p>
                <w:p>
                  <w:pPr>
                    <w:pStyle w:val="null3"/>
                    <w:jc w:val="left"/>
                  </w:pPr>
                  <w:r>
                    <w:rPr>
                      <w:rFonts w:ascii="仿宋_GB2312" w:hAnsi="仿宋_GB2312" w:cs="仿宋_GB2312" w:eastAsia="仿宋_GB2312"/>
                      <w:sz w:val="20"/>
                    </w:rPr>
                    <w:t>2.1.2、支持批量导入采访书单；</w:t>
                  </w:r>
                </w:p>
                <w:p>
                  <w:pPr>
                    <w:pStyle w:val="null3"/>
                    <w:jc w:val="left"/>
                  </w:pPr>
                  <w:r>
                    <w:rPr>
                      <w:rFonts w:ascii="仿宋_GB2312" w:hAnsi="仿宋_GB2312" w:cs="仿宋_GB2312" w:eastAsia="仿宋_GB2312"/>
                      <w:sz w:val="20"/>
                    </w:rPr>
                    <w:t>2.1.3、生成智能书单时，支持用户自己灵活设置参数，包括图书分类范围、副本数、总采购预算金额、采购图书价格区间等，由系统根据用户参数，自动生成每本书的推荐采购册数。</w:t>
                  </w:r>
                </w:p>
                <w:p>
                  <w:pPr>
                    <w:pStyle w:val="null3"/>
                    <w:jc w:val="left"/>
                  </w:pPr>
                  <w:r>
                    <w:rPr>
                      <w:rFonts w:ascii="仿宋_GB2312" w:hAnsi="仿宋_GB2312" w:cs="仿宋_GB2312" w:eastAsia="仿宋_GB2312"/>
                      <w:sz w:val="20"/>
                    </w:rPr>
                    <w:t>2.2、图书编目</w:t>
                  </w:r>
                </w:p>
                <w:p>
                  <w:pPr>
                    <w:pStyle w:val="null3"/>
                    <w:jc w:val="left"/>
                  </w:pPr>
                  <w:r>
                    <w:rPr>
                      <w:rFonts w:ascii="仿宋_GB2312" w:hAnsi="仿宋_GB2312" w:cs="仿宋_GB2312" w:eastAsia="仿宋_GB2312"/>
                      <w:sz w:val="20"/>
                    </w:rPr>
                    <w:t>2.2.1、支持图书联合编目，实现区域范围内学校之间编目信息共建共享，可通过Z3950接口直接下载共享书目信息；</w:t>
                  </w:r>
                </w:p>
                <w:p>
                  <w:pPr>
                    <w:pStyle w:val="null3"/>
                    <w:jc w:val="left"/>
                  </w:pPr>
                  <w:r>
                    <w:rPr>
                      <w:rFonts w:ascii="仿宋_GB2312" w:hAnsi="仿宋_GB2312" w:cs="仿宋_GB2312" w:eastAsia="仿宋_GB2312"/>
                      <w:sz w:val="20"/>
                    </w:rPr>
                    <w:t>2.2.2、编目标准：遵循国家著录标准和编目规则，编目数据采用中图分类法，支持CNMARC标准格式，并支持用户自定义 CNMARC 字段；</w:t>
                  </w:r>
                </w:p>
                <w:p>
                  <w:pPr>
                    <w:pStyle w:val="null3"/>
                    <w:jc w:val="left"/>
                  </w:pPr>
                  <w:r>
                    <w:rPr>
                      <w:rFonts w:ascii="仿宋_GB2312" w:hAnsi="仿宋_GB2312" w:cs="仿宋_GB2312" w:eastAsia="仿宋_GB2312"/>
                      <w:sz w:val="20"/>
                    </w:rPr>
                    <w:t>2.2.3、支持内置图书编目库和在线联机编目库，通过扫描图书的 ISBN号即可自动获取图书信息，如书名、分类号、作者、价格、出版社、出版日期、主题词、摘要等，书目命中率达到90%以上；</w:t>
                  </w:r>
                </w:p>
                <w:p>
                  <w:pPr>
                    <w:pStyle w:val="null3"/>
                    <w:jc w:val="left"/>
                  </w:pPr>
                  <w:r>
                    <w:rPr>
                      <w:rFonts w:ascii="仿宋_GB2312" w:hAnsi="仿宋_GB2312" w:cs="仿宋_GB2312" w:eastAsia="仿宋_GB2312"/>
                      <w:sz w:val="20"/>
                    </w:rPr>
                    <w:t>2.2.4、编目过程实现快速套用原有编目数据，通过复制的方式可快速建立新的编目信息，能够自动生成图书检索词、索书号；</w:t>
                  </w:r>
                </w:p>
                <w:p>
                  <w:pPr>
                    <w:pStyle w:val="null3"/>
                    <w:jc w:val="left"/>
                  </w:pPr>
                  <w:r>
                    <w:rPr>
                      <w:rFonts w:ascii="仿宋_GB2312" w:hAnsi="仿宋_GB2312" w:cs="仿宋_GB2312" w:eastAsia="仿宋_GB2312"/>
                      <w:sz w:val="20"/>
                    </w:rPr>
                    <w:t>2.2.5、采用“先查书再录入”的编目操作模式，提供ISBN、题名、作者、出版社等多种检索条件；</w:t>
                  </w:r>
                </w:p>
                <w:p>
                  <w:pPr>
                    <w:pStyle w:val="null3"/>
                    <w:jc w:val="left"/>
                  </w:pPr>
                  <w:r>
                    <w:rPr>
                      <w:rFonts w:ascii="仿宋_GB2312" w:hAnsi="仿宋_GB2312" w:cs="仿宋_GB2312" w:eastAsia="仿宋_GB2312"/>
                      <w:sz w:val="20"/>
                    </w:rPr>
                    <w:t>2.2.6、提供书标打印功能，按作者、题名、ISBN等条件提取书标，也可以直接按分类号、条码段，实现批量打印；支持不少于4个备选字段，也支持自定义内容打印，方便用户灵活设置本校书标内容。（需提供检索页面截图证明）</w:t>
                  </w:r>
                </w:p>
                <w:p>
                  <w:pPr>
                    <w:pStyle w:val="null3"/>
                    <w:jc w:val="left"/>
                  </w:pPr>
                  <w:r>
                    <w:rPr>
                      <w:rFonts w:ascii="仿宋_GB2312" w:hAnsi="仿宋_GB2312" w:cs="仿宋_GB2312" w:eastAsia="仿宋_GB2312"/>
                      <w:sz w:val="20"/>
                    </w:rPr>
                    <w:t>2.2.7、支持不少于三种索书号设置，支持索书号查重功能；（需提供检索页面截图证明）</w:t>
                  </w:r>
                </w:p>
                <w:p>
                  <w:pPr>
                    <w:pStyle w:val="null3"/>
                    <w:jc w:val="left"/>
                  </w:pPr>
                  <w:r>
                    <w:rPr>
                      <w:rFonts w:ascii="仿宋_GB2312" w:hAnsi="仿宋_GB2312" w:cs="仿宋_GB2312" w:eastAsia="仿宋_GB2312"/>
                      <w:sz w:val="20"/>
                    </w:rPr>
                    <w:t>2.3、图书典藏</w:t>
                  </w:r>
                </w:p>
                <w:p>
                  <w:pPr>
                    <w:pStyle w:val="null3"/>
                    <w:jc w:val="left"/>
                  </w:pPr>
                  <w:r>
                    <w:rPr>
                      <w:rFonts w:ascii="仿宋_GB2312" w:hAnsi="仿宋_GB2312" w:cs="仿宋_GB2312" w:eastAsia="仿宋_GB2312"/>
                      <w:sz w:val="20"/>
                    </w:rPr>
                    <w:t>2.3.1、支持典藏图书信息灵活检索，提供对条码编号、索书号、馆藏地、馆藏状态、题名、著者、图书批次等信息查看；其中馆藏状态支持一次选择多个状态进行同时查询。</w:t>
                  </w:r>
                </w:p>
                <w:p>
                  <w:pPr>
                    <w:pStyle w:val="null3"/>
                    <w:jc w:val="left"/>
                  </w:pPr>
                  <w:r>
                    <w:rPr>
                      <w:rFonts w:ascii="仿宋_GB2312" w:hAnsi="仿宋_GB2312" w:cs="仿宋_GB2312" w:eastAsia="仿宋_GB2312"/>
                      <w:sz w:val="20"/>
                    </w:rPr>
                    <w:t>2.3.2、具有图书剔旧功能：将图书转移至剔旧库，可按入库日期、出版时间进行批量剔旧；</w:t>
                  </w:r>
                </w:p>
                <w:p>
                  <w:pPr>
                    <w:pStyle w:val="null3"/>
                    <w:jc w:val="left"/>
                  </w:pPr>
                  <w:r>
                    <w:rPr>
                      <w:rFonts w:ascii="仿宋_GB2312" w:hAnsi="仿宋_GB2312" w:cs="仿宋_GB2312" w:eastAsia="仿宋_GB2312"/>
                      <w:sz w:val="20"/>
                    </w:rPr>
                    <w:t>2.3.3、具有库室调配功能，将图书重新分配馆藏地点；</w:t>
                  </w:r>
                </w:p>
                <w:p>
                  <w:pPr>
                    <w:pStyle w:val="null3"/>
                    <w:jc w:val="left"/>
                  </w:pPr>
                  <w:r>
                    <w:rPr>
                      <w:rFonts w:ascii="仿宋_GB2312" w:hAnsi="仿宋_GB2312" w:cs="仿宋_GB2312" w:eastAsia="仿宋_GB2312"/>
                      <w:sz w:val="20"/>
                    </w:rPr>
                    <w:t>2.3.4、具有图书下架功能，进行图书的下架报废处理；</w:t>
                  </w:r>
                </w:p>
                <w:p>
                  <w:pPr>
                    <w:pStyle w:val="null3"/>
                    <w:jc w:val="left"/>
                  </w:pPr>
                  <w:r>
                    <w:rPr>
                      <w:rFonts w:ascii="仿宋_GB2312" w:hAnsi="仿宋_GB2312" w:cs="仿宋_GB2312" w:eastAsia="仿宋_GB2312"/>
                      <w:sz w:val="20"/>
                    </w:rPr>
                    <w:t>2.3.5、支持多馆藏地管理，支持馆藏地的新增维护；</w:t>
                  </w:r>
                </w:p>
                <w:p>
                  <w:pPr>
                    <w:pStyle w:val="null3"/>
                    <w:jc w:val="left"/>
                  </w:pPr>
                  <w:r>
                    <w:rPr>
                      <w:rFonts w:ascii="仿宋_GB2312" w:hAnsi="仿宋_GB2312" w:cs="仿宋_GB2312" w:eastAsia="仿宋_GB2312"/>
                      <w:sz w:val="20"/>
                    </w:rPr>
                    <w:t>★ 2.3.6、具有馆藏数据统计功能，包含藏书结构分布、藏书分类统计等；能在同一个页面查询所有馆藏地点不同状态图书数量，方便图书馆老师对馆藏文献分布的了解。（需提供页面截图证明）</w:t>
                  </w:r>
                </w:p>
                <w:p>
                  <w:pPr>
                    <w:pStyle w:val="null3"/>
                    <w:jc w:val="left"/>
                  </w:pPr>
                  <w:r>
                    <w:rPr>
                      <w:rFonts w:ascii="仿宋_GB2312" w:hAnsi="仿宋_GB2312" w:cs="仿宋_GB2312" w:eastAsia="仿宋_GB2312"/>
                      <w:sz w:val="20"/>
                    </w:rPr>
                    <w:t>★2.3.7、具有图书清查审理功能，审查状态满足教育部审查清理要求；需提供手机端快捷审查图书功能。（需提供页面截图证明）</w:t>
                  </w:r>
                </w:p>
                <w:p>
                  <w:pPr>
                    <w:pStyle w:val="null3"/>
                    <w:jc w:val="left"/>
                  </w:pPr>
                  <w:r>
                    <w:rPr>
                      <w:rFonts w:ascii="仿宋_GB2312" w:hAnsi="仿宋_GB2312" w:cs="仿宋_GB2312" w:eastAsia="仿宋_GB2312"/>
                      <w:sz w:val="20"/>
                    </w:rPr>
                    <w:t>2.3.8、图书清查支持按批次处理功能，清查后可按不同批次统计清查结果；</w:t>
                  </w:r>
                </w:p>
                <w:p>
                  <w:pPr>
                    <w:pStyle w:val="null3"/>
                    <w:jc w:val="left"/>
                  </w:pPr>
                  <w:r>
                    <w:rPr>
                      <w:rFonts w:ascii="仿宋_GB2312" w:hAnsi="仿宋_GB2312" w:cs="仿宋_GB2312" w:eastAsia="仿宋_GB2312"/>
                      <w:sz w:val="20"/>
                    </w:rPr>
                    <w:t>★2.3.9、支持批量清查功能，可按条码范围、入馆日期、馆藏状态、书名、分类号等多种形式进行组合批量清查工作；（需提供页面截图证明）</w:t>
                  </w:r>
                </w:p>
                <w:p>
                  <w:pPr>
                    <w:pStyle w:val="null3"/>
                    <w:jc w:val="left"/>
                  </w:pPr>
                  <w:r>
                    <w:rPr>
                      <w:rFonts w:ascii="仿宋_GB2312" w:hAnsi="仿宋_GB2312" w:cs="仿宋_GB2312" w:eastAsia="仿宋_GB2312"/>
                      <w:sz w:val="20"/>
                    </w:rPr>
                    <w:t>2.3.10、具有图书层架管理功能，具有批量添加层架标签功能。</w:t>
                  </w:r>
                </w:p>
                <w:p>
                  <w:pPr>
                    <w:pStyle w:val="null3"/>
                    <w:jc w:val="left"/>
                  </w:pPr>
                  <w:r>
                    <w:rPr>
                      <w:rFonts w:ascii="仿宋_GB2312" w:hAnsi="仿宋_GB2312" w:cs="仿宋_GB2312" w:eastAsia="仿宋_GB2312"/>
                      <w:sz w:val="20"/>
                    </w:rPr>
                    <w:t>2.3.11、支持层架标批量导入功能，支持层架与图书对应关系批量导入功能；</w:t>
                  </w:r>
                </w:p>
                <w:p>
                  <w:pPr>
                    <w:pStyle w:val="null3"/>
                    <w:jc w:val="left"/>
                  </w:pPr>
                  <w:r>
                    <w:rPr>
                      <w:rFonts w:ascii="仿宋_GB2312" w:hAnsi="仿宋_GB2312" w:cs="仿宋_GB2312" w:eastAsia="仿宋_GB2312"/>
                      <w:sz w:val="20"/>
                    </w:rPr>
                    <w:t>2.3.12、提供完整的典藏日志查询和统计功能；</w:t>
                  </w:r>
                </w:p>
                <w:p>
                  <w:pPr>
                    <w:pStyle w:val="null3"/>
                    <w:jc w:val="left"/>
                  </w:pPr>
                  <w:r>
                    <w:rPr>
                      <w:rFonts w:ascii="仿宋_GB2312" w:hAnsi="仿宋_GB2312" w:cs="仿宋_GB2312" w:eastAsia="仿宋_GB2312"/>
                      <w:sz w:val="20"/>
                    </w:rPr>
                    <w:t>2.3.13、可按日期、操作人、日志类型进行查询和统计典藏操作日志记录；典藏操作日志类型包括典藏状态变更、地点变更、剔除、误删、导入等20多种典藏操作日志类型的查看。</w:t>
                  </w:r>
                </w:p>
                <w:p>
                  <w:pPr>
                    <w:pStyle w:val="null3"/>
                    <w:jc w:val="left"/>
                  </w:pPr>
                  <w:r>
                    <w:rPr>
                      <w:rFonts w:ascii="仿宋_GB2312" w:hAnsi="仿宋_GB2312" w:cs="仿宋_GB2312" w:eastAsia="仿宋_GB2312"/>
                      <w:sz w:val="20"/>
                    </w:rPr>
                    <w:t>2.4流通管理</w:t>
                  </w:r>
                </w:p>
                <w:p>
                  <w:pPr>
                    <w:pStyle w:val="null3"/>
                    <w:jc w:val="left"/>
                  </w:pPr>
                  <w:r>
                    <w:rPr>
                      <w:rFonts w:ascii="仿宋_GB2312" w:hAnsi="仿宋_GB2312" w:cs="仿宋_GB2312" w:eastAsia="仿宋_GB2312"/>
                      <w:sz w:val="20"/>
                    </w:rPr>
                    <w:t>★2.4.1、具有借出、归还、续借等基本借阅操作，借书只需要扫描读者证和图书条码，还书只需扫描图书条码；支持普通PC电脑端的人脸识别借书功能（需提供页面截图证明）。</w:t>
                  </w:r>
                </w:p>
                <w:p>
                  <w:pPr>
                    <w:pStyle w:val="null3"/>
                    <w:jc w:val="left"/>
                  </w:pPr>
                  <w:r>
                    <w:rPr>
                      <w:rFonts w:ascii="仿宋_GB2312" w:hAnsi="仿宋_GB2312" w:cs="仿宋_GB2312" w:eastAsia="仿宋_GB2312"/>
                      <w:sz w:val="20"/>
                    </w:rPr>
                    <w:t>2.4.2、提供网上预约/预借处理功能，处理读者网上的预约/预借申请；</w:t>
                  </w:r>
                </w:p>
                <w:p>
                  <w:pPr>
                    <w:pStyle w:val="null3"/>
                    <w:jc w:val="left"/>
                  </w:pPr>
                  <w:r>
                    <w:rPr>
                      <w:rFonts w:ascii="仿宋_GB2312" w:hAnsi="仿宋_GB2312" w:cs="仿宋_GB2312" w:eastAsia="仿宋_GB2312"/>
                      <w:sz w:val="20"/>
                    </w:rPr>
                    <w:t>2.4.3、支持系统进行批量超期催还，催还消息发送到读者空间，超期清单可导出excel；</w:t>
                  </w:r>
                </w:p>
                <w:p>
                  <w:pPr>
                    <w:pStyle w:val="null3"/>
                    <w:jc w:val="left"/>
                  </w:pPr>
                  <w:r>
                    <w:rPr>
                      <w:rFonts w:ascii="仿宋_GB2312" w:hAnsi="仿宋_GB2312" w:cs="仿宋_GB2312" w:eastAsia="仿宋_GB2312"/>
                      <w:sz w:val="20"/>
                    </w:rPr>
                    <w:t>2.4.4、支持扫描枪输入和手工输入两种输入方式，都可以获取读者信息和书籍信息进行借还等管理；</w:t>
                  </w:r>
                </w:p>
                <w:p>
                  <w:pPr>
                    <w:pStyle w:val="null3"/>
                    <w:jc w:val="left"/>
                  </w:pPr>
                  <w:r>
                    <w:rPr>
                      <w:rFonts w:ascii="仿宋_GB2312" w:hAnsi="仿宋_GB2312" w:cs="仿宋_GB2312" w:eastAsia="仿宋_GB2312"/>
                      <w:sz w:val="20"/>
                    </w:rPr>
                    <w:t>2.4.5、可对某类书刊进行出借权限设置；文献外借、续借等操作前系统都要验证读者证和文献借阅规则，无效、非法读者和无借阅权限的图书进行流通前，都不允许流通操作，并给出错误提示信息；</w:t>
                  </w:r>
                </w:p>
                <w:p>
                  <w:pPr>
                    <w:pStyle w:val="null3"/>
                    <w:jc w:val="left"/>
                  </w:pPr>
                  <w:r>
                    <w:rPr>
                      <w:rFonts w:ascii="仿宋_GB2312" w:hAnsi="仿宋_GB2312" w:cs="仿宋_GB2312" w:eastAsia="仿宋_GB2312"/>
                      <w:sz w:val="20"/>
                    </w:rPr>
                    <w:t>2.4.6、支持丢书处理，支持图书续借功能，支持流通统计分析，包括流通统计分析，包括文献流通统计、读者借阅统计、流通率统计，支持文献借阅排行、读者借阅排行、组织借阅排行。</w:t>
                  </w:r>
                </w:p>
                <w:p>
                  <w:pPr>
                    <w:pStyle w:val="null3"/>
                    <w:jc w:val="left"/>
                  </w:pPr>
                  <w:r>
                    <w:rPr>
                      <w:rFonts w:ascii="仿宋_GB2312" w:hAnsi="仿宋_GB2312" w:cs="仿宋_GB2312" w:eastAsia="仿宋_GB2312"/>
                      <w:sz w:val="20"/>
                    </w:rPr>
                    <w:t>2.4.7、可查询所有读者的预约信息，针对预约图书无需返回借书功能可直接进行借出操作；</w:t>
                  </w:r>
                </w:p>
                <w:p>
                  <w:pPr>
                    <w:pStyle w:val="null3"/>
                    <w:jc w:val="left"/>
                  </w:pPr>
                  <w:r>
                    <w:rPr>
                      <w:rFonts w:ascii="仿宋_GB2312" w:hAnsi="仿宋_GB2312" w:cs="仿宋_GB2312" w:eastAsia="仿宋_GB2312"/>
                      <w:sz w:val="20"/>
                    </w:rPr>
                    <w:t>2.4.8、管理员可取消读者的预约信息；也可以帮助读者进行手工图书预约，预约时也需要验证读者的借阅规则限制；对于有过期未还图书和无权限读者不支持预约；</w:t>
                  </w:r>
                </w:p>
                <w:p>
                  <w:pPr>
                    <w:pStyle w:val="null3"/>
                    <w:jc w:val="left"/>
                  </w:pPr>
                  <w:r>
                    <w:rPr>
                      <w:rFonts w:ascii="仿宋_GB2312" w:hAnsi="仿宋_GB2312" w:cs="仿宋_GB2312" w:eastAsia="仿宋_GB2312"/>
                      <w:sz w:val="20"/>
                    </w:rPr>
                    <w:t>2.4.9、支持图书借阅排行、读者借阅排行、班级借阅排行榜功能；</w:t>
                  </w:r>
                </w:p>
                <w:p>
                  <w:pPr>
                    <w:pStyle w:val="null3"/>
                    <w:jc w:val="left"/>
                  </w:pPr>
                  <w:r>
                    <w:rPr>
                      <w:rFonts w:ascii="仿宋_GB2312" w:hAnsi="仿宋_GB2312" w:cs="仿宋_GB2312" w:eastAsia="仿宋_GB2312"/>
                      <w:sz w:val="20"/>
                    </w:rPr>
                    <w:t>2.4.10、可查看某本图书当前借阅的读者，和历史借阅的读者信息；</w:t>
                  </w:r>
                </w:p>
                <w:p>
                  <w:pPr>
                    <w:pStyle w:val="null3"/>
                    <w:jc w:val="left"/>
                  </w:pPr>
                  <w:r>
                    <w:rPr>
                      <w:rFonts w:ascii="仿宋_GB2312" w:hAnsi="仿宋_GB2312" w:cs="仿宋_GB2312" w:eastAsia="仿宋_GB2312"/>
                      <w:sz w:val="20"/>
                    </w:rPr>
                    <w:t>2.4.11、可查看某个读者当前借阅的图书，和该读者所有历史借阅的图书信息；</w:t>
                  </w:r>
                </w:p>
                <w:p>
                  <w:pPr>
                    <w:pStyle w:val="null3"/>
                    <w:jc w:val="left"/>
                  </w:pPr>
                  <w:r>
                    <w:rPr>
                      <w:rFonts w:ascii="仿宋_GB2312" w:hAnsi="仿宋_GB2312" w:cs="仿宋_GB2312" w:eastAsia="仿宋_GB2312"/>
                      <w:sz w:val="20"/>
                    </w:rPr>
                    <w:t>2.4.12、支持图书借阅分类统计和读者分类统计报表；</w:t>
                  </w:r>
                </w:p>
                <w:p>
                  <w:pPr>
                    <w:pStyle w:val="null3"/>
                    <w:jc w:val="left"/>
                  </w:pPr>
                  <w:r>
                    <w:rPr>
                      <w:rFonts w:ascii="仿宋_GB2312" w:hAnsi="仿宋_GB2312" w:cs="仿宋_GB2312" w:eastAsia="仿宋_GB2312"/>
                      <w:sz w:val="20"/>
                    </w:rPr>
                    <w:t>2.5、期刊管理</w:t>
                  </w:r>
                </w:p>
                <w:p>
                  <w:pPr>
                    <w:pStyle w:val="null3"/>
                    <w:jc w:val="left"/>
                  </w:pPr>
                  <w:r>
                    <w:rPr>
                      <w:rFonts w:ascii="仿宋_GB2312" w:hAnsi="仿宋_GB2312" w:cs="仿宋_GB2312" w:eastAsia="仿宋_GB2312"/>
                      <w:sz w:val="20"/>
                    </w:rPr>
                    <w:t>2.5.1、具有完整的期刊管理功能，包括期刊编目、现刊记到、期刊合订、过刊装订、期刊借阅等功能；</w:t>
                  </w:r>
                </w:p>
                <w:p>
                  <w:pPr>
                    <w:pStyle w:val="null3"/>
                    <w:jc w:val="left"/>
                  </w:pPr>
                  <w:r>
                    <w:rPr>
                      <w:rFonts w:ascii="仿宋_GB2312" w:hAnsi="仿宋_GB2312" w:cs="仿宋_GB2312" w:eastAsia="仿宋_GB2312"/>
                      <w:sz w:val="20"/>
                    </w:rPr>
                    <w:t>2.5.2、期刊编目遵循国家著录标准和编目规则，编目数据采用中图分类法（第5版），支持CNMARC标准格式；</w:t>
                  </w:r>
                </w:p>
                <w:p>
                  <w:pPr>
                    <w:pStyle w:val="null3"/>
                    <w:jc w:val="left"/>
                  </w:pPr>
                  <w:r>
                    <w:rPr>
                      <w:rFonts w:ascii="仿宋_GB2312" w:hAnsi="仿宋_GB2312" w:cs="仿宋_GB2312" w:eastAsia="仿宋_GB2312"/>
                      <w:sz w:val="20"/>
                    </w:rPr>
                    <w:t>2.5.3、支持区域范围内学校之间期刊编目信息共建共享；</w:t>
                  </w:r>
                </w:p>
                <w:p>
                  <w:pPr>
                    <w:pStyle w:val="null3"/>
                    <w:jc w:val="left"/>
                  </w:pPr>
                  <w:r>
                    <w:rPr>
                      <w:rFonts w:ascii="仿宋_GB2312" w:hAnsi="仿宋_GB2312" w:cs="仿宋_GB2312" w:eastAsia="仿宋_GB2312"/>
                      <w:sz w:val="20"/>
                    </w:rPr>
                    <w:t>2.5.4、支持内置期刊编目库和在线联机编目库，只需输入期刊题名或者ISSN号，即可自动获取期刊信息，如题名、分类号、作者、价格、出版社、邮发代号等；</w:t>
                  </w:r>
                </w:p>
                <w:p>
                  <w:pPr>
                    <w:pStyle w:val="null3"/>
                    <w:jc w:val="left"/>
                  </w:pPr>
                  <w:r>
                    <w:rPr>
                      <w:rFonts w:ascii="仿宋_GB2312" w:hAnsi="仿宋_GB2312" w:cs="仿宋_GB2312" w:eastAsia="仿宋_GB2312"/>
                      <w:sz w:val="20"/>
                    </w:rPr>
                    <w:t>2.5.5、编目过程可快速套用原有编目数据，通过复制的方式可快速建立新的编目信息；</w:t>
                  </w:r>
                </w:p>
                <w:p>
                  <w:pPr>
                    <w:pStyle w:val="null3"/>
                    <w:jc w:val="left"/>
                  </w:pPr>
                  <w:r>
                    <w:rPr>
                      <w:rFonts w:ascii="仿宋_GB2312" w:hAnsi="仿宋_GB2312" w:cs="仿宋_GB2312" w:eastAsia="仿宋_GB2312"/>
                      <w:sz w:val="20"/>
                    </w:rPr>
                    <w:t>2.5.6、提供期刊书标打印功能，按题名、ISSN、统一刊号等条件提取书标，也可以直接按分类号、条码段，实现批量打印；</w:t>
                  </w:r>
                </w:p>
                <w:p>
                  <w:pPr>
                    <w:pStyle w:val="null3"/>
                    <w:jc w:val="left"/>
                  </w:pPr>
                  <w:r>
                    <w:rPr>
                      <w:rFonts w:ascii="仿宋_GB2312" w:hAnsi="仿宋_GB2312" w:cs="仿宋_GB2312" w:eastAsia="仿宋_GB2312"/>
                      <w:sz w:val="20"/>
                    </w:rPr>
                    <w:t>2.5.7、提供合订本回溯入库和新刊编目入库两种管理方式；</w:t>
                  </w:r>
                </w:p>
                <w:p>
                  <w:pPr>
                    <w:pStyle w:val="null3"/>
                    <w:jc w:val="left"/>
                  </w:pPr>
                  <w:r>
                    <w:rPr>
                      <w:rFonts w:ascii="仿宋_GB2312" w:hAnsi="仿宋_GB2312" w:cs="仿宋_GB2312" w:eastAsia="仿宋_GB2312"/>
                      <w:sz w:val="20"/>
                    </w:rPr>
                    <w:t>2.5.8、提供期刊的借阅管理，可满足学校期刊的借和还。</w:t>
                  </w:r>
                </w:p>
                <w:p>
                  <w:pPr>
                    <w:pStyle w:val="null3"/>
                    <w:jc w:val="left"/>
                  </w:pPr>
                  <w:r>
                    <w:rPr>
                      <w:rFonts w:ascii="仿宋_GB2312" w:hAnsi="仿宋_GB2312" w:cs="仿宋_GB2312" w:eastAsia="仿宋_GB2312"/>
                      <w:sz w:val="20"/>
                    </w:rPr>
                    <w:t>2.6、读者管理</w:t>
                  </w:r>
                </w:p>
                <w:p>
                  <w:pPr>
                    <w:pStyle w:val="null3"/>
                    <w:jc w:val="left"/>
                  </w:pPr>
                  <w:r>
                    <w:rPr>
                      <w:rFonts w:ascii="仿宋_GB2312" w:hAnsi="仿宋_GB2312" w:cs="仿宋_GB2312" w:eastAsia="仿宋_GB2312"/>
                      <w:sz w:val="20"/>
                    </w:rPr>
                    <w:t>2.6.1、提供单个和批量导入两种方式读者添加管理方式；对于违规次数较多的读者可拉入黑名单禁止借书，提供黑名单管理功能，管理员可将读者从黑名单手工移除；（需提供页面截图证明）</w:t>
                  </w:r>
                </w:p>
                <w:p>
                  <w:pPr>
                    <w:pStyle w:val="null3"/>
                    <w:jc w:val="left"/>
                  </w:pPr>
                  <w:r>
                    <w:rPr>
                      <w:rFonts w:ascii="仿宋_GB2312" w:hAnsi="仿宋_GB2312" w:cs="仿宋_GB2312" w:eastAsia="仿宋_GB2312"/>
                      <w:sz w:val="20"/>
                    </w:rPr>
                    <w:t>2.6.2、读者证支持启用、挂失、注销/恢复、删除、换证、续期等操作；</w:t>
                  </w:r>
                </w:p>
                <w:p>
                  <w:pPr>
                    <w:pStyle w:val="null3"/>
                    <w:jc w:val="left"/>
                  </w:pPr>
                  <w:r>
                    <w:rPr>
                      <w:rFonts w:ascii="仿宋_GB2312" w:hAnsi="仿宋_GB2312" w:cs="仿宋_GB2312" w:eastAsia="仿宋_GB2312"/>
                      <w:sz w:val="20"/>
                    </w:rPr>
                    <w:t>2.6.3、支持按读者类型设置读者借阅权限；</w:t>
                  </w:r>
                </w:p>
                <w:p>
                  <w:pPr>
                    <w:pStyle w:val="null3"/>
                    <w:jc w:val="left"/>
                  </w:pPr>
                  <w:r>
                    <w:rPr>
                      <w:rFonts w:ascii="仿宋_GB2312" w:hAnsi="仿宋_GB2312" w:cs="仿宋_GB2312" w:eastAsia="仿宋_GB2312"/>
                      <w:sz w:val="20"/>
                    </w:rPr>
                    <w:t>2.6.4、读者类型支持学生、教师、班级、等多种读者类型，支持自定义添加读者类型，并设置对应的借阅权限；</w:t>
                  </w:r>
                </w:p>
                <w:p>
                  <w:pPr>
                    <w:pStyle w:val="null3"/>
                    <w:jc w:val="left"/>
                  </w:pPr>
                  <w:r>
                    <w:rPr>
                      <w:rFonts w:ascii="仿宋_GB2312" w:hAnsi="仿宋_GB2312" w:cs="仿宋_GB2312" w:eastAsia="仿宋_GB2312"/>
                      <w:sz w:val="20"/>
                    </w:rPr>
                    <w:t>2.6.5、读者权限管理，可设置借阅期限、借阅数量、有效期、预约预借权限、超期权限等；</w:t>
                  </w:r>
                </w:p>
                <w:p>
                  <w:pPr>
                    <w:pStyle w:val="null3"/>
                    <w:jc w:val="left"/>
                  </w:pPr>
                  <w:r>
                    <w:rPr>
                      <w:rFonts w:ascii="仿宋_GB2312" w:hAnsi="仿宋_GB2312" w:cs="仿宋_GB2312" w:eastAsia="仿宋_GB2312"/>
                      <w:sz w:val="20"/>
                    </w:rPr>
                    <w:t>2.6.6、支持现成读者数据的导入，数据格式为 EXCEL格式，支持导入时读者组织信息同步导入；</w:t>
                  </w:r>
                </w:p>
                <w:p>
                  <w:pPr>
                    <w:pStyle w:val="null3"/>
                    <w:jc w:val="left"/>
                  </w:pPr>
                  <w:r>
                    <w:rPr>
                      <w:rFonts w:ascii="仿宋_GB2312" w:hAnsi="仿宋_GB2312" w:cs="仿宋_GB2312" w:eastAsia="仿宋_GB2312"/>
                      <w:sz w:val="20"/>
                    </w:rPr>
                    <w:t>2.6.7、读者证支持条码卡、ID 卡、IC卡、RFID卡等多种类型；</w:t>
                  </w:r>
                </w:p>
                <w:p>
                  <w:pPr>
                    <w:pStyle w:val="null3"/>
                    <w:jc w:val="left"/>
                  </w:pPr>
                  <w:r>
                    <w:rPr>
                      <w:rFonts w:ascii="仿宋_GB2312" w:hAnsi="仿宋_GB2312" w:cs="仿宋_GB2312" w:eastAsia="仿宋_GB2312"/>
                      <w:sz w:val="20"/>
                    </w:rPr>
                    <w:t>2.6.8、支持读者组织管理，包括新增、修改、毕业、删除等操作。</w:t>
                  </w:r>
                </w:p>
                <w:p>
                  <w:pPr>
                    <w:pStyle w:val="null3"/>
                    <w:jc w:val="left"/>
                  </w:pPr>
                  <w:r>
                    <w:rPr>
                      <w:rFonts w:ascii="仿宋_GB2312" w:hAnsi="仿宋_GB2312" w:cs="仿宋_GB2312" w:eastAsia="仿宋_GB2312"/>
                      <w:sz w:val="20"/>
                    </w:rPr>
                    <w:t>2.6.9、提供读者证打印功能，支持读者证样式和条码样式两种打印风格；可定制读者证样式的背面说明文字；（需提供页面截图证明）</w:t>
                  </w:r>
                </w:p>
                <w:p>
                  <w:pPr>
                    <w:pStyle w:val="null3"/>
                    <w:jc w:val="left"/>
                  </w:pPr>
                  <w:r>
                    <w:rPr>
                      <w:rFonts w:ascii="仿宋_GB2312" w:hAnsi="仿宋_GB2312" w:cs="仿宋_GB2312" w:eastAsia="仿宋_GB2312"/>
                      <w:sz w:val="20"/>
                    </w:rPr>
                    <w:t>2.6.10、支持读者证人脸头像单个和批量上传功能；上传头像的读者可通过人脸识别方式进行借书；</w:t>
                  </w:r>
                </w:p>
                <w:p>
                  <w:pPr>
                    <w:pStyle w:val="null3"/>
                    <w:jc w:val="left"/>
                  </w:pPr>
                  <w:r>
                    <w:rPr>
                      <w:rFonts w:ascii="仿宋_GB2312" w:hAnsi="仿宋_GB2312" w:cs="仿宋_GB2312" w:eastAsia="仿宋_GB2312"/>
                      <w:sz w:val="20"/>
                    </w:rPr>
                    <w:t>2.7、离线借阅</w:t>
                  </w:r>
                </w:p>
                <w:p>
                  <w:pPr>
                    <w:pStyle w:val="null3"/>
                    <w:jc w:val="left"/>
                  </w:pPr>
                  <w:r>
                    <w:rPr>
                      <w:rFonts w:ascii="仿宋_GB2312" w:hAnsi="仿宋_GB2312" w:cs="仿宋_GB2312" w:eastAsia="仿宋_GB2312"/>
                      <w:sz w:val="20"/>
                    </w:rPr>
                    <w:t>2.7.1、具有离线借阅功能，支持学校在断网、或者网络不畅以及服务器故障情况下，不影响学校图书馆的基本借阅使用；</w:t>
                  </w:r>
                </w:p>
                <w:p>
                  <w:pPr>
                    <w:pStyle w:val="null3"/>
                    <w:jc w:val="left"/>
                  </w:pPr>
                  <w:r>
                    <w:rPr>
                      <w:rFonts w:ascii="仿宋_GB2312" w:hAnsi="仿宋_GB2312" w:cs="仿宋_GB2312" w:eastAsia="仿宋_GB2312"/>
                      <w:sz w:val="20"/>
                    </w:rPr>
                    <w:t>2.7.2、离线借阅情况下主要功能包括：借阅、归还等；</w:t>
                  </w:r>
                </w:p>
                <w:p>
                  <w:pPr>
                    <w:pStyle w:val="null3"/>
                    <w:jc w:val="left"/>
                  </w:pPr>
                  <w:r>
                    <w:rPr>
                      <w:rFonts w:ascii="仿宋_GB2312" w:hAnsi="仿宋_GB2312" w:cs="仿宋_GB2312" w:eastAsia="仿宋_GB2312"/>
                      <w:sz w:val="20"/>
                    </w:rPr>
                    <w:t>2.7.3、网络恢复正常后，可将离线产生的数据同步到服务器。</w:t>
                  </w:r>
                </w:p>
                <w:p>
                  <w:pPr>
                    <w:pStyle w:val="null3"/>
                    <w:jc w:val="left"/>
                  </w:pPr>
                  <w:r>
                    <w:rPr>
                      <w:rFonts w:ascii="仿宋_GB2312" w:hAnsi="仿宋_GB2312" w:cs="仿宋_GB2312" w:eastAsia="仿宋_GB2312"/>
                      <w:sz w:val="20"/>
                    </w:rPr>
                    <w:t>2.8、图书漂流</w:t>
                  </w:r>
                </w:p>
                <w:p>
                  <w:pPr>
                    <w:pStyle w:val="null3"/>
                    <w:jc w:val="left"/>
                  </w:pPr>
                  <w:r>
                    <w:rPr>
                      <w:rFonts w:ascii="仿宋_GB2312" w:hAnsi="仿宋_GB2312" w:cs="仿宋_GB2312" w:eastAsia="仿宋_GB2312"/>
                      <w:sz w:val="20"/>
                    </w:rPr>
                    <w:t>★2.7.1、有图书漂流功能，支持个人捐书和学校捐书两种捐书模式。</w:t>
                  </w:r>
                </w:p>
                <w:p>
                  <w:pPr>
                    <w:pStyle w:val="null3"/>
                    <w:jc w:val="left"/>
                  </w:pPr>
                  <w:r>
                    <w:rPr>
                      <w:rFonts w:ascii="仿宋_GB2312" w:hAnsi="仿宋_GB2312" w:cs="仿宋_GB2312" w:eastAsia="仿宋_GB2312"/>
                      <w:sz w:val="20"/>
                    </w:rPr>
                    <w:t>2.7.2、学校可根据漂流共享图书选择需要的图书来补充本校图书的不足。</w:t>
                  </w:r>
                </w:p>
                <w:p>
                  <w:pPr>
                    <w:pStyle w:val="null3"/>
                    <w:jc w:val="left"/>
                  </w:pPr>
                  <w:r>
                    <w:rPr>
                      <w:rFonts w:ascii="仿宋_GB2312" w:hAnsi="仿宋_GB2312" w:cs="仿宋_GB2312" w:eastAsia="仿宋_GB2312"/>
                      <w:sz w:val="20"/>
                    </w:rPr>
                    <w:t>2.7.3、提供学校申请共享图书定单的管理功能，订单有审核机制，只有审核通过的订单才能提供共享图书给申请学校。</w:t>
                  </w:r>
                </w:p>
                <w:p>
                  <w:pPr>
                    <w:pStyle w:val="null3"/>
                    <w:jc w:val="left"/>
                  </w:pPr>
                  <w:r>
                    <w:rPr>
                      <w:rFonts w:ascii="仿宋_GB2312" w:hAnsi="仿宋_GB2312" w:cs="仿宋_GB2312" w:eastAsia="仿宋_GB2312"/>
                      <w:sz w:val="20"/>
                    </w:rPr>
                    <w:t>2.7.4、提供图书漂流数据统计功能，可按时间、学校统计捐赠数量和申请图书数量。</w:t>
                  </w:r>
                </w:p>
                <w:p>
                  <w:pPr>
                    <w:pStyle w:val="null3"/>
                    <w:jc w:val="left"/>
                  </w:pPr>
                  <w:r>
                    <w:rPr>
                      <w:rFonts w:ascii="仿宋_GB2312" w:hAnsi="仿宋_GB2312" w:cs="仿宋_GB2312" w:eastAsia="仿宋_GB2312"/>
                      <w:sz w:val="20"/>
                    </w:rPr>
                    <w:t>3.、主要技术要求</w:t>
                  </w:r>
                </w:p>
                <w:p>
                  <w:pPr>
                    <w:pStyle w:val="null3"/>
                    <w:jc w:val="left"/>
                  </w:pPr>
                  <w:r>
                    <w:rPr>
                      <w:rFonts w:ascii="仿宋_GB2312" w:hAnsi="仿宋_GB2312" w:cs="仿宋_GB2312" w:eastAsia="仿宋_GB2312"/>
                      <w:sz w:val="20"/>
                    </w:rPr>
                    <w:t>3.1、技术架构要求</w:t>
                  </w:r>
                </w:p>
                <w:p>
                  <w:pPr>
                    <w:pStyle w:val="null3"/>
                    <w:jc w:val="left"/>
                  </w:pPr>
                  <w:r>
                    <w:rPr>
                      <w:rFonts w:ascii="仿宋_GB2312" w:hAnsi="仿宋_GB2312" w:cs="仿宋_GB2312" w:eastAsia="仿宋_GB2312"/>
                      <w:sz w:val="20"/>
                    </w:rPr>
                    <w:t>3.1.1、平台采用B/S模式，采取集中式云部署提供服务，用户无须安装客户端软件，直接使用浏览器登录系统即可；</w:t>
                  </w:r>
                </w:p>
                <w:p>
                  <w:pPr>
                    <w:pStyle w:val="null3"/>
                    <w:jc w:val="left"/>
                  </w:pPr>
                  <w:r>
                    <w:rPr>
                      <w:rFonts w:ascii="仿宋_GB2312" w:hAnsi="仿宋_GB2312" w:cs="仿宋_GB2312" w:eastAsia="仿宋_GB2312"/>
                      <w:sz w:val="20"/>
                    </w:rPr>
                    <w:t>3.1.2、使用J2EE技术架构，采用java语言开发，支持window、linux跨平台部署；</w:t>
                  </w:r>
                </w:p>
                <w:p>
                  <w:pPr>
                    <w:pStyle w:val="null3"/>
                    <w:jc w:val="left"/>
                  </w:pPr>
                  <w:r>
                    <w:rPr>
                      <w:rFonts w:ascii="仿宋_GB2312" w:hAnsi="仿宋_GB2312" w:cs="仿宋_GB2312" w:eastAsia="仿宋_GB2312"/>
                      <w:sz w:val="20"/>
                    </w:rPr>
                    <w:t>3.1.3、后台采用大型关系型数据库Mysql，支撑海量数据存储和大数据计算；</w:t>
                  </w:r>
                </w:p>
                <w:p>
                  <w:pPr>
                    <w:pStyle w:val="null3"/>
                    <w:jc w:val="left"/>
                  </w:pPr>
                  <w:r>
                    <w:rPr>
                      <w:rFonts w:ascii="仿宋_GB2312" w:hAnsi="仿宋_GB2312" w:cs="仿宋_GB2312" w:eastAsia="仿宋_GB2312"/>
                      <w:sz w:val="20"/>
                    </w:rPr>
                    <w:t>3.1.4、支持并兼容当前各种常见高低版本系统及浏览器和一般分辨率（1024*768以上），包括edge、firefox、chrome等，保证显示正常。</w:t>
                  </w:r>
                </w:p>
                <w:p>
                  <w:pPr>
                    <w:pStyle w:val="null3"/>
                    <w:jc w:val="left"/>
                  </w:pPr>
                  <w:r>
                    <w:rPr>
                      <w:rFonts w:ascii="仿宋_GB2312" w:hAnsi="仿宋_GB2312" w:cs="仿宋_GB2312" w:eastAsia="仿宋_GB2312"/>
                      <w:sz w:val="20"/>
                    </w:rPr>
                    <w:t>3.2、性能要求</w:t>
                  </w:r>
                </w:p>
                <w:p>
                  <w:pPr>
                    <w:pStyle w:val="null3"/>
                    <w:jc w:val="left"/>
                  </w:pPr>
                  <w:r>
                    <w:rPr>
                      <w:rFonts w:ascii="仿宋_GB2312" w:hAnsi="仿宋_GB2312" w:cs="仿宋_GB2312" w:eastAsia="仿宋_GB2312"/>
                      <w:sz w:val="20"/>
                    </w:rPr>
                    <w:t>3.2.1、能够支持连续的数据采集、业务管理、数据传输、查询、统计分析任务，且不能出现错误和遗漏；</w:t>
                  </w:r>
                </w:p>
                <w:p>
                  <w:pPr>
                    <w:pStyle w:val="null3"/>
                    <w:jc w:val="left"/>
                  </w:pPr>
                  <w:r>
                    <w:rPr>
                      <w:rFonts w:ascii="仿宋_GB2312" w:hAnsi="仿宋_GB2312" w:cs="仿宋_GB2312" w:eastAsia="仿宋_GB2312"/>
                      <w:sz w:val="20"/>
                    </w:rPr>
                    <w:t>3.2.2、负载均衡，通过多个层次上不同的负载均衡策略一起实现整体的负载均衡，保障系统运行平稳运行；可同时满足≥1000用户登录使用。</w:t>
                  </w:r>
                </w:p>
                <w:p>
                  <w:pPr>
                    <w:pStyle w:val="null3"/>
                    <w:jc w:val="left"/>
                  </w:pPr>
                  <w:r>
                    <w:rPr>
                      <w:rFonts w:ascii="仿宋_GB2312" w:hAnsi="仿宋_GB2312" w:cs="仿宋_GB2312" w:eastAsia="仿宋_GB2312"/>
                      <w:sz w:val="20"/>
                    </w:rPr>
                    <w:t>3.3、安全性要求</w:t>
                  </w:r>
                </w:p>
                <w:p>
                  <w:pPr>
                    <w:pStyle w:val="null3"/>
                    <w:jc w:val="left"/>
                  </w:pPr>
                  <w:r>
                    <w:rPr>
                      <w:rFonts w:ascii="仿宋_GB2312" w:hAnsi="仿宋_GB2312" w:cs="仿宋_GB2312" w:eastAsia="仿宋_GB2312"/>
                      <w:sz w:val="20"/>
                    </w:rPr>
                    <w:t>3.3.1、系统需杜绝安全漏洞，具备防注入、防攻击的能力；</w:t>
                  </w:r>
                </w:p>
                <w:p>
                  <w:pPr>
                    <w:pStyle w:val="null3"/>
                    <w:jc w:val="left"/>
                  </w:pPr>
                  <w:r>
                    <w:rPr>
                      <w:rFonts w:ascii="仿宋_GB2312" w:hAnsi="仿宋_GB2312" w:cs="仿宋_GB2312" w:eastAsia="仿宋_GB2312"/>
                      <w:sz w:val="20"/>
                    </w:rPr>
                    <w:t>3.3.2、平台系统应采用适当的信息加密机制，在数据传输和存储层面，均采用可靠的加密技术，防止数据被篡改，并采用SSL（安全套接层）通信协议，具备较强的侵害和风险抵御能力；用户通过用户名、密码的方式访问系统并按授权进行相应操作，用户密码采用强密码，并采用不可逆加密算法存储。</w:t>
                  </w:r>
                </w:p>
                <w:p>
                  <w:pPr>
                    <w:pStyle w:val="null3"/>
                    <w:jc w:val="left"/>
                  </w:pPr>
                  <w:r>
                    <w:rPr>
                      <w:rFonts w:ascii="仿宋_GB2312" w:hAnsi="仿宋_GB2312" w:cs="仿宋_GB2312" w:eastAsia="仿宋_GB2312"/>
                      <w:sz w:val="20"/>
                    </w:rPr>
                    <w:t>3.3.3、数据备份。系统应具有安全可靠的数据备份策略，实现基于存储介质的备份，包括：定期备份，每月做一次全量备份，每周做一次增量备份；机动备份，在业务系统进行大规模的应用期间，应及时进行数据全量备份。保证在出现数据灾难时，数据可恢复。以上备份都在云图自动处理，无需用户自行操作。</w:t>
                  </w:r>
                </w:p>
                <w:p>
                  <w:pPr>
                    <w:pStyle w:val="null3"/>
                    <w:jc w:val="left"/>
                  </w:pPr>
                  <w:r>
                    <w:rPr>
                      <w:rFonts w:ascii="仿宋_GB2312" w:hAnsi="仿宋_GB2312" w:cs="仿宋_GB2312" w:eastAsia="仿宋_GB2312"/>
                      <w:sz w:val="20"/>
                    </w:rPr>
                    <w:t>4、移动端功能</w:t>
                  </w:r>
                </w:p>
                <w:p>
                  <w:pPr>
                    <w:pStyle w:val="null3"/>
                    <w:jc w:val="left"/>
                  </w:pPr>
                  <w:r>
                    <w:rPr>
                      <w:rFonts w:ascii="仿宋_GB2312" w:hAnsi="仿宋_GB2312" w:cs="仿宋_GB2312" w:eastAsia="仿宋_GB2312"/>
                      <w:sz w:val="20"/>
                    </w:rPr>
                    <w:t>4.1、云图书馆系统移动端支持常用功能，比如馆藏查询、读者证个人信息查看、读者证绑定、借阅排行榜等；</w:t>
                  </w:r>
                </w:p>
                <w:p>
                  <w:pPr>
                    <w:pStyle w:val="null3"/>
                    <w:jc w:val="left"/>
                  </w:pPr>
                  <w:r>
                    <w:rPr>
                      <w:rFonts w:ascii="仿宋_GB2312" w:hAnsi="仿宋_GB2312" w:cs="仿宋_GB2312" w:eastAsia="仿宋_GB2312"/>
                      <w:sz w:val="20"/>
                    </w:rPr>
                    <w:t>★4.2、对于图书馆老师可提供基于移动端的图书借还功能，其中借书功能支持人脸识别、扫描读者证和手工输入读者证多种方式来借书；（需提供页面截图证明）</w:t>
                  </w:r>
                </w:p>
                <w:p>
                  <w:pPr>
                    <w:pStyle w:val="null3"/>
                    <w:jc w:val="left"/>
                  </w:pPr>
                  <w:r>
                    <w:rPr>
                      <w:rFonts w:ascii="仿宋_GB2312" w:hAnsi="仿宋_GB2312" w:cs="仿宋_GB2312" w:eastAsia="仿宋_GB2312"/>
                      <w:sz w:val="20"/>
                    </w:rPr>
                    <w:t>★4.3、移动端提供图书审查清理功能，可快速实现图书审查清理功能，清查结果可在PC端查看和导出表格；</w:t>
                  </w:r>
                </w:p>
                <w:p>
                  <w:pPr>
                    <w:pStyle w:val="null3"/>
                    <w:jc w:val="left"/>
                  </w:pPr>
                  <w:r>
                    <w:rPr>
                      <w:rFonts w:ascii="仿宋_GB2312" w:hAnsi="仿宋_GB2312" w:cs="仿宋_GB2312" w:eastAsia="仿宋_GB2312"/>
                      <w:sz w:val="20"/>
                    </w:rPr>
                    <w:t>★4.4、移动端提供图书层架管理功能，可通过扫码图书条码查询图书对应层架信息；也可以通过扫码层架条码查询层架对应的图书列表信息；手机端可实现层架图书的绑定、解绑；（需提供页面截图证明）</w:t>
                  </w:r>
                </w:p>
                <w:p>
                  <w:pPr>
                    <w:pStyle w:val="null3"/>
                    <w:jc w:val="left"/>
                  </w:pPr>
                  <w:r>
                    <w:rPr>
                      <w:rFonts w:ascii="仿宋_GB2312" w:hAnsi="仿宋_GB2312" w:cs="仿宋_GB2312" w:eastAsia="仿宋_GB2312"/>
                      <w:sz w:val="20"/>
                    </w:rPr>
                    <w:t>4.5、移动端提供常规的图书馆统计功能，比如馆藏分类查询、读者排行榜、图书排行榜等基本统计功能。</w:t>
                  </w:r>
                </w:p>
                <w:p>
                  <w:pPr>
                    <w:pStyle w:val="null3"/>
                    <w:jc w:val="left"/>
                  </w:pPr>
                  <w:r>
                    <w:rPr>
                      <w:rFonts w:ascii="仿宋_GB2312" w:hAnsi="仿宋_GB2312" w:cs="仿宋_GB2312" w:eastAsia="仿宋_GB2312"/>
                      <w:sz w:val="20"/>
                    </w:rPr>
                    <w:t>★4.6、手机端功能模块，支持用户通过PC后台自由管理，可添加，删除APP端模块，也可以调整模块排列顺序和对模块进行分类显示。（需提供页面截图证明）</w:t>
                  </w:r>
                </w:p>
                <w:p>
                  <w:pPr>
                    <w:pStyle w:val="null3"/>
                    <w:jc w:val="left"/>
                  </w:pPr>
                  <w:r>
                    <w:rPr>
                      <w:rFonts w:ascii="仿宋_GB2312" w:hAnsi="仿宋_GB2312" w:cs="仿宋_GB2312" w:eastAsia="仿宋_GB2312"/>
                      <w:sz w:val="20"/>
                    </w:rPr>
                    <w:t>4.7、手机端APP提供图书入库功能，通过简单扫码即可获取图书基本信息，免去用户手工录入书目信息的繁琐。</w:t>
                  </w:r>
                </w:p>
                <w:p>
                  <w:pPr>
                    <w:pStyle w:val="null3"/>
                    <w:jc w:val="left"/>
                  </w:pPr>
                  <w:r>
                    <w:rPr>
                      <w:rFonts w:ascii="仿宋_GB2312" w:hAnsi="仿宋_GB2312" w:cs="仿宋_GB2312" w:eastAsia="仿宋_GB2312"/>
                      <w:sz w:val="20"/>
                    </w:rPr>
                    <w:t>4.8、系统后台提供图书编目数据库作为数据支撑，同时支持z3950数据库编目数据接口。</w:t>
                  </w:r>
                </w:p>
                <w:p>
                  <w:pPr>
                    <w:pStyle w:val="null3"/>
                    <w:jc w:val="left"/>
                  </w:pPr>
                  <w:r>
                    <w:rPr>
                      <w:rFonts w:ascii="仿宋_GB2312" w:hAnsi="仿宋_GB2312" w:cs="仿宋_GB2312" w:eastAsia="仿宋_GB2312"/>
                      <w:sz w:val="20"/>
                    </w:rPr>
                    <w:t>4.9、手机APP端支持馆藏查询和预约功能，预约图书支持自助取消管理，方便读者自己管理预约信息。</w:t>
                  </w:r>
                </w:p>
                <w:p>
                  <w:pPr>
                    <w:pStyle w:val="null3"/>
                    <w:jc w:val="left"/>
                  </w:pPr>
                  <w:r>
                    <w:rPr>
                      <w:rFonts w:ascii="仿宋_GB2312" w:hAnsi="仿宋_GB2312" w:cs="仿宋_GB2312" w:eastAsia="仿宋_GB2312"/>
                      <w:sz w:val="20"/>
                    </w:rPr>
                    <w:t>5、大数据分析系统</w:t>
                  </w:r>
                </w:p>
                <w:p>
                  <w:pPr>
                    <w:pStyle w:val="null3"/>
                    <w:jc w:val="left"/>
                  </w:pPr>
                  <w:r>
                    <w:rPr>
                      <w:rFonts w:ascii="仿宋_GB2312" w:hAnsi="仿宋_GB2312" w:cs="仿宋_GB2312" w:eastAsia="仿宋_GB2312"/>
                      <w:sz w:val="20"/>
                    </w:rPr>
                    <w:t>5.1、系统应包括但不限于以下数据统计分析功能：读者信息、馆藏信息、流通信息的学校、分类、分时的多维度统计分析，实行横向对比和纵向对比，提供报表、图形显示和输出；</w:t>
                  </w:r>
                </w:p>
                <w:p>
                  <w:pPr>
                    <w:pStyle w:val="null3"/>
                    <w:jc w:val="left"/>
                  </w:pPr>
                  <w:r>
                    <w:rPr>
                      <w:rFonts w:ascii="仿宋_GB2312" w:hAnsi="仿宋_GB2312" w:cs="仿宋_GB2312" w:eastAsia="仿宋_GB2312"/>
                      <w:sz w:val="20"/>
                    </w:rPr>
                    <w:t>5.2、统计报表应包括：藏书量统计、生均及增量统计、生均借阅统计、图书流通率统计、读者借阅率统计、藏书分类统计等；</w:t>
                  </w:r>
                </w:p>
                <w:p>
                  <w:pPr>
                    <w:pStyle w:val="null3"/>
                    <w:jc w:val="left"/>
                  </w:pPr>
                  <w:r>
                    <w:rPr>
                      <w:rFonts w:ascii="仿宋_GB2312" w:hAnsi="仿宋_GB2312" w:cs="仿宋_GB2312" w:eastAsia="仿宋_GB2312"/>
                      <w:sz w:val="20"/>
                    </w:rPr>
                    <w:t>5.3、提供排行榜功能，包括图书借阅排行、读者借阅排行、学校借阅排行等。</w:t>
                  </w:r>
                </w:p>
                <w:p>
                  <w:pPr>
                    <w:pStyle w:val="null3"/>
                    <w:jc w:val="left"/>
                  </w:pPr>
                  <w:r>
                    <w:rPr>
                      <w:rFonts w:ascii="仿宋_GB2312" w:hAnsi="仿宋_GB2312" w:cs="仿宋_GB2312" w:eastAsia="仿宋_GB2312"/>
                      <w:sz w:val="20"/>
                    </w:rPr>
                    <w:t>5.4、大数据展示模块支持按日、周、月、年查看流通人次，可查看馆藏总量、种数和资产总数，支持图书五大部分分布显示；提供图书借阅排行、读者借阅排行、组织借阅排行等排行榜信息。</w:t>
                  </w:r>
                </w:p>
              </w:tc>
              <w:tc>
                <w:tcPr>
                  <w:tcW w:type="dxa" w:w="140"/>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RFID图书标签（定制）</w:t>
                  </w:r>
                </w:p>
              </w:tc>
              <w:tc>
                <w:tcPr>
                  <w:tcW w:type="dxa" w:w="1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5000</w:t>
                  </w:r>
                </w:p>
              </w:tc>
              <w:tc>
                <w:tcPr>
                  <w:tcW w:type="dxa" w:w="11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枚</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一、技术参数</w:t>
                  </w:r>
                </w:p>
                <w:p>
                  <w:pPr>
                    <w:pStyle w:val="null3"/>
                    <w:jc w:val="left"/>
                  </w:pPr>
                  <w:r>
                    <w:rPr>
                      <w:rFonts w:ascii="仿宋_GB2312" w:hAnsi="仿宋_GB2312" w:cs="仿宋_GB2312" w:eastAsia="仿宋_GB2312"/>
                      <w:sz w:val="20"/>
                    </w:rPr>
                    <w:t>1、工作频率：13.56MHz；</w:t>
                  </w:r>
                </w:p>
                <w:p>
                  <w:pPr>
                    <w:pStyle w:val="null3"/>
                    <w:jc w:val="left"/>
                  </w:pPr>
                  <w:r>
                    <w:rPr>
                      <w:rFonts w:ascii="仿宋_GB2312" w:hAnsi="仿宋_GB2312" w:cs="仿宋_GB2312" w:eastAsia="仿宋_GB2312"/>
                      <w:sz w:val="20"/>
                    </w:rPr>
                    <w:t>2、支持协议：ISO15693和ISO18000-3标准；</w:t>
                  </w:r>
                </w:p>
                <w:p>
                  <w:pPr>
                    <w:pStyle w:val="null3"/>
                    <w:jc w:val="left"/>
                  </w:pPr>
                  <w:r>
                    <w:rPr>
                      <w:rFonts w:ascii="仿宋_GB2312" w:hAnsi="仿宋_GB2312" w:cs="仿宋_GB2312" w:eastAsia="仿宋_GB2312"/>
                      <w:sz w:val="20"/>
                    </w:rPr>
                    <w:t>3、产品规格：50*50mm；</w:t>
                  </w:r>
                </w:p>
                <w:p>
                  <w:pPr>
                    <w:pStyle w:val="null3"/>
                    <w:jc w:val="left"/>
                  </w:pPr>
                  <w:r>
                    <w:rPr>
                      <w:rFonts w:ascii="仿宋_GB2312" w:hAnsi="仿宋_GB2312" w:cs="仿宋_GB2312" w:eastAsia="仿宋_GB2312"/>
                      <w:sz w:val="20"/>
                    </w:rPr>
                    <w:t>4、天线规格：45*45mm；</w:t>
                  </w:r>
                </w:p>
                <w:p>
                  <w:pPr>
                    <w:pStyle w:val="null3"/>
                    <w:jc w:val="left"/>
                  </w:pPr>
                  <w:r>
                    <w:rPr>
                      <w:rFonts w:ascii="仿宋_GB2312" w:hAnsi="仿宋_GB2312" w:cs="仿宋_GB2312" w:eastAsia="仿宋_GB2312"/>
                      <w:sz w:val="20"/>
                    </w:rPr>
                    <w:t>5、频率：13.56MHZ。</w:t>
                  </w:r>
                </w:p>
                <w:p>
                  <w:pPr>
                    <w:pStyle w:val="null3"/>
                    <w:jc w:val="left"/>
                  </w:pPr>
                  <w:r>
                    <w:rPr>
                      <w:rFonts w:ascii="仿宋_GB2312" w:hAnsi="仿宋_GB2312" w:cs="仿宋_GB2312" w:eastAsia="仿宋_GB2312"/>
                      <w:sz w:val="20"/>
                    </w:rPr>
                    <w:t>6、内存容量：≥1024 bits；</w:t>
                  </w:r>
                </w:p>
                <w:p>
                  <w:pPr>
                    <w:pStyle w:val="null3"/>
                    <w:jc w:val="left"/>
                  </w:pPr>
                  <w:r>
                    <w:rPr>
                      <w:rFonts w:ascii="仿宋_GB2312" w:hAnsi="仿宋_GB2312" w:cs="仿宋_GB2312" w:eastAsia="仿宋_GB2312"/>
                      <w:sz w:val="20"/>
                    </w:rPr>
                    <w:t>7、有效使用寿命：≥10 年；</w:t>
                  </w:r>
                </w:p>
                <w:p>
                  <w:pPr>
                    <w:pStyle w:val="null3"/>
                    <w:jc w:val="left"/>
                  </w:pPr>
                  <w:r>
                    <w:rPr>
                      <w:rFonts w:ascii="仿宋_GB2312" w:hAnsi="仿宋_GB2312" w:cs="仿宋_GB2312" w:eastAsia="仿宋_GB2312"/>
                      <w:sz w:val="20"/>
                    </w:rPr>
                    <w:t>8、有效使用次数：≥10万次。</w:t>
                  </w:r>
                </w:p>
                <w:p>
                  <w:pPr>
                    <w:pStyle w:val="null3"/>
                    <w:jc w:val="left"/>
                  </w:pPr>
                  <w:r>
                    <w:rPr>
                      <w:rFonts w:ascii="仿宋_GB2312" w:hAnsi="仿宋_GB2312" w:cs="仿宋_GB2312" w:eastAsia="仿宋_GB2312"/>
                      <w:sz w:val="20"/>
                    </w:rPr>
                    <w:t>二、功能描述</w:t>
                  </w:r>
                </w:p>
                <w:p>
                  <w:pPr>
                    <w:pStyle w:val="null3"/>
                    <w:jc w:val="left"/>
                  </w:pPr>
                  <w:r>
                    <w:rPr>
                      <w:rFonts w:ascii="仿宋_GB2312" w:hAnsi="仿宋_GB2312" w:cs="仿宋_GB2312" w:eastAsia="仿宋_GB2312"/>
                      <w:sz w:val="20"/>
                    </w:rPr>
                    <w:t>1、非接触式地读取和写入；</w:t>
                  </w:r>
                </w:p>
                <w:p>
                  <w:pPr>
                    <w:pStyle w:val="null3"/>
                    <w:jc w:val="left"/>
                  </w:pPr>
                  <w:r>
                    <w:rPr>
                      <w:rFonts w:ascii="仿宋_GB2312" w:hAnsi="仿宋_GB2312" w:cs="仿宋_GB2312" w:eastAsia="仿宋_GB2312"/>
                      <w:sz w:val="20"/>
                    </w:rPr>
                    <w:t>2、具有很好的防冲突性能；</w:t>
                  </w:r>
                </w:p>
                <w:p>
                  <w:pPr>
                    <w:pStyle w:val="null3"/>
                    <w:jc w:val="left"/>
                  </w:pPr>
                  <w:r>
                    <w:rPr>
                      <w:rFonts w:ascii="仿宋_GB2312" w:hAnsi="仿宋_GB2312" w:cs="仿宋_GB2312" w:eastAsia="仿宋_GB2312"/>
                      <w:sz w:val="20"/>
                    </w:rPr>
                    <w:t>3、采用防冲突的运算法则；</w:t>
                  </w:r>
                </w:p>
                <w:p>
                  <w:pPr>
                    <w:pStyle w:val="null3"/>
                    <w:jc w:val="left"/>
                  </w:pPr>
                  <w:r>
                    <w:rPr>
                      <w:rFonts w:ascii="仿宋_GB2312" w:hAnsi="仿宋_GB2312" w:cs="仿宋_GB2312" w:eastAsia="仿宋_GB2312"/>
                      <w:sz w:val="20"/>
                    </w:rPr>
                    <w:t>4、具有多标签识别功能；</w:t>
                  </w:r>
                </w:p>
                <w:p>
                  <w:pPr>
                    <w:pStyle w:val="null3"/>
                    <w:jc w:val="left"/>
                  </w:pPr>
                  <w:r>
                    <w:rPr>
                      <w:rFonts w:ascii="仿宋_GB2312" w:hAnsi="仿宋_GB2312" w:cs="仿宋_GB2312" w:eastAsia="仿宋_GB2312"/>
                      <w:sz w:val="20"/>
                    </w:rPr>
                    <w:t>5、按中图法A-Z22大类上架；</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图书编目及标签数据转化</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5000</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册</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1、将图书专用标签数据加工转换并准确安装在图书馆的馆藏图书内。</w:t>
                  </w:r>
                </w:p>
                <w:p>
                  <w:pPr>
                    <w:pStyle w:val="null3"/>
                    <w:jc w:val="left"/>
                  </w:pPr>
                  <w:r>
                    <w:rPr>
                      <w:rFonts w:ascii="仿宋_GB2312" w:hAnsi="仿宋_GB2312" w:cs="仿宋_GB2312" w:eastAsia="仿宋_GB2312"/>
                      <w:sz w:val="20"/>
                    </w:rPr>
                    <w:t>2、按照规范要求，为每一本需要进行处理的图书粘贴RFID标签。</w:t>
                  </w:r>
                </w:p>
                <w:p>
                  <w:pPr>
                    <w:pStyle w:val="null3"/>
                    <w:jc w:val="left"/>
                  </w:pPr>
                  <w:r>
                    <w:rPr>
                      <w:rFonts w:ascii="仿宋_GB2312" w:hAnsi="仿宋_GB2312" w:cs="仿宋_GB2312" w:eastAsia="仿宋_GB2312"/>
                      <w:sz w:val="20"/>
                    </w:rPr>
                    <w:t>3、严格按中图法分类上架及定位。对粘贴了RFID标签的图书进行数据转换。</w:t>
                  </w:r>
                </w:p>
                <w:p>
                  <w:pPr>
                    <w:pStyle w:val="null3"/>
                    <w:jc w:val="left"/>
                  </w:pPr>
                  <w:r>
                    <w:rPr>
                      <w:rFonts w:ascii="仿宋_GB2312" w:hAnsi="仿宋_GB2312" w:cs="仿宋_GB2312" w:eastAsia="仿宋_GB2312"/>
                      <w:sz w:val="20"/>
                    </w:rPr>
                    <w:t>4、确保标签粘贴有效，并且不能对图书造成任何损坏，否则应为造成的损失向招标人提供赔偿。</w:t>
                  </w:r>
                </w:p>
                <w:p>
                  <w:pPr>
                    <w:pStyle w:val="null3"/>
                    <w:jc w:val="left"/>
                  </w:pPr>
                  <w:r>
                    <w:rPr>
                      <w:rFonts w:ascii="仿宋_GB2312" w:hAnsi="仿宋_GB2312" w:cs="仿宋_GB2312" w:eastAsia="仿宋_GB2312"/>
                      <w:sz w:val="20"/>
                    </w:rPr>
                    <w:t>5、图书资料的数据转换有效无误，同时要能满足用户合理提出的RFID标签中数据存储的格式与内容的要求。将馆藏图书进行编目数据著录、MAC数据录入、贴条码、书标、书标保护膜，依据《中国机读目录格式》和《普通图书著录规则》的要求著录图书，图书分类引用《中国图书馆图书分类法》 (第五版）。中文图书主题标引用《中国分类主题词表》和《汉语主题词表》（增订本）。</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读者证</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3000</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张</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15" w:right="15" w:firstLine="15"/>
                    <w:jc w:val="both"/>
                  </w:pPr>
                  <w:r>
                    <w:rPr>
                      <w:rFonts w:ascii="仿宋_GB2312" w:hAnsi="仿宋_GB2312" w:cs="仿宋_GB2312" w:eastAsia="仿宋_GB2312"/>
                      <w:sz w:val="20"/>
                    </w:rPr>
                    <w:t>一、技术参数</w:t>
                  </w:r>
                </w:p>
                <w:p>
                  <w:pPr>
                    <w:pStyle w:val="null3"/>
                    <w:ind w:left="15" w:right="15" w:firstLine="15"/>
                    <w:jc w:val="both"/>
                  </w:pPr>
                  <w:r>
                    <w:rPr>
                      <w:rFonts w:ascii="仿宋_GB2312" w:hAnsi="仿宋_GB2312" w:cs="仿宋_GB2312" w:eastAsia="仿宋_GB2312"/>
                      <w:sz w:val="20"/>
                    </w:rPr>
                    <w:t>1、工作频率：13.56 MHz；</w:t>
                  </w:r>
                </w:p>
                <w:p>
                  <w:pPr>
                    <w:pStyle w:val="null3"/>
                    <w:ind w:left="15" w:right="15" w:firstLine="15"/>
                    <w:jc w:val="both"/>
                  </w:pPr>
                  <w:r>
                    <w:rPr>
                      <w:rFonts w:ascii="仿宋_GB2312" w:hAnsi="仿宋_GB2312" w:cs="仿宋_GB2312" w:eastAsia="仿宋_GB2312"/>
                      <w:sz w:val="20"/>
                    </w:rPr>
                    <w:t>2、支持协议：ISO15693和ISO 18000-3标准；</w:t>
                  </w:r>
                </w:p>
                <w:p>
                  <w:pPr>
                    <w:pStyle w:val="null3"/>
                    <w:ind w:left="15" w:right="15" w:firstLine="15"/>
                    <w:jc w:val="both"/>
                  </w:pPr>
                  <w:r>
                    <w:rPr>
                      <w:rFonts w:ascii="仿宋_GB2312" w:hAnsi="仿宋_GB2312" w:cs="仿宋_GB2312" w:eastAsia="仿宋_GB2312"/>
                      <w:sz w:val="20"/>
                    </w:rPr>
                    <w:t>3、芯片：相当于NXP ICODE2或NXP ICODE SLIX；</w:t>
                  </w:r>
                </w:p>
                <w:p>
                  <w:pPr>
                    <w:pStyle w:val="null3"/>
                    <w:ind w:left="15" w:right="15" w:firstLine="15"/>
                    <w:jc w:val="both"/>
                  </w:pPr>
                  <w:r>
                    <w:rPr>
                      <w:rFonts w:ascii="仿宋_GB2312" w:hAnsi="仿宋_GB2312" w:cs="仿宋_GB2312" w:eastAsia="仿宋_GB2312"/>
                      <w:sz w:val="20"/>
                    </w:rPr>
                    <w:t>4、内存容量：≥1024 bits；</w:t>
                  </w:r>
                </w:p>
                <w:p>
                  <w:pPr>
                    <w:pStyle w:val="null3"/>
                    <w:ind w:left="15" w:right="15" w:firstLine="15"/>
                    <w:jc w:val="both"/>
                  </w:pPr>
                  <w:r>
                    <w:rPr>
                      <w:rFonts w:ascii="仿宋_GB2312" w:hAnsi="仿宋_GB2312" w:cs="仿宋_GB2312" w:eastAsia="仿宋_GB2312"/>
                      <w:sz w:val="20"/>
                    </w:rPr>
                    <w:t>5、标签天线：铝质蚀刻天线；</w:t>
                  </w:r>
                </w:p>
                <w:p>
                  <w:pPr>
                    <w:pStyle w:val="null3"/>
                    <w:ind w:left="15" w:right="15" w:firstLine="15"/>
                    <w:jc w:val="both"/>
                  </w:pPr>
                  <w:r>
                    <w:rPr>
                      <w:rFonts w:ascii="仿宋_GB2312" w:hAnsi="仿宋_GB2312" w:cs="仿宋_GB2312" w:eastAsia="仿宋_GB2312"/>
                      <w:sz w:val="20"/>
                    </w:rPr>
                    <w:t>6、尺寸：长≤85MM 宽≤50mm，+/-0.5MM；</w:t>
                  </w:r>
                </w:p>
                <w:p>
                  <w:pPr>
                    <w:pStyle w:val="null3"/>
                    <w:ind w:left="15" w:right="15" w:firstLine="15"/>
                    <w:jc w:val="both"/>
                  </w:pPr>
                  <w:r>
                    <w:rPr>
                      <w:rFonts w:ascii="仿宋_GB2312" w:hAnsi="仿宋_GB2312" w:cs="仿宋_GB2312" w:eastAsia="仿宋_GB2312"/>
                      <w:sz w:val="20"/>
                    </w:rPr>
                    <w:t>7、出厂质量检测：100%全检；</w:t>
                  </w:r>
                </w:p>
                <w:p>
                  <w:pPr>
                    <w:pStyle w:val="null3"/>
                    <w:ind w:left="15" w:right="15" w:firstLine="15"/>
                    <w:jc w:val="both"/>
                  </w:pPr>
                  <w:r>
                    <w:rPr>
                      <w:rFonts w:ascii="仿宋_GB2312" w:hAnsi="仿宋_GB2312" w:cs="仿宋_GB2312" w:eastAsia="仿宋_GB2312"/>
                      <w:sz w:val="20"/>
                    </w:rPr>
                    <w:t>8、环境温度范围：-30℃—75℃；</w:t>
                  </w:r>
                </w:p>
                <w:p>
                  <w:pPr>
                    <w:pStyle w:val="null3"/>
                    <w:ind w:left="15" w:right="15" w:firstLine="15"/>
                    <w:jc w:val="both"/>
                  </w:pPr>
                  <w:r>
                    <w:rPr>
                      <w:rFonts w:ascii="仿宋_GB2312" w:hAnsi="仿宋_GB2312" w:cs="仿宋_GB2312" w:eastAsia="仿宋_GB2312"/>
                      <w:sz w:val="20"/>
                    </w:rPr>
                    <w:t>9、有效使用寿命：≥10 年；内存须可读写100,000次以上；</w:t>
                  </w:r>
                </w:p>
                <w:p>
                  <w:pPr>
                    <w:pStyle w:val="null3"/>
                    <w:ind w:left="15" w:right="15" w:firstLine="15"/>
                    <w:jc w:val="both"/>
                  </w:pPr>
                  <w:r>
                    <w:rPr>
                      <w:rFonts w:ascii="仿宋_GB2312" w:hAnsi="仿宋_GB2312" w:cs="仿宋_GB2312" w:eastAsia="仿宋_GB2312"/>
                      <w:sz w:val="20"/>
                    </w:rPr>
                    <w:t>10、防冲突机制： ≥30个标签/秒；</w:t>
                  </w:r>
                </w:p>
                <w:p>
                  <w:pPr>
                    <w:pStyle w:val="null3"/>
                    <w:ind w:left="15" w:right="15" w:firstLine="15"/>
                    <w:jc w:val="both"/>
                  </w:pPr>
                  <w:r>
                    <w:rPr>
                      <w:rFonts w:ascii="仿宋_GB2312" w:hAnsi="仿宋_GB2312" w:cs="仿宋_GB2312" w:eastAsia="仿宋_GB2312"/>
                      <w:sz w:val="20"/>
                    </w:rPr>
                    <w:t>11、标签上可印制由图书馆提供的LOGO图案；</w:t>
                  </w:r>
                </w:p>
                <w:p>
                  <w:pPr>
                    <w:pStyle w:val="null3"/>
                    <w:ind w:left="15" w:right="15" w:firstLine="15"/>
                    <w:jc w:val="both"/>
                  </w:pPr>
                  <w:r>
                    <w:rPr>
                      <w:rFonts w:ascii="仿宋_GB2312" w:hAnsi="仿宋_GB2312" w:cs="仿宋_GB2312" w:eastAsia="仿宋_GB2312"/>
                      <w:sz w:val="20"/>
                    </w:rPr>
                    <w:t>二、功能参数</w:t>
                  </w:r>
                </w:p>
                <w:p>
                  <w:pPr>
                    <w:pStyle w:val="null3"/>
                    <w:ind w:left="15" w:right="15" w:firstLine="15"/>
                    <w:jc w:val="both"/>
                  </w:pPr>
                  <w:r>
                    <w:rPr>
                      <w:rFonts w:ascii="仿宋_GB2312" w:hAnsi="仿宋_GB2312" w:cs="仿宋_GB2312" w:eastAsia="仿宋_GB2312"/>
                      <w:sz w:val="20"/>
                    </w:rPr>
                    <w:t>1、RFID读者证是采用内嵌RFID标签的卡片，可在其中的RFID标签的存储晶片中多次写入及读取读者的基本信息，用于从事读者的流通借还操作、读者的身份辨识操作等。读者证标签中可存储以下信息：读者证号、读者姓名等信息。</w:t>
                  </w:r>
                </w:p>
                <w:p>
                  <w:pPr>
                    <w:pStyle w:val="null3"/>
                    <w:ind w:left="15" w:right="15" w:firstLine="15"/>
                    <w:jc w:val="both"/>
                  </w:pPr>
                  <w:r>
                    <w:rPr>
                      <w:rFonts w:ascii="仿宋_GB2312" w:hAnsi="仿宋_GB2312" w:cs="仿宋_GB2312" w:eastAsia="仿宋_GB2312"/>
                      <w:sz w:val="20"/>
                    </w:rPr>
                    <w:t>2、读者证可以非接触式的读取资料和写入资料，加快资源流通的处理手续；</w:t>
                  </w:r>
                </w:p>
                <w:p>
                  <w:pPr>
                    <w:pStyle w:val="null3"/>
                    <w:ind w:left="15" w:right="15" w:firstLine="15"/>
                    <w:jc w:val="both"/>
                  </w:pPr>
                  <w:r>
                    <w:rPr>
                      <w:rFonts w:ascii="仿宋_GB2312" w:hAnsi="仿宋_GB2312" w:cs="仿宋_GB2312" w:eastAsia="仿宋_GB2312"/>
                      <w:sz w:val="20"/>
                    </w:rPr>
                    <w:t>3、每张卡有唯一序列号，具有防冲突机制。无电源，自带天线和通讯逻辑电路；</w:t>
                  </w:r>
                </w:p>
                <w:p>
                  <w:pPr>
                    <w:pStyle w:val="null3"/>
                    <w:ind w:left="15" w:right="15" w:firstLine="15"/>
                    <w:jc w:val="both"/>
                  </w:pPr>
                  <w:r>
                    <w:rPr>
                      <w:rFonts w:ascii="仿宋_GB2312" w:hAnsi="仿宋_GB2312" w:cs="仿宋_GB2312" w:eastAsia="仿宋_GB2312"/>
                      <w:sz w:val="20"/>
                    </w:rPr>
                    <w:t>4、读者证具有较高的安全性，防止存储在其中的信息被泄露；</w:t>
                  </w:r>
                </w:p>
                <w:p>
                  <w:pPr>
                    <w:pStyle w:val="null3"/>
                    <w:ind w:left="15" w:right="15" w:firstLine="15"/>
                    <w:jc w:val="both"/>
                  </w:pPr>
                  <w:r>
                    <w:rPr>
                      <w:rFonts w:ascii="仿宋_GB2312" w:hAnsi="仿宋_GB2312" w:cs="仿宋_GB2312" w:eastAsia="仿宋_GB2312"/>
                      <w:sz w:val="20"/>
                    </w:rPr>
                    <w:t>5、存储在读者证中的信息可在非常短的时间内被相关的RFID阅读产品设备读取；</w:t>
                  </w:r>
                </w:p>
                <w:p>
                  <w:pPr>
                    <w:pStyle w:val="null3"/>
                    <w:ind w:left="15" w:right="15" w:firstLine="15"/>
                    <w:jc w:val="both"/>
                  </w:pPr>
                  <w:r>
                    <w:rPr>
                      <w:rFonts w:ascii="仿宋_GB2312" w:hAnsi="仿宋_GB2312" w:cs="仿宋_GB2312" w:eastAsia="仿宋_GB2312"/>
                      <w:sz w:val="20"/>
                    </w:rPr>
                    <w:t>6、读者证的标签中有存储器，存储在其中的资料可重复读、写；</w:t>
                  </w:r>
                </w:p>
                <w:p>
                  <w:pPr>
                    <w:pStyle w:val="null3"/>
                    <w:ind w:left="15" w:right="15" w:firstLine="15"/>
                    <w:jc w:val="both"/>
                  </w:pPr>
                  <w:r>
                    <w:rPr>
                      <w:rFonts w:ascii="仿宋_GB2312" w:hAnsi="仿宋_GB2312" w:cs="仿宋_GB2312" w:eastAsia="仿宋_GB2312"/>
                      <w:sz w:val="20"/>
                    </w:rPr>
                    <w:t>7、读者证具有较高的安全性，防止存储在其中的信息被泄露；</w:t>
                  </w:r>
                </w:p>
                <w:p>
                  <w:pPr>
                    <w:pStyle w:val="null3"/>
                    <w:ind w:left="15" w:right="15" w:firstLine="15"/>
                    <w:jc w:val="both"/>
                  </w:pPr>
                  <w:r>
                    <w:rPr>
                      <w:rFonts w:ascii="仿宋_GB2312" w:hAnsi="仿宋_GB2312" w:cs="仿宋_GB2312" w:eastAsia="仿宋_GB2312"/>
                      <w:sz w:val="20"/>
                    </w:rPr>
                    <w:t>8、读者证符合ISO15963、ISO18000-3标准；</w:t>
                  </w:r>
                </w:p>
                <w:p>
                  <w:pPr>
                    <w:pStyle w:val="null3"/>
                    <w:ind w:left="15" w:right="15" w:firstLine="15"/>
                    <w:jc w:val="both"/>
                  </w:pPr>
                  <w:r>
                    <w:rPr>
                      <w:rFonts w:ascii="仿宋_GB2312" w:hAnsi="仿宋_GB2312" w:cs="仿宋_GB2312" w:eastAsia="仿宋_GB2312"/>
                      <w:sz w:val="20"/>
                    </w:rPr>
                    <w:t>9、读者证有频率误差率小于或等于±300K Hz范围；</w:t>
                  </w:r>
                </w:p>
                <w:p>
                  <w:pPr>
                    <w:pStyle w:val="null3"/>
                    <w:ind w:left="15" w:right="15" w:firstLine="15"/>
                    <w:jc w:val="both"/>
                  </w:pPr>
                  <w:r>
                    <w:rPr>
                      <w:rFonts w:ascii="仿宋_GB2312" w:hAnsi="仿宋_GB2312" w:cs="仿宋_GB2312" w:eastAsia="仿宋_GB2312"/>
                      <w:sz w:val="20"/>
                    </w:rPr>
                    <w:t>10、读者证大小、规格符合相关智能卡国际标准，如ISO7816-1标准等；</w:t>
                  </w:r>
                </w:p>
                <w:p>
                  <w:pPr>
                    <w:pStyle w:val="null3"/>
                    <w:ind w:left="15" w:right="15" w:firstLine="15"/>
                    <w:jc w:val="both"/>
                  </w:pPr>
                  <w:r>
                    <w:rPr>
                      <w:rFonts w:ascii="仿宋_GB2312" w:hAnsi="仿宋_GB2312" w:cs="仿宋_GB2312" w:eastAsia="仿宋_GB2312"/>
                      <w:sz w:val="20"/>
                    </w:rPr>
                    <w:t>11、读者证一面印制由图书馆提供的LOGO图案，另一面为注意事项；</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RFID安全门禁（含底座）</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6</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片</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一、技术参数</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1、支持的工作频率13.56Mhz；</w:t>
                  </w:r>
                </w:p>
                <w:p>
                  <w:pPr>
                    <w:pStyle w:val="null3"/>
                    <w:jc w:val="left"/>
                  </w:pPr>
                  <w:r>
                    <w:rPr>
                      <w:rFonts w:ascii="仿宋_GB2312" w:hAnsi="仿宋_GB2312" w:cs="仿宋_GB2312" w:eastAsia="仿宋_GB2312"/>
                      <w:sz w:val="20"/>
                    </w:rPr>
                    <w:t>2、支持多种防盗报警条件：EAS.AFI.DSFID.EAS+AFI；</w:t>
                  </w:r>
                </w:p>
                <w:p>
                  <w:pPr>
                    <w:pStyle w:val="null3"/>
                    <w:jc w:val="left"/>
                  </w:pPr>
                  <w:r>
                    <w:rPr>
                      <w:rFonts w:ascii="仿宋_GB2312" w:hAnsi="仿宋_GB2312" w:cs="仿宋_GB2312" w:eastAsia="仿宋_GB2312"/>
                      <w:sz w:val="20"/>
                    </w:rPr>
                    <w:t>3、通道宽度为90-120CM；</w:t>
                  </w:r>
                </w:p>
                <w:p>
                  <w:pPr>
                    <w:pStyle w:val="null3"/>
                    <w:jc w:val="left"/>
                  </w:pPr>
                  <w:r>
                    <w:rPr>
                      <w:rFonts w:ascii="仿宋_GB2312" w:hAnsi="仿宋_GB2312" w:cs="仿宋_GB2312" w:eastAsia="仿宋_GB2312"/>
                      <w:sz w:val="20"/>
                    </w:rPr>
                    <w:t>4、输出功率调整：1-8W可调；</w:t>
                  </w:r>
                </w:p>
                <w:p>
                  <w:pPr>
                    <w:pStyle w:val="null3"/>
                    <w:jc w:val="left"/>
                  </w:pPr>
                  <w:r>
                    <w:rPr>
                      <w:rFonts w:ascii="仿宋_GB2312" w:hAnsi="仿宋_GB2312" w:cs="仿宋_GB2312" w:eastAsia="仿宋_GB2312"/>
                      <w:sz w:val="20"/>
                    </w:rPr>
                    <w:t>5、通信接口：以太网口RJ45（TCP/IP）.RS232；</w:t>
                  </w:r>
                </w:p>
                <w:p>
                  <w:pPr>
                    <w:pStyle w:val="null3"/>
                    <w:jc w:val="left"/>
                  </w:pPr>
                  <w:r>
                    <w:rPr>
                      <w:rFonts w:ascii="仿宋_GB2312" w:hAnsi="仿宋_GB2312" w:cs="仿宋_GB2312" w:eastAsia="仿宋_GB2312"/>
                      <w:sz w:val="20"/>
                    </w:rPr>
                    <w:t>6、内置声光报警提示功能；音量可调；</w:t>
                  </w:r>
                </w:p>
                <w:p>
                  <w:pPr>
                    <w:pStyle w:val="null3"/>
                    <w:jc w:val="left"/>
                  </w:pPr>
                  <w:r>
                    <w:rPr>
                      <w:rFonts w:ascii="仿宋_GB2312" w:hAnsi="仿宋_GB2312" w:cs="仿宋_GB2312" w:eastAsia="仿宋_GB2312"/>
                      <w:sz w:val="20"/>
                    </w:rPr>
                    <w:t>7、良好的防冲撞机制，支持多标签识读；</w:t>
                  </w:r>
                </w:p>
                <w:p>
                  <w:pPr>
                    <w:pStyle w:val="null3"/>
                    <w:jc w:val="left"/>
                  </w:pPr>
                  <w:r>
                    <w:rPr>
                      <w:rFonts w:ascii="仿宋_GB2312" w:hAnsi="仿宋_GB2312" w:cs="仿宋_GB2312" w:eastAsia="仿宋_GB2312"/>
                      <w:sz w:val="20"/>
                    </w:rPr>
                    <w:t>8、集成三维全向感应技术；</w:t>
                  </w:r>
                </w:p>
                <w:p>
                  <w:pPr>
                    <w:pStyle w:val="null3"/>
                    <w:jc w:val="left"/>
                  </w:pPr>
                  <w:r>
                    <w:rPr>
                      <w:rFonts w:ascii="仿宋_GB2312" w:hAnsi="仿宋_GB2312" w:cs="仿宋_GB2312" w:eastAsia="仿宋_GB2312"/>
                      <w:sz w:val="20"/>
                    </w:rPr>
                    <w:t>9、集成红外传感器切割分析，实现人流量统计；</w:t>
                  </w:r>
                </w:p>
                <w:p>
                  <w:pPr>
                    <w:pStyle w:val="null3"/>
                    <w:jc w:val="left"/>
                  </w:pPr>
                  <w:r>
                    <w:rPr>
                      <w:rFonts w:ascii="仿宋_GB2312" w:hAnsi="仿宋_GB2312" w:cs="仿宋_GB2312" w:eastAsia="仿宋_GB2312"/>
                      <w:sz w:val="20"/>
                    </w:rPr>
                    <w:t>10、支持噪声检测（环境电磁干扰检测）；</w:t>
                  </w:r>
                </w:p>
                <w:p>
                  <w:pPr>
                    <w:pStyle w:val="null3"/>
                    <w:jc w:val="left"/>
                  </w:pPr>
                  <w:r>
                    <w:rPr>
                      <w:rFonts w:ascii="仿宋_GB2312" w:hAnsi="仿宋_GB2312" w:cs="仿宋_GB2312" w:eastAsia="仿宋_GB2312"/>
                      <w:sz w:val="20"/>
                    </w:rPr>
                    <w:t>11、支持五路继电器联动输出；</w:t>
                  </w:r>
                </w:p>
                <w:p>
                  <w:pPr>
                    <w:pStyle w:val="null3"/>
                    <w:jc w:val="left"/>
                  </w:pPr>
                  <w:r>
                    <w:rPr>
                      <w:rFonts w:ascii="仿宋_GB2312" w:hAnsi="仿宋_GB2312" w:cs="仿宋_GB2312" w:eastAsia="仿宋_GB2312"/>
                      <w:sz w:val="20"/>
                    </w:rPr>
                    <w:t>12、支持4.3寸显示屏显示人流量信息及设备状态；</w:t>
                  </w:r>
                </w:p>
                <w:p>
                  <w:pPr>
                    <w:pStyle w:val="null3"/>
                    <w:jc w:val="left"/>
                  </w:pPr>
                  <w:r>
                    <w:rPr>
                      <w:rFonts w:ascii="仿宋_GB2312" w:hAnsi="仿宋_GB2312" w:cs="仿宋_GB2312" w:eastAsia="仿宋_GB2312"/>
                      <w:sz w:val="20"/>
                    </w:rPr>
                    <w:t>13、工作温度：-20℃～+60℃；</w:t>
                  </w:r>
                </w:p>
                <w:p>
                  <w:pPr>
                    <w:pStyle w:val="null3"/>
                    <w:jc w:val="left"/>
                  </w:pPr>
                  <w:r>
                    <w:rPr>
                      <w:rFonts w:ascii="仿宋_GB2312" w:hAnsi="仿宋_GB2312" w:cs="仿宋_GB2312" w:eastAsia="仿宋_GB2312"/>
                      <w:sz w:val="20"/>
                    </w:rPr>
                    <w:t>14、存贮温度：-30℃～+80℃；</w:t>
                  </w:r>
                </w:p>
                <w:p>
                  <w:pPr>
                    <w:pStyle w:val="null3"/>
                    <w:jc w:val="left"/>
                  </w:pPr>
                  <w:r>
                    <w:rPr>
                      <w:rFonts w:ascii="仿宋_GB2312" w:hAnsi="仿宋_GB2312" w:cs="仿宋_GB2312" w:eastAsia="仿宋_GB2312"/>
                      <w:sz w:val="20"/>
                    </w:rPr>
                    <w:t>15、存贮湿度：10%~90%(无凝露)；</w:t>
                  </w:r>
                </w:p>
                <w:p>
                  <w:pPr>
                    <w:pStyle w:val="null3"/>
                    <w:jc w:val="left"/>
                  </w:pPr>
                  <w:r>
                    <w:rPr>
                      <w:rFonts w:ascii="仿宋_GB2312" w:hAnsi="仿宋_GB2312" w:cs="仿宋_GB2312" w:eastAsia="仿宋_GB2312"/>
                      <w:sz w:val="20"/>
                    </w:rPr>
                    <w:t>16、单片功耗：额定20W，最大30W；</w:t>
                  </w:r>
                </w:p>
                <w:p>
                  <w:pPr>
                    <w:pStyle w:val="null3"/>
                    <w:jc w:val="left"/>
                  </w:pPr>
                  <w:r>
                    <w:rPr>
                      <w:rFonts w:ascii="仿宋_GB2312" w:hAnsi="仿宋_GB2312" w:cs="仿宋_GB2312" w:eastAsia="仿宋_GB2312"/>
                      <w:sz w:val="20"/>
                    </w:rPr>
                    <w:t>17、工作电压：AC100～240V/50～60Hz；</w:t>
                  </w:r>
                </w:p>
                <w:p>
                  <w:pPr>
                    <w:pStyle w:val="null3"/>
                    <w:jc w:val="left"/>
                  </w:pPr>
                  <w:r>
                    <w:rPr>
                      <w:rFonts w:ascii="仿宋_GB2312" w:hAnsi="仿宋_GB2312" w:cs="仿宋_GB2312" w:eastAsia="仿宋_GB2312"/>
                      <w:sz w:val="20"/>
                    </w:rPr>
                    <w:t>18、体积：1686*635*120mm；</w:t>
                  </w:r>
                </w:p>
                <w:p>
                  <w:pPr>
                    <w:pStyle w:val="null3"/>
                    <w:jc w:val="left"/>
                  </w:pPr>
                  <w:r>
                    <w:rPr>
                      <w:rFonts w:ascii="仿宋_GB2312" w:hAnsi="仿宋_GB2312" w:cs="仿宋_GB2312" w:eastAsia="仿宋_GB2312"/>
                      <w:sz w:val="20"/>
                    </w:rPr>
                    <w:t>二、功能参数</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1、支持多种报警检测模式：EAS.AFI.EAS+AFI.AFI+DSFID。</w:t>
                  </w:r>
                </w:p>
                <w:p>
                  <w:pPr>
                    <w:pStyle w:val="null3"/>
                    <w:jc w:val="left"/>
                  </w:pPr>
                  <w:r>
                    <w:rPr>
                      <w:rFonts w:ascii="仿宋_GB2312" w:hAnsi="仿宋_GB2312" w:cs="仿宋_GB2312" w:eastAsia="仿宋_GB2312"/>
                      <w:sz w:val="20"/>
                    </w:rPr>
                    <w:t>2、非接触式的快速识别粘贴在流通资料上的RFID标签。</w:t>
                  </w:r>
                </w:p>
                <w:p>
                  <w:pPr>
                    <w:pStyle w:val="null3"/>
                    <w:jc w:val="left"/>
                  </w:pPr>
                  <w:r>
                    <w:rPr>
                      <w:rFonts w:ascii="仿宋_GB2312" w:hAnsi="仿宋_GB2312" w:cs="仿宋_GB2312" w:eastAsia="仿宋_GB2312"/>
                      <w:sz w:val="20"/>
                    </w:rPr>
                    <w:t>3、对图书馆内的印刷品.视听出版物.CD及DVD等流通资料进行安全扫描操作，不损坏粘贴在流通资料中的磁性介质的资料。</w:t>
                  </w:r>
                </w:p>
                <w:p>
                  <w:pPr>
                    <w:pStyle w:val="null3"/>
                    <w:jc w:val="left"/>
                  </w:pPr>
                  <w:r>
                    <w:rPr>
                      <w:rFonts w:ascii="仿宋_GB2312" w:hAnsi="仿宋_GB2312" w:cs="仿宋_GB2312" w:eastAsia="仿宋_GB2312"/>
                      <w:sz w:val="20"/>
                    </w:rPr>
                    <w:t>4、设备系统需具有高侦测性能，能够进行三维监测，要求无误报，无漏报。</w:t>
                  </w:r>
                </w:p>
                <w:p>
                  <w:pPr>
                    <w:pStyle w:val="null3"/>
                    <w:jc w:val="left"/>
                  </w:pPr>
                  <w:r>
                    <w:rPr>
                      <w:rFonts w:ascii="仿宋_GB2312" w:hAnsi="仿宋_GB2312" w:cs="仿宋_GB2312" w:eastAsia="仿宋_GB2312"/>
                      <w:sz w:val="20"/>
                    </w:rPr>
                    <w:t>5、具有音频和视觉报警信号，且信号源可设置，报警音量可调控。</w:t>
                  </w:r>
                </w:p>
                <w:p>
                  <w:pPr>
                    <w:pStyle w:val="null3"/>
                    <w:jc w:val="left"/>
                  </w:pPr>
                  <w:r>
                    <w:rPr>
                      <w:rFonts w:ascii="仿宋_GB2312" w:hAnsi="仿宋_GB2312" w:cs="仿宋_GB2312" w:eastAsia="仿宋_GB2312"/>
                      <w:sz w:val="20"/>
                    </w:rPr>
                    <w:t>6、安全门必须配备4.3寸液晶全彩显示屏，显示屏可以显示人流量数据.日期.时间等信息；</w:t>
                  </w:r>
                </w:p>
                <w:p>
                  <w:pPr>
                    <w:pStyle w:val="null3"/>
                    <w:jc w:val="left"/>
                  </w:pPr>
                  <w:r>
                    <w:rPr>
                      <w:rFonts w:ascii="仿宋_GB2312" w:hAnsi="仿宋_GB2312" w:cs="仿宋_GB2312" w:eastAsia="仿宋_GB2312"/>
                      <w:sz w:val="20"/>
                    </w:rPr>
                    <w:t>7、多通道安全检测门具备单通道独立报警和提示功能。</w:t>
                  </w:r>
                </w:p>
                <w:p>
                  <w:pPr>
                    <w:pStyle w:val="null3"/>
                    <w:jc w:val="left"/>
                  </w:pPr>
                  <w:r>
                    <w:rPr>
                      <w:rFonts w:ascii="仿宋_GB2312" w:hAnsi="仿宋_GB2312" w:cs="仿宋_GB2312" w:eastAsia="仿宋_GB2312"/>
                      <w:sz w:val="20"/>
                    </w:rPr>
                    <w:t>8、具备流量计数功能， 可统计人流量信息，方便汇总分析，数据可重置。</w:t>
                  </w:r>
                </w:p>
                <w:p>
                  <w:pPr>
                    <w:pStyle w:val="null3"/>
                    <w:jc w:val="left"/>
                  </w:pPr>
                  <w:r>
                    <w:rPr>
                      <w:rFonts w:ascii="仿宋_GB2312" w:hAnsi="仿宋_GB2312" w:cs="仿宋_GB2312" w:eastAsia="仿宋_GB2312"/>
                      <w:sz w:val="20"/>
                    </w:rPr>
                    <w:t>9、系统设备需通过简单的硬件转换即可升级，紧跟最新技术发展。</w:t>
                  </w:r>
                </w:p>
                <w:p>
                  <w:pPr>
                    <w:pStyle w:val="null3"/>
                    <w:jc w:val="left"/>
                  </w:pPr>
                  <w:r>
                    <w:rPr>
                      <w:rFonts w:ascii="仿宋_GB2312" w:hAnsi="仿宋_GB2312" w:cs="仿宋_GB2312" w:eastAsia="仿宋_GB2312"/>
                      <w:sz w:val="20"/>
                    </w:rPr>
                    <w:t>10、人员流量统计：支持对进出读者人次的双向统计，进.出读者人次计数正确。</w:t>
                  </w:r>
                </w:p>
                <w:p>
                  <w:pPr>
                    <w:pStyle w:val="null3"/>
                    <w:jc w:val="left"/>
                  </w:pPr>
                  <w:r>
                    <w:rPr>
                      <w:rFonts w:ascii="仿宋_GB2312" w:hAnsi="仿宋_GB2312" w:cs="仿宋_GB2312" w:eastAsia="仿宋_GB2312"/>
                      <w:sz w:val="20"/>
                    </w:rPr>
                    <w:t>11、UID卡号读取.两路联动输出.支持环境电磁干扰检测功能.射频输出功率可调。</w:t>
                  </w:r>
                </w:p>
                <w:p>
                  <w:pPr>
                    <w:pStyle w:val="null3"/>
                    <w:jc w:val="left"/>
                  </w:pPr>
                  <w:r>
                    <w:rPr>
                      <w:rFonts w:ascii="仿宋_GB2312" w:hAnsi="仿宋_GB2312" w:cs="仿宋_GB2312" w:eastAsia="仿宋_GB2312"/>
                      <w:sz w:val="20"/>
                    </w:rPr>
                    <w:t>12、要求双蜂鸣器输出，实现区分不同事件。</w:t>
                  </w:r>
                </w:p>
                <w:p>
                  <w:pPr>
                    <w:pStyle w:val="null3"/>
                    <w:jc w:val="left"/>
                  </w:pPr>
                  <w:r>
                    <w:rPr>
                      <w:rFonts w:ascii="仿宋_GB2312" w:hAnsi="仿宋_GB2312" w:cs="仿宋_GB2312" w:eastAsia="仿宋_GB2312"/>
                      <w:sz w:val="20"/>
                    </w:rPr>
                    <w:t>13、每片主门须具备独立的配置模块，同一通道的两片门可选择主.辅门。</w:t>
                  </w:r>
                </w:p>
                <w:p>
                  <w:pPr>
                    <w:pStyle w:val="null3"/>
                    <w:jc w:val="left"/>
                  </w:pPr>
                  <w:r>
                    <w:rPr>
                      <w:rFonts w:ascii="仿宋_GB2312" w:hAnsi="仿宋_GB2312" w:cs="仿宋_GB2312" w:eastAsia="仿宋_GB2312"/>
                      <w:sz w:val="20"/>
                    </w:rPr>
                    <w:t>14、系统须具有故障报警提示功能。</w:t>
                  </w:r>
                </w:p>
                <w:p>
                  <w:pPr>
                    <w:pStyle w:val="null3"/>
                    <w:jc w:val="left"/>
                  </w:pPr>
                  <w:r>
                    <w:rPr>
                      <w:rFonts w:ascii="仿宋_GB2312" w:hAnsi="仿宋_GB2312" w:cs="仿宋_GB2312" w:eastAsia="仿宋_GB2312"/>
                      <w:sz w:val="20"/>
                    </w:rPr>
                    <w:t>15、产品须标配遥控器，无须打开设备箱门，即可调节音量大小和切换读者流量显示。</w:t>
                  </w:r>
                </w:p>
                <w:p>
                  <w:pPr>
                    <w:pStyle w:val="null3"/>
                    <w:jc w:val="left"/>
                  </w:pPr>
                  <w:r>
                    <w:rPr>
                      <w:rFonts w:ascii="仿宋_GB2312" w:hAnsi="仿宋_GB2312" w:cs="仿宋_GB2312" w:eastAsia="仿宋_GB2312"/>
                      <w:sz w:val="20"/>
                    </w:rPr>
                    <w:t>16、要求最多可支持10片门并排使用，主门有四个扩展口（可接智能门禁，智能监控等设备实现联动）。</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6</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馆员工作站（一体化、含软件）</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一、技术参数</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1、整机尺寸（mm）：523.5*426.2*450.2</w:t>
                  </w:r>
                </w:p>
                <w:p>
                  <w:pPr>
                    <w:pStyle w:val="null3"/>
                    <w:jc w:val="left"/>
                  </w:pPr>
                  <w:r>
                    <w:rPr>
                      <w:rFonts w:ascii="仿宋_GB2312" w:hAnsi="仿宋_GB2312" w:cs="仿宋_GB2312" w:eastAsia="仿宋_GB2312"/>
                      <w:sz w:val="20"/>
                    </w:rPr>
                    <w:t>2、设备质量：约15KG(净重)</w:t>
                  </w:r>
                </w:p>
                <w:p>
                  <w:pPr>
                    <w:pStyle w:val="null3"/>
                    <w:jc w:val="left"/>
                  </w:pPr>
                  <w:r>
                    <w:rPr>
                      <w:rFonts w:ascii="仿宋_GB2312" w:hAnsi="仿宋_GB2312" w:cs="仿宋_GB2312" w:eastAsia="仿宋_GB2312"/>
                      <w:sz w:val="20"/>
                    </w:rPr>
                    <w:t>3、屏幕尺寸：21.5寸电容触摸屏</w:t>
                  </w:r>
                </w:p>
                <w:p>
                  <w:pPr>
                    <w:pStyle w:val="null3"/>
                    <w:jc w:val="left"/>
                  </w:pPr>
                  <w:r>
                    <w:rPr>
                      <w:rFonts w:ascii="仿宋_GB2312" w:hAnsi="仿宋_GB2312" w:cs="仿宋_GB2312" w:eastAsia="仿宋_GB2312"/>
                      <w:sz w:val="20"/>
                    </w:rPr>
                    <w:t>4、外壳材料：铝型材+钣金</w:t>
                  </w:r>
                </w:p>
                <w:p>
                  <w:pPr>
                    <w:pStyle w:val="null3"/>
                    <w:jc w:val="left"/>
                  </w:pPr>
                  <w:r>
                    <w:rPr>
                      <w:rFonts w:ascii="仿宋_GB2312" w:hAnsi="仿宋_GB2312" w:cs="仿宋_GB2312" w:eastAsia="仿宋_GB2312"/>
                      <w:sz w:val="20"/>
                    </w:rPr>
                    <w:t>5、供电要求：AC 100V-240V，50/60Hz</w:t>
                  </w:r>
                </w:p>
                <w:p>
                  <w:pPr>
                    <w:pStyle w:val="null3"/>
                    <w:jc w:val="left"/>
                  </w:pPr>
                  <w:r>
                    <w:rPr>
                      <w:rFonts w:ascii="仿宋_GB2312" w:hAnsi="仿宋_GB2312" w:cs="仿宋_GB2312" w:eastAsia="仿宋_GB2312"/>
                      <w:sz w:val="20"/>
                    </w:rPr>
                    <w:t>6、整机功率：&lt;40W</w:t>
                  </w:r>
                </w:p>
                <w:p>
                  <w:pPr>
                    <w:pStyle w:val="null3"/>
                    <w:jc w:val="left"/>
                  </w:pPr>
                  <w:r>
                    <w:rPr>
                      <w:rFonts w:ascii="仿宋_GB2312" w:hAnsi="仿宋_GB2312" w:cs="仿宋_GB2312" w:eastAsia="仿宋_GB2312"/>
                      <w:sz w:val="20"/>
                    </w:rPr>
                    <w:t>7、操作系统：windows 10</w:t>
                  </w:r>
                </w:p>
                <w:p>
                  <w:pPr>
                    <w:pStyle w:val="null3"/>
                    <w:jc w:val="left"/>
                  </w:pPr>
                  <w:r>
                    <w:rPr>
                      <w:rFonts w:ascii="仿宋_GB2312" w:hAnsi="仿宋_GB2312" w:cs="仿宋_GB2312" w:eastAsia="仿宋_GB2312"/>
                      <w:sz w:val="20"/>
                    </w:rPr>
                    <w:t>8、主机配置：内存8G，存储256G（SSD），CPU为 I5 6200U</w:t>
                  </w:r>
                </w:p>
                <w:p>
                  <w:pPr>
                    <w:pStyle w:val="null3"/>
                    <w:jc w:val="left"/>
                  </w:pPr>
                  <w:r>
                    <w:rPr>
                      <w:rFonts w:ascii="仿宋_GB2312" w:hAnsi="仿宋_GB2312" w:cs="仿宋_GB2312" w:eastAsia="仿宋_GB2312"/>
                      <w:sz w:val="20"/>
                    </w:rPr>
                    <w:t>9、工作频率：13.56MHz</w:t>
                  </w:r>
                </w:p>
                <w:p>
                  <w:pPr>
                    <w:pStyle w:val="null3"/>
                    <w:jc w:val="left"/>
                  </w:pPr>
                  <w:r>
                    <w:rPr>
                      <w:rFonts w:ascii="仿宋_GB2312" w:hAnsi="仿宋_GB2312" w:cs="仿宋_GB2312" w:eastAsia="仿宋_GB2312"/>
                      <w:sz w:val="20"/>
                    </w:rPr>
                    <w:t>10、读写距离：≥30CM</w:t>
                  </w:r>
                </w:p>
                <w:p>
                  <w:pPr>
                    <w:pStyle w:val="null3"/>
                    <w:jc w:val="left"/>
                  </w:pPr>
                  <w:r>
                    <w:rPr>
                      <w:rFonts w:ascii="仿宋_GB2312" w:hAnsi="仿宋_GB2312" w:cs="仿宋_GB2312" w:eastAsia="仿宋_GB2312"/>
                      <w:sz w:val="20"/>
                    </w:rPr>
                    <w:t>11、射频功率：≥1.5W</w:t>
                  </w:r>
                </w:p>
                <w:p>
                  <w:pPr>
                    <w:pStyle w:val="null3"/>
                    <w:jc w:val="left"/>
                  </w:pPr>
                  <w:r>
                    <w:rPr>
                      <w:rFonts w:ascii="仿宋_GB2312" w:hAnsi="仿宋_GB2312" w:cs="仿宋_GB2312" w:eastAsia="仿宋_GB2312"/>
                      <w:sz w:val="20"/>
                    </w:rPr>
                    <w:t>12、图书读写器：内置中功率读写器一体机，支持ISO/IEC 15693 和18000-3M1 标准</w:t>
                  </w:r>
                </w:p>
                <w:p>
                  <w:pPr>
                    <w:pStyle w:val="null3"/>
                    <w:jc w:val="left"/>
                  </w:pPr>
                  <w:r>
                    <w:rPr>
                      <w:rFonts w:ascii="仿宋_GB2312" w:hAnsi="仿宋_GB2312" w:cs="仿宋_GB2312" w:eastAsia="仿宋_GB2312"/>
                      <w:sz w:val="20"/>
                    </w:rPr>
                    <w:t>13、读者证读写器：支持 ISO14443A、ISO14443B、IOS15693、ISO18092、Felica 等协议</w:t>
                  </w:r>
                </w:p>
                <w:p>
                  <w:pPr>
                    <w:pStyle w:val="null3"/>
                    <w:jc w:val="left"/>
                  </w:pPr>
                  <w:r>
                    <w:rPr>
                      <w:rFonts w:ascii="仿宋_GB2312" w:hAnsi="仿宋_GB2312" w:cs="仿宋_GB2312" w:eastAsia="仿宋_GB2312"/>
                      <w:sz w:val="20"/>
                    </w:rPr>
                    <w:t>14、摄像头：800W 定焦笔记本摄像头</w:t>
                  </w:r>
                </w:p>
                <w:p>
                  <w:pPr>
                    <w:pStyle w:val="null3"/>
                    <w:jc w:val="left"/>
                  </w:pPr>
                  <w:r>
                    <w:rPr>
                      <w:rFonts w:ascii="仿宋_GB2312" w:hAnsi="仿宋_GB2312" w:cs="仿宋_GB2312" w:eastAsia="仿宋_GB2312"/>
                      <w:sz w:val="20"/>
                    </w:rPr>
                    <w:t>15、扫描仪：CMOS条码识读引擎(USB)</w:t>
                  </w:r>
                </w:p>
                <w:p>
                  <w:pPr>
                    <w:pStyle w:val="null3"/>
                    <w:jc w:val="left"/>
                  </w:pPr>
                  <w:r>
                    <w:rPr>
                      <w:rFonts w:ascii="仿宋_GB2312" w:hAnsi="仿宋_GB2312" w:cs="仿宋_GB2312" w:eastAsia="仿宋_GB2312"/>
                      <w:sz w:val="20"/>
                    </w:rPr>
                    <w:t>16、标签转换：支持将图书条码转换成RFID标签数据</w:t>
                  </w:r>
                </w:p>
                <w:p>
                  <w:pPr>
                    <w:pStyle w:val="null3"/>
                    <w:jc w:val="left"/>
                  </w:pPr>
                  <w:r>
                    <w:rPr>
                      <w:rFonts w:ascii="仿宋_GB2312" w:hAnsi="仿宋_GB2312" w:cs="仿宋_GB2312" w:eastAsia="仿宋_GB2312"/>
                      <w:sz w:val="20"/>
                    </w:rPr>
                    <w:t>17、标签改写：支持改写RFID标签数据（如：EAS/AFI）</w:t>
                  </w:r>
                </w:p>
                <w:p>
                  <w:pPr>
                    <w:pStyle w:val="null3"/>
                    <w:jc w:val="left"/>
                  </w:pPr>
                  <w:r>
                    <w:rPr>
                      <w:rFonts w:ascii="仿宋_GB2312" w:hAnsi="仿宋_GB2312" w:cs="仿宋_GB2312" w:eastAsia="仿宋_GB2312"/>
                      <w:sz w:val="20"/>
                    </w:rPr>
                    <w:t>18、标签参数配置：可对标签所需参数进行自定义配置</w:t>
                  </w:r>
                </w:p>
                <w:p>
                  <w:pPr>
                    <w:pStyle w:val="null3"/>
                    <w:jc w:val="left"/>
                  </w:pPr>
                  <w:r>
                    <w:rPr>
                      <w:rFonts w:ascii="仿宋_GB2312" w:hAnsi="仿宋_GB2312" w:cs="仿宋_GB2312" w:eastAsia="仿宋_GB2312"/>
                      <w:sz w:val="20"/>
                    </w:rPr>
                    <w:t>19、通信接口：USB 2.0*2</w:t>
                  </w:r>
                </w:p>
                <w:p>
                  <w:pPr>
                    <w:pStyle w:val="null3"/>
                    <w:jc w:val="left"/>
                  </w:pPr>
                  <w:r>
                    <w:rPr>
                      <w:rFonts w:ascii="仿宋_GB2312" w:hAnsi="仿宋_GB2312" w:cs="仿宋_GB2312" w:eastAsia="仿宋_GB2312"/>
                      <w:sz w:val="20"/>
                    </w:rPr>
                    <w:t>20、网络：有线网络、WIFI</w:t>
                  </w:r>
                </w:p>
                <w:p>
                  <w:pPr>
                    <w:pStyle w:val="null3"/>
                    <w:jc w:val="left"/>
                  </w:pPr>
                  <w:r>
                    <w:rPr>
                      <w:rFonts w:ascii="仿宋_GB2312" w:hAnsi="仿宋_GB2312" w:cs="仿宋_GB2312" w:eastAsia="仿宋_GB2312"/>
                      <w:sz w:val="20"/>
                    </w:rPr>
                    <w:t>二、功能参数</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1、支持RFID标签非接触式地进行阅读，有读取、写入、改写RFID标签的能力，支持图书馆流通资料的相关信息快速写入标签；</w:t>
                  </w:r>
                </w:p>
                <w:p>
                  <w:pPr>
                    <w:pStyle w:val="null3"/>
                    <w:jc w:val="left"/>
                  </w:pPr>
                  <w:r>
                    <w:rPr>
                      <w:rFonts w:ascii="仿宋_GB2312" w:hAnsi="仿宋_GB2312" w:cs="仿宋_GB2312" w:eastAsia="仿宋_GB2312"/>
                      <w:sz w:val="20"/>
                    </w:rPr>
                    <w:t>2、多种工作模式：馆员管理模式、读者自助模式两种工作模式；</w:t>
                  </w:r>
                </w:p>
                <w:p>
                  <w:pPr>
                    <w:pStyle w:val="null3"/>
                    <w:jc w:val="left"/>
                  </w:pPr>
                  <w:r>
                    <w:rPr>
                      <w:rFonts w:ascii="仿宋_GB2312" w:hAnsi="仿宋_GB2312" w:cs="仿宋_GB2312" w:eastAsia="仿宋_GB2312"/>
                      <w:sz w:val="20"/>
                    </w:rPr>
                    <w:t>3、图书标签管理：包含图书标签转化、图书标签读取、图书标签防盗、已转图书列表等功能；</w:t>
                  </w:r>
                </w:p>
                <w:p>
                  <w:pPr>
                    <w:pStyle w:val="null3"/>
                    <w:jc w:val="left"/>
                  </w:pPr>
                  <w:r>
                    <w:rPr>
                      <w:rFonts w:ascii="仿宋_GB2312" w:hAnsi="仿宋_GB2312" w:cs="仿宋_GB2312" w:eastAsia="仿宋_GB2312"/>
                      <w:sz w:val="20"/>
                    </w:rPr>
                    <w:t>4、图书标签转化：可按照ISO28560规范将图书条形码绑定并写入RFID标签内，同时支持将图书信息上传后台，支持操作记录的删除或导出的功能；支持离线转化或者在线转化两种工作模式；</w:t>
                  </w:r>
                </w:p>
                <w:p>
                  <w:pPr>
                    <w:pStyle w:val="null3"/>
                    <w:jc w:val="left"/>
                  </w:pPr>
                  <w:r>
                    <w:rPr>
                      <w:rFonts w:ascii="仿宋_GB2312" w:hAnsi="仿宋_GB2312" w:cs="仿宋_GB2312" w:eastAsia="仿宋_GB2312"/>
                      <w:sz w:val="20"/>
                    </w:rPr>
                    <w:t>5、图书标签读取：针对已进行标签转化的图书，可自动读取标签信息，可用来核对标签转换是否正常；支持ISO28560规范；</w:t>
                  </w:r>
                </w:p>
                <w:p>
                  <w:pPr>
                    <w:pStyle w:val="null3"/>
                    <w:jc w:val="left"/>
                  </w:pPr>
                  <w:r>
                    <w:rPr>
                      <w:rFonts w:ascii="仿宋_GB2312" w:hAnsi="仿宋_GB2312" w:cs="仿宋_GB2312" w:eastAsia="仿宋_GB2312"/>
                      <w:sz w:val="20"/>
                    </w:rPr>
                    <w:t>6、图书标签防盗：自动读取图书RFID借还标志位(EAS)状态和AFI状态，支持批量修改RFID标签防盗信息的开启和关闭；</w:t>
                  </w:r>
                </w:p>
                <w:p>
                  <w:pPr>
                    <w:pStyle w:val="null3"/>
                    <w:jc w:val="left"/>
                  </w:pPr>
                  <w:r>
                    <w:rPr>
                      <w:rFonts w:ascii="仿宋_GB2312" w:hAnsi="仿宋_GB2312" w:cs="仿宋_GB2312" w:eastAsia="仿宋_GB2312"/>
                      <w:sz w:val="20"/>
                    </w:rPr>
                    <w:t>7、图书列表：可查询已转化标签的图书列表、删除选定图书标签，支持查找和删除已经转换过的标签，可通过“条码”、“RFID”、“题名”、“ISBN”等字段进行查找；支持将查询结果导出excel表格；</w:t>
                  </w:r>
                </w:p>
                <w:p>
                  <w:pPr>
                    <w:pStyle w:val="null3"/>
                    <w:jc w:val="left"/>
                  </w:pPr>
                  <w:r>
                    <w:rPr>
                      <w:rFonts w:ascii="仿宋_GB2312" w:hAnsi="仿宋_GB2312" w:cs="仿宋_GB2312" w:eastAsia="仿宋_GB2312"/>
                      <w:sz w:val="20"/>
                    </w:rPr>
                    <w:t>8、读者证管理：包括读者证激活和读者证列表功能；</w:t>
                  </w:r>
                </w:p>
                <w:p>
                  <w:pPr>
                    <w:pStyle w:val="null3"/>
                    <w:jc w:val="left"/>
                  </w:pPr>
                  <w:r>
                    <w:rPr>
                      <w:rFonts w:ascii="仿宋_GB2312" w:hAnsi="仿宋_GB2312" w:cs="仿宋_GB2312" w:eastAsia="仿宋_GB2312"/>
                      <w:sz w:val="20"/>
                    </w:rPr>
                    <w:t>9、读者证激活：可将读者基本信息写入读者证内，完成读者证激活操作，激活后的读者证可通过刷卡形式在自助设备上进行借还操作；</w:t>
                  </w:r>
                </w:p>
                <w:p>
                  <w:pPr>
                    <w:pStyle w:val="null3"/>
                    <w:jc w:val="left"/>
                  </w:pPr>
                  <w:r>
                    <w:rPr>
                      <w:rFonts w:ascii="仿宋_GB2312" w:hAnsi="仿宋_GB2312" w:cs="仿宋_GB2312" w:eastAsia="仿宋_GB2312"/>
                      <w:sz w:val="20"/>
                    </w:rPr>
                    <w:t>10、读者证列表：可获取已经激活的读者证列表、查看读者证对应的读者基本信息，可批量删除或导出读者证信息；</w:t>
                  </w:r>
                </w:p>
                <w:p>
                  <w:pPr>
                    <w:pStyle w:val="null3"/>
                    <w:jc w:val="left"/>
                  </w:pPr>
                  <w:r>
                    <w:rPr>
                      <w:rFonts w:ascii="仿宋_GB2312" w:hAnsi="仿宋_GB2312" w:cs="仿宋_GB2312" w:eastAsia="仿宋_GB2312"/>
                      <w:sz w:val="20"/>
                    </w:rPr>
                    <w:t>11、借还管理：支持手工借书、手工还书；</w:t>
                  </w:r>
                </w:p>
                <w:p>
                  <w:pPr>
                    <w:pStyle w:val="null3"/>
                    <w:jc w:val="left"/>
                  </w:pPr>
                  <w:r>
                    <w:rPr>
                      <w:rFonts w:ascii="仿宋_GB2312" w:hAnsi="仿宋_GB2312" w:cs="仿宋_GB2312" w:eastAsia="仿宋_GB2312"/>
                      <w:sz w:val="20"/>
                    </w:rPr>
                    <w:t>12、手工借书：支持刷卡或者扫读者证条码两种方式识别读者信息，可显示读者在借图书列表信息，包括图书借阅日期和应还日期；支持对多本图书进行批量借书操作；借书同时可批量修改图书标签的防盗位信息，与配套安全门可联动开启/关闭报警功能。</w:t>
                  </w:r>
                </w:p>
                <w:p>
                  <w:pPr>
                    <w:pStyle w:val="null3"/>
                    <w:jc w:val="left"/>
                  </w:pPr>
                  <w:r>
                    <w:rPr>
                      <w:rFonts w:ascii="仿宋_GB2312" w:hAnsi="仿宋_GB2312" w:cs="仿宋_GB2312" w:eastAsia="仿宋_GB2312"/>
                      <w:sz w:val="20"/>
                    </w:rPr>
                    <w:t>13、手工还书：支持对多本图书进行批量借书操作；还书同时可批量修改图书标签的防盗位信息，与配套安全门可联动开启/关闭报警功能。</w:t>
                  </w:r>
                </w:p>
                <w:p>
                  <w:pPr>
                    <w:pStyle w:val="null3"/>
                    <w:jc w:val="left"/>
                  </w:pPr>
                  <w:r>
                    <w:rPr>
                      <w:rFonts w:ascii="仿宋_GB2312" w:hAnsi="仿宋_GB2312" w:cs="仿宋_GB2312" w:eastAsia="仿宋_GB2312"/>
                      <w:sz w:val="20"/>
                    </w:rPr>
                    <w:t>14、层架标管理：支持层架标转化和已转化层架标列表功能；</w:t>
                  </w:r>
                </w:p>
                <w:p>
                  <w:pPr>
                    <w:pStyle w:val="null3"/>
                    <w:jc w:val="left"/>
                  </w:pPr>
                  <w:r>
                    <w:rPr>
                      <w:rFonts w:ascii="仿宋_GB2312" w:hAnsi="仿宋_GB2312" w:cs="仿宋_GB2312" w:eastAsia="仿宋_GB2312"/>
                      <w:sz w:val="20"/>
                    </w:rPr>
                    <w:t>15、层架标转化：支持层架标的创建和上传后台，层架标名称支持自定义命名；可删除或者导出操作记录；</w:t>
                  </w:r>
                </w:p>
                <w:p>
                  <w:pPr>
                    <w:pStyle w:val="null3"/>
                    <w:jc w:val="left"/>
                  </w:pPr>
                  <w:r>
                    <w:rPr>
                      <w:rFonts w:ascii="仿宋_GB2312" w:hAnsi="仿宋_GB2312" w:cs="仿宋_GB2312" w:eastAsia="仿宋_GB2312"/>
                      <w:sz w:val="20"/>
                    </w:rPr>
                    <w:t>16、层架标列表：可查询创建的层架标列表信息，支持多字段查询，可批量删除和导出层架标信息；</w:t>
                  </w:r>
                </w:p>
                <w:p>
                  <w:pPr>
                    <w:pStyle w:val="null3"/>
                    <w:jc w:val="left"/>
                  </w:pPr>
                  <w:r>
                    <w:rPr>
                      <w:rFonts w:ascii="仿宋_GB2312" w:hAnsi="仿宋_GB2312" w:cs="仿宋_GB2312" w:eastAsia="仿宋_GB2312"/>
                      <w:sz w:val="20"/>
                    </w:rPr>
                    <w:t>17、系统设置：包括系统参数配置、SIP2接口测试、版本信息、语言选择、最小化和退出系统功能；</w:t>
                  </w:r>
                </w:p>
                <w:p>
                  <w:pPr>
                    <w:pStyle w:val="null3"/>
                    <w:jc w:val="left"/>
                  </w:pPr>
                  <w:r>
                    <w:rPr>
                      <w:rFonts w:ascii="仿宋_GB2312" w:hAnsi="仿宋_GB2312" w:cs="仿宋_GB2312" w:eastAsia="仿宋_GB2312"/>
                      <w:sz w:val="20"/>
                    </w:rPr>
                    <w:t>18、系统配置：可列出工作站设备当前工作模式下各种参数信息；</w:t>
                  </w:r>
                </w:p>
                <w:p>
                  <w:pPr>
                    <w:pStyle w:val="null3"/>
                    <w:jc w:val="left"/>
                  </w:pPr>
                  <w:r>
                    <w:rPr>
                      <w:rFonts w:ascii="仿宋_GB2312" w:hAnsi="仿宋_GB2312" w:cs="仿宋_GB2312" w:eastAsia="仿宋_GB2312"/>
                      <w:sz w:val="20"/>
                    </w:rPr>
                    <w:t>19、SIP2接口测试：可对SIP2接口进行测试，方便借还过程中出现问题的排查；包括SIP2链接测试、读者查询、图书查询、借书、还书等功能；</w:t>
                  </w:r>
                </w:p>
                <w:p>
                  <w:pPr>
                    <w:pStyle w:val="null3"/>
                    <w:jc w:val="left"/>
                  </w:pPr>
                  <w:r>
                    <w:rPr>
                      <w:rFonts w:ascii="仿宋_GB2312" w:hAnsi="仿宋_GB2312" w:cs="仿宋_GB2312" w:eastAsia="仿宋_GB2312"/>
                      <w:sz w:val="20"/>
                    </w:rPr>
                    <w:t>20、版本信息：可列出当前工作站客户端软件版本号和对应设备硬件相关信息；支持客户端升级包下载，方便客户端升级；</w:t>
                  </w:r>
                </w:p>
                <w:p>
                  <w:pPr>
                    <w:pStyle w:val="null3"/>
                    <w:jc w:val="left"/>
                  </w:pPr>
                  <w:r>
                    <w:rPr>
                      <w:rFonts w:ascii="仿宋_GB2312" w:hAnsi="仿宋_GB2312" w:cs="仿宋_GB2312" w:eastAsia="仿宋_GB2312"/>
                      <w:sz w:val="20"/>
                    </w:rPr>
                    <w:t>21、语言选择：支持工作站软件客户端界面中、英文切换；</w:t>
                  </w:r>
                </w:p>
                <w:p>
                  <w:pPr>
                    <w:pStyle w:val="null3"/>
                    <w:jc w:val="left"/>
                  </w:pPr>
                  <w:r>
                    <w:rPr>
                      <w:rFonts w:ascii="仿宋_GB2312" w:hAnsi="仿宋_GB2312" w:cs="仿宋_GB2312" w:eastAsia="仿宋_GB2312"/>
                      <w:sz w:val="20"/>
                    </w:rPr>
                    <w:t>22、最小化：支持当前工作站客户端软件最小化到任务栏，最小化后可切换到其他应用，方便管理员进行其他操作；</w:t>
                  </w:r>
                </w:p>
                <w:p>
                  <w:pPr>
                    <w:pStyle w:val="null3"/>
                    <w:jc w:val="left"/>
                  </w:pPr>
                  <w:r>
                    <w:rPr>
                      <w:rFonts w:ascii="仿宋_GB2312" w:hAnsi="仿宋_GB2312" w:cs="仿宋_GB2312" w:eastAsia="仿宋_GB2312"/>
                      <w:sz w:val="20"/>
                    </w:rPr>
                    <w:t>23、读者自助模式：包括登录/借书、自助还书功能，无需管理员帮助，读者可自助进行借书和还书操作，自助模式每个界面都有倒计时功能；</w:t>
                  </w:r>
                </w:p>
                <w:p>
                  <w:pPr>
                    <w:pStyle w:val="null3"/>
                    <w:jc w:val="left"/>
                  </w:pPr>
                  <w:r>
                    <w:rPr>
                      <w:rFonts w:ascii="仿宋_GB2312" w:hAnsi="仿宋_GB2312" w:cs="仿宋_GB2312" w:eastAsia="仿宋_GB2312"/>
                      <w:sz w:val="20"/>
                    </w:rPr>
                    <w:t>24、登录/借书：支持读者使用图书馆证号密码、刷卡、人脸识别（需配套摄像头硬件）等多种方式登录，登录后可查询读者个人信息和在借图书清单；</w:t>
                  </w:r>
                </w:p>
                <w:p>
                  <w:pPr>
                    <w:pStyle w:val="null3"/>
                    <w:jc w:val="left"/>
                  </w:pPr>
                  <w:r>
                    <w:rPr>
                      <w:rFonts w:ascii="仿宋_GB2312" w:hAnsi="仿宋_GB2312" w:cs="仿宋_GB2312" w:eastAsia="仿宋_GB2312"/>
                      <w:sz w:val="20"/>
                    </w:rPr>
                    <w:t>25、自助借还书时支持多本图书批量借还；</w:t>
                  </w:r>
                </w:p>
                <w:p>
                  <w:pPr>
                    <w:pStyle w:val="null3"/>
                    <w:jc w:val="left"/>
                  </w:pPr>
                  <w:r>
                    <w:rPr>
                      <w:rFonts w:ascii="仿宋_GB2312" w:hAnsi="仿宋_GB2312" w:cs="仿宋_GB2312" w:eastAsia="仿宋_GB2312"/>
                      <w:sz w:val="20"/>
                    </w:rPr>
                    <w:t>26、读者自助模式具有安全保护功能，可防止用户非法退出客户端；管理员可通过合法方式退出客户端软件。</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7</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自助借还书机系统</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一、硬件参数</w:t>
                  </w:r>
                </w:p>
                <w:p>
                  <w:pPr>
                    <w:pStyle w:val="null3"/>
                    <w:jc w:val="left"/>
                  </w:pPr>
                  <w:r>
                    <w:rPr>
                      <w:rFonts w:ascii="仿宋_GB2312" w:hAnsi="仿宋_GB2312" w:cs="仿宋_GB2312" w:eastAsia="仿宋_GB2312"/>
                      <w:sz w:val="20"/>
                    </w:rPr>
                    <w:t>1、整机外观尺寸（mm）：≥1610*650*500；</w:t>
                  </w:r>
                </w:p>
                <w:p>
                  <w:pPr>
                    <w:pStyle w:val="null3"/>
                    <w:jc w:val="left"/>
                  </w:pPr>
                  <w:r>
                    <w:rPr>
                      <w:rFonts w:ascii="仿宋_GB2312" w:hAnsi="仿宋_GB2312" w:cs="仿宋_GB2312" w:eastAsia="仿宋_GB2312"/>
                      <w:sz w:val="20"/>
                    </w:rPr>
                    <w:t>2、设备质量：≥65KG；</w:t>
                  </w:r>
                </w:p>
                <w:p>
                  <w:pPr>
                    <w:pStyle w:val="null3"/>
                    <w:jc w:val="left"/>
                  </w:pPr>
                  <w:r>
                    <w:rPr>
                      <w:rFonts w:ascii="仿宋_GB2312" w:hAnsi="仿宋_GB2312" w:cs="仿宋_GB2312" w:eastAsia="仿宋_GB2312"/>
                      <w:sz w:val="20"/>
                    </w:rPr>
                    <w:t>3、工作频率：13.56MHz；</w:t>
                  </w:r>
                </w:p>
                <w:p>
                  <w:pPr>
                    <w:pStyle w:val="null3"/>
                    <w:jc w:val="left"/>
                  </w:pPr>
                  <w:r>
                    <w:rPr>
                      <w:rFonts w:ascii="仿宋_GB2312" w:hAnsi="仿宋_GB2312" w:cs="仿宋_GB2312" w:eastAsia="仿宋_GB2312"/>
                      <w:sz w:val="20"/>
                    </w:rPr>
                    <w:t>4、供电要求：AC220V，50Hz；</w:t>
                  </w:r>
                </w:p>
                <w:p>
                  <w:pPr>
                    <w:pStyle w:val="null3"/>
                    <w:jc w:val="left"/>
                  </w:pPr>
                  <w:r>
                    <w:rPr>
                      <w:rFonts w:ascii="仿宋_GB2312" w:hAnsi="仿宋_GB2312" w:cs="仿宋_GB2312" w:eastAsia="仿宋_GB2312"/>
                      <w:sz w:val="20"/>
                    </w:rPr>
                    <w:t>5、屏幕尺寸：31.5寸，分辨率1920*1080，十点电容触摸；、</w:t>
                  </w:r>
                </w:p>
                <w:p>
                  <w:pPr>
                    <w:pStyle w:val="null3"/>
                    <w:jc w:val="left"/>
                  </w:pPr>
                  <w:r>
                    <w:rPr>
                      <w:rFonts w:ascii="仿宋_GB2312" w:hAnsi="仿宋_GB2312" w:cs="仿宋_GB2312" w:eastAsia="仿宋_GB2312"/>
                      <w:sz w:val="20"/>
                    </w:rPr>
                    <w:t>6、设备材质：整机采用冷轧钢板材质，表面钢化玻璃圆角处理，符合人体工程学设计；</w:t>
                  </w:r>
                </w:p>
                <w:p>
                  <w:pPr>
                    <w:pStyle w:val="null3"/>
                    <w:jc w:val="left"/>
                  </w:pPr>
                  <w:r>
                    <w:rPr>
                      <w:rFonts w:ascii="仿宋_GB2312" w:hAnsi="仿宋_GB2312" w:cs="仿宋_GB2312" w:eastAsia="仿宋_GB2312"/>
                      <w:sz w:val="20"/>
                    </w:rPr>
                    <w:t>7、主机配置：Android 7.1 及以上操作系统，RK3399 6核处理器，运行内存4G，系统存储32GB EMMC；</w:t>
                  </w:r>
                </w:p>
                <w:p>
                  <w:pPr>
                    <w:pStyle w:val="null3"/>
                    <w:jc w:val="left"/>
                  </w:pPr>
                  <w:r>
                    <w:rPr>
                      <w:rFonts w:ascii="仿宋_GB2312" w:hAnsi="仿宋_GB2312" w:cs="仿宋_GB2312" w:eastAsia="仿宋_GB2312"/>
                      <w:sz w:val="20"/>
                    </w:rPr>
                    <w:t>8、读者证读卡器：支持 ISO14443A、ISO14443B、IOS15693、ISO18092、Felica标准 ；</w:t>
                  </w:r>
                </w:p>
                <w:p>
                  <w:pPr>
                    <w:pStyle w:val="null3"/>
                    <w:jc w:val="left"/>
                  </w:pPr>
                  <w:r>
                    <w:rPr>
                      <w:rFonts w:ascii="仿宋_GB2312" w:hAnsi="仿宋_GB2312" w:cs="仿宋_GB2312" w:eastAsia="仿宋_GB2312"/>
                      <w:sz w:val="20"/>
                    </w:rPr>
                    <w:t>9、图书读写器：内置中功率读写器一体机，支持ISO/IEC 15693 和18000-3M1 标准；</w:t>
                  </w:r>
                </w:p>
                <w:p>
                  <w:pPr>
                    <w:pStyle w:val="null3"/>
                    <w:jc w:val="left"/>
                  </w:pPr>
                  <w:r>
                    <w:rPr>
                      <w:rFonts w:ascii="仿宋_GB2312" w:hAnsi="仿宋_GB2312" w:cs="仿宋_GB2312" w:eastAsia="仿宋_GB2312"/>
                      <w:sz w:val="20"/>
                    </w:rPr>
                    <w:t>10、摄像头：设备内置高清摄像头，可以实现人脸识别认证，方便读者刷脸登录、借阅；</w:t>
                  </w:r>
                </w:p>
                <w:p>
                  <w:pPr>
                    <w:pStyle w:val="null3"/>
                    <w:jc w:val="left"/>
                  </w:pPr>
                  <w:r>
                    <w:rPr>
                      <w:rFonts w:ascii="仿宋_GB2312" w:hAnsi="仿宋_GB2312" w:cs="仿宋_GB2312" w:eastAsia="仿宋_GB2312"/>
                      <w:sz w:val="20"/>
                    </w:rPr>
                    <w:t>11、扫码器：设备内置扫码器，支持二维码、条形码扫描；</w:t>
                  </w:r>
                </w:p>
                <w:p>
                  <w:pPr>
                    <w:pStyle w:val="null3"/>
                    <w:jc w:val="left"/>
                  </w:pPr>
                  <w:r>
                    <w:rPr>
                      <w:rFonts w:ascii="仿宋_GB2312" w:hAnsi="仿宋_GB2312" w:cs="仿宋_GB2312" w:eastAsia="仿宋_GB2312"/>
                      <w:sz w:val="20"/>
                    </w:rPr>
                    <w:t>12、联网方式：有线、wifi；、</w:t>
                  </w:r>
                </w:p>
                <w:p>
                  <w:pPr>
                    <w:pStyle w:val="null3"/>
                    <w:jc w:val="left"/>
                  </w:pPr>
                  <w:r>
                    <w:rPr>
                      <w:rFonts w:ascii="仿宋_GB2312" w:hAnsi="仿宋_GB2312" w:cs="仿宋_GB2312" w:eastAsia="仿宋_GB2312"/>
                      <w:sz w:val="20"/>
                    </w:rPr>
                    <w:t>13、设备外观：菱形支架设计，支撑牢固，简洁时尚；前置炫彩Led灯带，有效提示设备运行状态，科技感十足；</w:t>
                  </w:r>
                </w:p>
                <w:p>
                  <w:pPr>
                    <w:pStyle w:val="null3"/>
                    <w:jc w:val="left"/>
                  </w:pPr>
                  <w:r>
                    <w:rPr>
                      <w:rFonts w:ascii="仿宋_GB2312" w:hAnsi="仿宋_GB2312" w:cs="仿宋_GB2312" w:eastAsia="仿宋_GB2312"/>
                      <w:sz w:val="20"/>
                    </w:rPr>
                    <w:t>二、自助借还系统</w:t>
                  </w:r>
                </w:p>
                <w:p>
                  <w:pPr>
                    <w:pStyle w:val="null3"/>
                    <w:jc w:val="left"/>
                  </w:pPr>
                  <w:r>
                    <w:rPr>
                      <w:rFonts w:ascii="仿宋_GB2312" w:hAnsi="仿宋_GB2312" w:cs="仿宋_GB2312" w:eastAsia="仿宋_GB2312"/>
                      <w:sz w:val="20"/>
                    </w:rPr>
                    <w:t>1、多种登录方式：支持账号登录、刷卡登录、扫码登录、人脸识别，可后台选择登录方式；</w:t>
                  </w:r>
                </w:p>
                <w:p>
                  <w:pPr>
                    <w:pStyle w:val="null3"/>
                    <w:jc w:val="left"/>
                  </w:pPr>
                  <w:r>
                    <w:rPr>
                      <w:rFonts w:ascii="仿宋_GB2312" w:hAnsi="仿宋_GB2312" w:cs="仿宋_GB2312" w:eastAsia="仿宋_GB2312"/>
                      <w:sz w:val="20"/>
                    </w:rPr>
                    <w:t>2、人脸识别：读者绑定人脸信息后，可以实现读者无卡登录、借书；支持管理员后台上传读者人脸照片，支持读者通过移动端自主上传人脸信息；支持读者删除已绑定的人脸信息；</w:t>
                  </w:r>
                </w:p>
                <w:p>
                  <w:pPr>
                    <w:pStyle w:val="null3"/>
                    <w:jc w:val="left"/>
                  </w:pPr>
                  <w:r>
                    <w:rPr>
                      <w:rFonts w:ascii="仿宋_GB2312" w:hAnsi="仿宋_GB2312" w:cs="仿宋_GB2312" w:eastAsia="仿宋_GB2312"/>
                      <w:sz w:val="20"/>
                    </w:rPr>
                    <w:t>3、自助借还：具备对图书标签防盗位进行复位或置位的功能，可以一次借还多本书刊；</w:t>
                  </w:r>
                </w:p>
                <w:p>
                  <w:pPr>
                    <w:pStyle w:val="null3"/>
                    <w:jc w:val="left"/>
                  </w:pPr>
                  <w:r>
                    <w:rPr>
                      <w:rFonts w:ascii="仿宋_GB2312" w:hAnsi="仿宋_GB2312" w:cs="仿宋_GB2312" w:eastAsia="仿宋_GB2312"/>
                      <w:sz w:val="20"/>
                    </w:rPr>
                    <w:t>4、自助办证：支持注册电子读者证，后台可以选择是否开启以及读者证类型；</w:t>
                  </w:r>
                </w:p>
                <w:p>
                  <w:pPr>
                    <w:pStyle w:val="null3"/>
                    <w:jc w:val="left"/>
                  </w:pPr>
                  <w:r>
                    <w:rPr>
                      <w:rFonts w:ascii="仿宋_GB2312" w:hAnsi="仿宋_GB2312" w:cs="仿宋_GB2312" w:eastAsia="仿宋_GB2312"/>
                      <w:sz w:val="20"/>
                    </w:rPr>
                    <w:t>5、个人中心/续借：支持读者查询个人信息，也可续借图书；</w:t>
                  </w:r>
                </w:p>
                <w:p>
                  <w:pPr>
                    <w:pStyle w:val="null3"/>
                    <w:jc w:val="left"/>
                  </w:pPr>
                  <w:r>
                    <w:rPr>
                      <w:rFonts w:ascii="仿宋_GB2312" w:hAnsi="仿宋_GB2312" w:cs="仿宋_GB2312" w:eastAsia="仿宋_GB2312"/>
                      <w:sz w:val="20"/>
                    </w:rPr>
                    <w:t>6、信息展示：支持显示单位logo、轮播图，并能够显示时间日期和设备的今日借还数量；</w:t>
                  </w:r>
                </w:p>
                <w:p>
                  <w:pPr>
                    <w:pStyle w:val="null3"/>
                    <w:jc w:val="left"/>
                  </w:pPr>
                  <w:r>
                    <w:rPr>
                      <w:rFonts w:ascii="仿宋_GB2312" w:hAnsi="仿宋_GB2312" w:cs="仿宋_GB2312" w:eastAsia="仿宋_GB2312"/>
                      <w:sz w:val="20"/>
                    </w:rPr>
                    <w:t>7、图书查询：支持配置单位的图书查询页面，方便读者查询图书；</w:t>
                  </w:r>
                </w:p>
                <w:p>
                  <w:pPr>
                    <w:pStyle w:val="null3"/>
                    <w:jc w:val="left"/>
                  </w:pPr>
                  <w:r>
                    <w:rPr>
                      <w:rFonts w:ascii="仿宋_GB2312" w:hAnsi="仿宋_GB2312" w:cs="仿宋_GB2312" w:eastAsia="仿宋_GB2312"/>
                      <w:sz w:val="20"/>
                    </w:rPr>
                    <w:t>8、电子书：支持配置电子书模块，点击后能够进入电子资源借阅系统，实现在线阅读、扫码下载等功能。</w:t>
                  </w:r>
                </w:p>
                <w:p>
                  <w:pPr>
                    <w:pStyle w:val="null3"/>
                    <w:jc w:val="left"/>
                  </w:pPr>
                  <w:r>
                    <w:rPr>
                      <w:rFonts w:ascii="仿宋_GB2312" w:hAnsi="仿宋_GB2312" w:cs="仿宋_GB2312" w:eastAsia="仿宋_GB2312"/>
                      <w:sz w:val="20"/>
                    </w:rPr>
                    <w:t>9、图书借阅排行：支持显示自助借还设备上的图书借阅排行榜，包括排名、书名和借阅次数；</w:t>
                  </w:r>
                </w:p>
                <w:p>
                  <w:pPr>
                    <w:pStyle w:val="null3"/>
                    <w:jc w:val="left"/>
                  </w:pPr>
                  <w:r>
                    <w:rPr>
                      <w:rFonts w:ascii="仿宋_GB2312" w:hAnsi="仿宋_GB2312" w:cs="仿宋_GB2312" w:eastAsia="仿宋_GB2312"/>
                      <w:sz w:val="20"/>
                    </w:rPr>
                    <w:t>10、首页配置：支持后台配置首页的全部内容，包括logo、轮播图、通知公告、应用模块等；模块顺序可自定义，并能够配置系统应用、网页以及第三方APP等类型。</w:t>
                  </w:r>
                </w:p>
                <w:p>
                  <w:pPr>
                    <w:pStyle w:val="null3"/>
                    <w:jc w:val="left"/>
                  </w:pPr>
                  <w:r>
                    <w:rPr>
                      <w:rFonts w:ascii="仿宋_GB2312" w:hAnsi="仿宋_GB2312" w:cs="仿宋_GB2312" w:eastAsia="仿宋_GB2312"/>
                      <w:sz w:val="20"/>
                    </w:rPr>
                    <w:t>11、待机图：支持配置待机图和等待时长，在设备长时间无操作后显示待机图；</w:t>
                  </w:r>
                </w:p>
                <w:p>
                  <w:pPr>
                    <w:pStyle w:val="null3"/>
                    <w:jc w:val="left"/>
                  </w:pPr>
                  <w:r>
                    <w:rPr>
                      <w:rFonts w:ascii="仿宋_GB2312" w:hAnsi="仿宋_GB2312" w:cs="仿宋_GB2312" w:eastAsia="仿宋_GB2312"/>
                      <w:sz w:val="20"/>
                    </w:rPr>
                    <w:t>12、设备设置：支持后台设置图书标签、读者证解析等内容。</w:t>
                  </w:r>
                </w:p>
                <w:p>
                  <w:pPr>
                    <w:pStyle w:val="null3"/>
                    <w:jc w:val="left"/>
                  </w:pPr>
                  <w:r>
                    <w:rPr>
                      <w:rFonts w:ascii="仿宋_GB2312" w:hAnsi="仿宋_GB2312" w:cs="仿宋_GB2312" w:eastAsia="仿宋_GB2312"/>
                      <w:sz w:val="20"/>
                    </w:rPr>
                    <w:t>13、凭条打印：支持打印借书、还书、办证凭条，并支持后台设置凭条要显示哪些字段，比如设备位置、读者姓名、读者账号等；</w:t>
                  </w:r>
                </w:p>
                <w:p>
                  <w:pPr>
                    <w:pStyle w:val="null3"/>
                    <w:jc w:val="left"/>
                  </w:pPr>
                  <w:r>
                    <w:rPr>
                      <w:rFonts w:ascii="仿宋_GB2312" w:hAnsi="仿宋_GB2312" w:cs="仿宋_GB2312" w:eastAsia="仿宋_GB2312"/>
                      <w:sz w:val="20"/>
                    </w:rPr>
                    <w:t>14、查看设备信息：支持查看设备的机器码、Mac地址、版本号等信息；</w:t>
                  </w:r>
                </w:p>
                <w:p>
                  <w:pPr>
                    <w:pStyle w:val="null3"/>
                    <w:jc w:val="left"/>
                  </w:pPr>
                  <w:r>
                    <w:rPr>
                      <w:rFonts w:ascii="仿宋_GB2312" w:hAnsi="仿宋_GB2312" w:cs="仿宋_GB2312" w:eastAsia="仿宋_GB2312"/>
                      <w:sz w:val="20"/>
                    </w:rPr>
                    <w:t>15、读者隐私保护：具有保护读者隐私功能，启用后可隐藏读者部分信息。</w:t>
                  </w:r>
                </w:p>
                <w:p>
                  <w:pPr>
                    <w:pStyle w:val="null3"/>
                    <w:jc w:val="left"/>
                  </w:pPr>
                  <w:r>
                    <w:rPr>
                      <w:rFonts w:ascii="仿宋_GB2312" w:hAnsi="仿宋_GB2312" w:cs="仿宋_GB2312" w:eastAsia="仿宋_GB2312"/>
                      <w:sz w:val="20"/>
                    </w:rPr>
                    <w:t>16、断网重连：设备断网时会主动重连，连上后恢复正常状态；</w:t>
                  </w:r>
                </w:p>
                <w:p>
                  <w:pPr>
                    <w:pStyle w:val="null3"/>
                    <w:jc w:val="left"/>
                  </w:pPr>
                  <w:r>
                    <w:rPr>
                      <w:rFonts w:ascii="仿宋_GB2312" w:hAnsi="仿宋_GB2312" w:cs="仿宋_GB2312" w:eastAsia="仿宋_GB2312"/>
                      <w:sz w:val="20"/>
                    </w:rPr>
                    <w:t>17、设备具备定时开关机、上电自启等功能。</w:t>
                  </w:r>
                </w:p>
                <w:p>
                  <w:pPr>
                    <w:pStyle w:val="null3"/>
                    <w:jc w:val="left"/>
                  </w:pPr>
                  <w:r>
                    <w:rPr>
                      <w:rFonts w:ascii="仿宋_GB2312" w:hAnsi="仿宋_GB2312" w:cs="仿宋_GB2312" w:eastAsia="仿宋_GB2312"/>
                      <w:sz w:val="20"/>
                    </w:rPr>
                    <w:t>三、电子资源借阅系统</w:t>
                  </w:r>
                </w:p>
                <w:p>
                  <w:pPr>
                    <w:pStyle w:val="null3"/>
                    <w:jc w:val="left"/>
                  </w:pPr>
                  <w:r>
                    <w:rPr>
                      <w:rFonts w:ascii="仿宋_GB2312" w:hAnsi="仿宋_GB2312" w:cs="仿宋_GB2312" w:eastAsia="仿宋_GB2312"/>
                      <w:sz w:val="20"/>
                    </w:rPr>
                    <w:t>1、借还机内置3000种正版授权的epub格式电子图书且与原版图书保持原貌一致，如相关图片、目录等，每月定时更新不少于150种热门电子图书。支持新书、热门图书标记功能，供读者参考。</w:t>
                  </w:r>
                </w:p>
                <w:p>
                  <w:pPr>
                    <w:pStyle w:val="null3"/>
                    <w:jc w:val="left"/>
                  </w:pPr>
                  <w:r>
                    <w:rPr>
                      <w:rFonts w:ascii="仿宋_GB2312" w:hAnsi="仿宋_GB2312" w:cs="仿宋_GB2312" w:eastAsia="仿宋_GB2312"/>
                      <w:sz w:val="20"/>
                    </w:rPr>
                    <w:t>2、内置期刊资源，期刊种类不少于200种，每月定期更新。期刊支持扫描下载至手机客户端中离线阅读。</w:t>
                  </w:r>
                </w:p>
                <w:p>
                  <w:pPr>
                    <w:pStyle w:val="null3"/>
                    <w:jc w:val="left"/>
                  </w:pPr>
                  <w:r>
                    <w:rPr>
                      <w:rFonts w:ascii="仿宋_GB2312" w:hAnsi="仿宋_GB2312" w:cs="仿宋_GB2312" w:eastAsia="仿宋_GB2312"/>
                      <w:sz w:val="20"/>
                    </w:rPr>
                    <w:t>3、借还机名师讲坛：</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1）视频全部自主拍摄制作，来源可靠：具备专业的编导、摄像、后期制作、技术服务团队。节目内容合法授权，自主拍摄，自主制作；拥有完备的数据保障体系和源文件备份、拷贝、应急恢复等流程。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2）版权清晰，著作权人直接授权：视频与主讲人直接授权；授权文件可进行示范或者抽查。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3）具备资源特色，与其他平台及网络公开资源无大量重复（小于百分之一）：未有购买第三方视频内容；所有节目均为自主录制及自身平台发布；</w:t>
                  </w:r>
                </w:p>
                <w:p>
                  <w:pPr>
                    <w:pStyle w:val="null3"/>
                    <w:jc w:val="left"/>
                  </w:pPr>
                  <w:r>
                    <w:rPr>
                      <w:rFonts w:ascii="仿宋_GB2312" w:hAnsi="仿宋_GB2312" w:cs="仿宋_GB2312" w:eastAsia="仿宋_GB2312"/>
                      <w:sz w:val="20"/>
                    </w:rPr>
                    <w:t>未有盗用、转链网络公开资源；与网络第三方资源无有大量重复。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4）来源优质、精选讲座：主讲老师或为来自全国重点高校或机构的知名教授、学者；或为著名艺术家、作家、主持人、医生等。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5）每日更新：产品数据进行每日更新；精选名师，深度编辑，每日更新一场30分钟讲座。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6）在线或扫码观看：:超星名师讲坛视频可在线播放也可扫码带走，不用识别证件，无需输入密码，可使用微信、超星学习通、超星移动图书馆等app，直接扫码观看。</w:t>
                  </w:r>
                </w:p>
                <w:p>
                  <w:pPr>
                    <w:pStyle w:val="null3"/>
                    <w:jc w:val="left"/>
                  </w:pPr>
                  <w:r>
                    <w:rPr>
                      <w:rFonts w:ascii="仿宋_GB2312" w:hAnsi="仿宋_GB2312" w:cs="仿宋_GB2312" w:eastAsia="仿宋_GB2312"/>
                      <w:sz w:val="20"/>
                    </w:rPr>
                    <w:t>4、 图书分类支持定制：可根据用户的需求定制一个图书分类，推荐相关的电子图书到借阅机中展示。定制的图书也可以通过扫描二维码的方式下载至手机客户端中离线阅读。</w:t>
                  </w:r>
                </w:p>
                <w:p>
                  <w:pPr>
                    <w:pStyle w:val="null3"/>
                    <w:jc w:val="left"/>
                  </w:pPr>
                  <w:r>
                    <w:rPr>
                      <w:rFonts w:ascii="仿宋_GB2312" w:hAnsi="仿宋_GB2312" w:cs="仿宋_GB2312" w:eastAsia="仿宋_GB2312"/>
                      <w:sz w:val="20"/>
                    </w:rPr>
                    <w:t>5、配套新书推荐栏目，每周更新，每周推送不低于25本。（每周新书推送，结合实事、节假日等针对不同主题，精选图书。）</w:t>
                  </w:r>
                </w:p>
                <w:p>
                  <w:pPr>
                    <w:pStyle w:val="null3"/>
                    <w:jc w:val="left"/>
                  </w:pPr>
                  <w:r>
                    <w:rPr>
                      <w:rFonts w:ascii="仿宋_GB2312" w:hAnsi="仿宋_GB2312" w:cs="仿宋_GB2312" w:eastAsia="仿宋_GB2312"/>
                      <w:sz w:val="20"/>
                    </w:rPr>
                    <w:t>6、支持配置“扫码看书，百城共读”图书阅读模块。此模块与中国图书馆学会阅读推广委员及其他阅读机构共同开展“扫码看书，百城共读”数字阅读推广活动保持一致。每期推送9本精品图书，图书更新与中国图书馆学会阅读推广委员官方图书推送保持一致。专家选书——成立书目推荐专家小组，每期组织8-10名专家挑选电子书目，兼顾权威性、新颖性和畅销度，内容涉及经管、时政、历史、文学、亲子育儿等不同类别，满足不同人群爱好需求。</w:t>
                  </w:r>
                </w:p>
                <w:p>
                  <w:pPr>
                    <w:pStyle w:val="null3"/>
                    <w:jc w:val="left"/>
                  </w:pPr>
                  <w:r>
                    <w:rPr>
                      <w:rFonts w:ascii="仿宋_GB2312" w:hAnsi="仿宋_GB2312" w:cs="仿宋_GB2312" w:eastAsia="仿宋_GB2312"/>
                      <w:sz w:val="20"/>
                    </w:rPr>
                    <w:t>7、借阅机终端系统支持定制显示单位名称、logo、待机画面、二维码，可将购买单位的名称和logo配置到程序中。可任意修改待机画面，通过后台可进行相关待机画面修改，随时满足图书馆的通知要求。</w:t>
                  </w:r>
                </w:p>
                <w:p>
                  <w:pPr>
                    <w:pStyle w:val="null3"/>
                    <w:jc w:val="left"/>
                  </w:pPr>
                  <w:r>
                    <w:rPr>
                      <w:rFonts w:ascii="仿宋_GB2312" w:hAnsi="仿宋_GB2312" w:cs="仿宋_GB2312" w:eastAsia="仿宋_GB2312"/>
                      <w:sz w:val="20"/>
                    </w:rPr>
                    <w:t>8、提供不少于5种不同风格的模版，供用户自行选择，随时更换模版以适应不同场合的需求。</w:t>
                  </w:r>
                </w:p>
                <w:p>
                  <w:pPr>
                    <w:pStyle w:val="null3"/>
                    <w:jc w:val="left"/>
                  </w:pPr>
                  <w:r>
                    <w:rPr>
                      <w:rFonts w:ascii="仿宋_GB2312" w:hAnsi="仿宋_GB2312" w:cs="仿宋_GB2312" w:eastAsia="仿宋_GB2312"/>
                      <w:sz w:val="20"/>
                    </w:rPr>
                    <w:t>9、配套的手机端应具备横屏阅读，夜间模式转换，文字大小调整等功能。</w:t>
                  </w:r>
                </w:p>
                <w:p>
                  <w:pPr>
                    <w:pStyle w:val="null3"/>
                    <w:jc w:val="left"/>
                  </w:pPr>
                  <w:r>
                    <w:rPr>
                      <w:rFonts w:ascii="仿宋_GB2312" w:hAnsi="仿宋_GB2312" w:cs="仿宋_GB2312" w:eastAsia="仿宋_GB2312"/>
                      <w:sz w:val="20"/>
                    </w:rPr>
                    <w:t>10、手机客户端可保留相关阅读记录。</w:t>
                  </w:r>
                </w:p>
                <w:p>
                  <w:pPr>
                    <w:pStyle w:val="null3"/>
                    <w:jc w:val="left"/>
                  </w:pPr>
                  <w:r>
                    <w:rPr>
                      <w:rFonts w:ascii="仿宋_GB2312" w:hAnsi="仿宋_GB2312" w:cs="仿宋_GB2312" w:eastAsia="仿宋_GB2312"/>
                      <w:sz w:val="20"/>
                    </w:rPr>
                    <w:t>11、手机客户端提供适合智能手机阅读的EPUB格式热门图书。图书支持全文下载，并保存在手机中。</w:t>
                  </w:r>
                </w:p>
                <w:p>
                  <w:pPr>
                    <w:pStyle w:val="null3"/>
                    <w:jc w:val="left"/>
                  </w:pPr>
                  <w:r>
                    <w:rPr>
                      <w:rFonts w:ascii="仿宋_GB2312" w:hAnsi="仿宋_GB2312" w:cs="仿宋_GB2312" w:eastAsia="仿宋_GB2312"/>
                      <w:sz w:val="20"/>
                    </w:rPr>
                    <w:t>12、手机客户端提供不少于2万集的适合智能手机使用的学术视频。</w:t>
                  </w:r>
                </w:p>
                <w:p>
                  <w:pPr>
                    <w:pStyle w:val="null3"/>
                    <w:jc w:val="left"/>
                  </w:pPr>
                  <w:r>
                    <w:rPr>
                      <w:rFonts w:ascii="仿宋_GB2312" w:hAnsi="仿宋_GB2312" w:cs="仿宋_GB2312" w:eastAsia="仿宋_GB2312"/>
                      <w:sz w:val="20"/>
                    </w:rPr>
                    <w:t>13、手机客户端提供有声读物资源，支持在线听书。</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8</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升降式移动还书箱</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辆</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1、功能简介：移动还书箱用于存放归还图书，可根据图书重量作用自动升降，一般与自助借还机配合使用，放置在自助借还机旁边。</w:t>
                  </w:r>
                </w:p>
                <w:p>
                  <w:pPr>
                    <w:pStyle w:val="null3"/>
                    <w:jc w:val="left"/>
                  </w:pPr>
                  <w:r>
                    <w:rPr>
                      <w:rFonts w:ascii="仿宋_GB2312" w:hAnsi="仿宋_GB2312" w:cs="仿宋_GB2312" w:eastAsia="仿宋_GB2312"/>
                      <w:sz w:val="20"/>
                    </w:rPr>
                    <w:t>2、使用场景：图书馆、书店。</w:t>
                  </w:r>
                </w:p>
                <w:p>
                  <w:pPr>
                    <w:pStyle w:val="null3"/>
                    <w:jc w:val="left"/>
                  </w:pPr>
                  <w:r>
                    <w:rPr>
                      <w:rFonts w:ascii="仿宋_GB2312" w:hAnsi="仿宋_GB2312" w:cs="仿宋_GB2312" w:eastAsia="仿宋_GB2312"/>
                      <w:sz w:val="20"/>
                    </w:rPr>
                    <w:t>3、尺寸:长700mm*宽600mm*高800mm。</w:t>
                  </w:r>
                </w:p>
                <w:p>
                  <w:pPr>
                    <w:pStyle w:val="null3"/>
                    <w:jc w:val="left"/>
                  </w:pPr>
                  <w:r>
                    <w:rPr>
                      <w:rFonts w:ascii="仿宋_GB2312" w:hAnsi="仿宋_GB2312" w:cs="仿宋_GB2312" w:eastAsia="仿宋_GB2312"/>
                      <w:sz w:val="20"/>
                    </w:rPr>
                    <w:t>4、材质：铝型材+木板。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9</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电子墨水屏阅读系统</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一、硬件参数</w:t>
                  </w:r>
                </w:p>
                <w:p>
                  <w:pPr>
                    <w:pStyle w:val="null3"/>
                    <w:jc w:val="left"/>
                  </w:pPr>
                  <w:r>
                    <w:rPr>
                      <w:rFonts w:ascii="仿宋_GB2312" w:hAnsi="仿宋_GB2312" w:cs="仿宋_GB2312" w:eastAsia="仿宋_GB2312"/>
                      <w:sz w:val="20"/>
                    </w:rPr>
                    <w:t>1、显示触控屏参数</w:t>
                  </w:r>
                </w:p>
                <w:p>
                  <w:pPr>
                    <w:pStyle w:val="null3"/>
                    <w:jc w:val="left"/>
                  </w:pPr>
                  <w:r>
                    <w:rPr>
                      <w:rFonts w:ascii="仿宋_GB2312" w:hAnsi="仿宋_GB2312" w:cs="仿宋_GB2312" w:eastAsia="仿宋_GB2312"/>
                      <w:sz w:val="20"/>
                    </w:rPr>
                    <w:t>1）屏幕：≥6寸及以上 Eink墨水屏；</w:t>
                  </w:r>
                </w:p>
                <w:p>
                  <w:pPr>
                    <w:pStyle w:val="null3"/>
                    <w:jc w:val="left"/>
                  </w:pPr>
                  <w:r>
                    <w:rPr>
                      <w:rFonts w:ascii="仿宋_GB2312" w:hAnsi="仿宋_GB2312" w:cs="仿宋_GB2312" w:eastAsia="仿宋_GB2312"/>
                      <w:sz w:val="20"/>
                    </w:rPr>
                    <w:t>2）屏体分辨率：1024×758 ；</w:t>
                  </w:r>
                </w:p>
                <w:p>
                  <w:pPr>
                    <w:pStyle w:val="null3"/>
                    <w:jc w:val="left"/>
                  </w:pPr>
                  <w:r>
                    <w:rPr>
                      <w:rFonts w:ascii="仿宋_GB2312" w:hAnsi="仿宋_GB2312" w:cs="仿宋_GB2312" w:eastAsia="仿宋_GB2312"/>
                      <w:sz w:val="20"/>
                    </w:rPr>
                    <w:t>3）材质：电子墨水屏，纯平盖板；</w:t>
                  </w:r>
                </w:p>
                <w:p>
                  <w:pPr>
                    <w:pStyle w:val="null3"/>
                    <w:jc w:val="left"/>
                  </w:pPr>
                  <w:r>
                    <w:rPr>
                      <w:rFonts w:ascii="仿宋_GB2312" w:hAnsi="仿宋_GB2312" w:cs="仿宋_GB2312" w:eastAsia="仿宋_GB2312"/>
                      <w:sz w:val="20"/>
                    </w:rPr>
                    <w:t>4）屏幕强度：4H</w:t>
                  </w:r>
                </w:p>
                <w:p>
                  <w:pPr>
                    <w:pStyle w:val="null3"/>
                    <w:jc w:val="left"/>
                  </w:pPr>
                  <w:r>
                    <w:rPr>
                      <w:rFonts w:ascii="仿宋_GB2312" w:hAnsi="仿宋_GB2312" w:cs="仿宋_GB2312" w:eastAsia="仿宋_GB2312"/>
                      <w:sz w:val="20"/>
                    </w:rPr>
                    <w:t>5）屏幕颜色：黑，白，16度灰显示屏。</w:t>
                  </w:r>
                </w:p>
                <w:p>
                  <w:pPr>
                    <w:pStyle w:val="null3"/>
                    <w:jc w:val="left"/>
                  </w:pPr>
                  <w:r>
                    <w:rPr>
                      <w:rFonts w:ascii="仿宋_GB2312" w:hAnsi="仿宋_GB2312" w:cs="仿宋_GB2312" w:eastAsia="仿宋_GB2312"/>
                      <w:sz w:val="20"/>
                    </w:rPr>
                    <w:t>6）多点触摸：支持2点触控；</w:t>
                  </w:r>
                </w:p>
                <w:p>
                  <w:pPr>
                    <w:pStyle w:val="null3"/>
                    <w:jc w:val="left"/>
                  </w:pPr>
                  <w:r>
                    <w:rPr>
                      <w:rFonts w:ascii="仿宋_GB2312" w:hAnsi="仿宋_GB2312" w:cs="仿宋_GB2312" w:eastAsia="仿宋_GB2312"/>
                      <w:sz w:val="20"/>
                    </w:rPr>
                    <w:t>7）背光：冷暖双色温背光</w:t>
                  </w:r>
                </w:p>
                <w:p>
                  <w:pPr>
                    <w:pStyle w:val="null3"/>
                    <w:jc w:val="left"/>
                  </w:pPr>
                  <w:r>
                    <w:rPr>
                      <w:rFonts w:ascii="仿宋_GB2312" w:hAnsi="仿宋_GB2312" w:cs="仿宋_GB2312" w:eastAsia="仿宋_GB2312"/>
                      <w:sz w:val="20"/>
                    </w:rPr>
                    <w:t>8）触摸方式：电容触控。</w:t>
                  </w:r>
                </w:p>
                <w:p>
                  <w:pPr>
                    <w:pStyle w:val="null3"/>
                    <w:jc w:val="left"/>
                  </w:pPr>
                  <w:r>
                    <w:rPr>
                      <w:rFonts w:ascii="仿宋_GB2312" w:hAnsi="仿宋_GB2312" w:cs="仿宋_GB2312" w:eastAsia="仿宋_GB2312"/>
                      <w:sz w:val="20"/>
                    </w:rPr>
                    <w:t>2、硬件配置参数</w:t>
                  </w:r>
                </w:p>
                <w:p>
                  <w:pPr>
                    <w:pStyle w:val="null3"/>
                    <w:jc w:val="left"/>
                  </w:pPr>
                  <w:r>
                    <w:rPr>
                      <w:rFonts w:ascii="仿宋_GB2312" w:hAnsi="仿宋_GB2312" w:cs="仿宋_GB2312" w:eastAsia="仿宋_GB2312"/>
                      <w:sz w:val="20"/>
                    </w:rPr>
                    <w:t>1）CPU: 八核 主频2.3GHz</w:t>
                  </w:r>
                </w:p>
                <w:p>
                  <w:pPr>
                    <w:pStyle w:val="null3"/>
                    <w:jc w:val="left"/>
                  </w:pPr>
                  <w:r>
                    <w:rPr>
                      <w:rFonts w:ascii="仿宋_GB2312" w:hAnsi="仿宋_GB2312" w:cs="仿宋_GB2312" w:eastAsia="仿宋_GB2312"/>
                      <w:sz w:val="20"/>
                    </w:rPr>
                    <w:t>2）运行内存：2G；</w:t>
                  </w:r>
                </w:p>
                <w:p>
                  <w:pPr>
                    <w:pStyle w:val="null3"/>
                    <w:jc w:val="left"/>
                  </w:pPr>
                  <w:r>
                    <w:rPr>
                      <w:rFonts w:ascii="仿宋_GB2312" w:hAnsi="仿宋_GB2312" w:cs="仿宋_GB2312" w:eastAsia="仿宋_GB2312"/>
                      <w:sz w:val="20"/>
                    </w:rPr>
                    <w:t>3）内置存储：32G；</w:t>
                  </w:r>
                </w:p>
                <w:p>
                  <w:pPr>
                    <w:pStyle w:val="null3"/>
                    <w:jc w:val="left"/>
                  </w:pPr>
                  <w:r>
                    <w:rPr>
                      <w:rFonts w:ascii="仿宋_GB2312" w:hAnsi="仿宋_GB2312" w:cs="仿宋_GB2312" w:eastAsia="仿宋_GB2312"/>
                      <w:sz w:val="20"/>
                    </w:rPr>
                    <w:t>4）操作系统：Android 11；</w:t>
                  </w:r>
                </w:p>
                <w:p>
                  <w:pPr>
                    <w:pStyle w:val="null3"/>
                    <w:jc w:val="left"/>
                  </w:pPr>
                  <w:r>
                    <w:rPr>
                      <w:rFonts w:ascii="仿宋_GB2312" w:hAnsi="仿宋_GB2312" w:cs="仿宋_GB2312" w:eastAsia="仿宋_GB2312"/>
                      <w:sz w:val="20"/>
                    </w:rPr>
                    <w:t>5）电池类型：1500mAh Polymer Li-on</w:t>
                  </w:r>
                </w:p>
                <w:p>
                  <w:pPr>
                    <w:pStyle w:val="null3"/>
                    <w:jc w:val="left"/>
                  </w:pPr>
                  <w:r>
                    <w:rPr>
                      <w:rFonts w:ascii="仿宋_GB2312" w:hAnsi="仿宋_GB2312" w:cs="仿宋_GB2312" w:eastAsia="仿宋_GB2312"/>
                      <w:sz w:val="20"/>
                    </w:rPr>
                    <w:t>6）网络：WiFi (802.11b/g/n/ac/ax) ；</w:t>
                  </w:r>
                </w:p>
                <w:p>
                  <w:pPr>
                    <w:pStyle w:val="null3"/>
                    <w:jc w:val="left"/>
                  </w:pPr>
                  <w:r>
                    <w:rPr>
                      <w:rFonts w:ascii="仿宋_GB2312" w:hAnsi="仿宋_GB2312" w:cs="仿宋_GB2312" w:eastAsia="仿宋_GB2312"/>
                      <w:sz w:val="20"/>
                    </w:rPr>
                    <w:t>7）数据传输：USB Type-C；</w:t>
                  </w:r>
                </w:p>
                <w:p>
                  <w:pPr>
                    <w:pStyle w:val="null3"/>
                    <w:jc w:val="left"/>
                  </w:pPr>
                  <w:r>
                    <w:rPr>
                      <w:rFonts w:ascii="仿宋_GB2312" w:hAnsi="仿宋_GB2312" w:cs="仿宋_GB2312" w:eastAsia="仿宋_GB2312"/>
                      <w:sz w:val="20"/>
                    </w:rPr>
                    <w:t>8）支持产品颜色：黑色</w:t>
                  </w:r>
                </w:p>
                <w:p>
                  <w:pPr>
                    <w:pStyle w:val="null3"/>
                    <w:jc w:val="left"/>
                  </w:pPr>
                  <w:r>
                    <w:rPr>
                      <w:rFonts w:ascii="仿宋_GB2312" w:hAnsi="仿宋_GB2312" w:cs="仿宋_GB2312" w:eastAsia="仿宋_GB2312"/>
                      <w:sz w:val="20"/>
                    </w:rPr>
                    <w:t>9）扬声器:有</w:t>
                  </w:r>
                </w:p>
                <w:p>
                  <w:pPr>
                    <w:pStyle w:val="null3"/>
                    <w:jc w:val="left"/>
                  </w:pPr>
                  <w:r>
                    <w:rPr>
                      <w:rFonts w:ascii="仿宋_GB2312" w:hAnsi="仿宋_GB2312" w:cs="仿宋_GB2312" w:eastAsia="仿宋_GB2312"/>
                      <w:sz w:val="20"/>
                    </w:rPr>
                    <w:t>10）尺寸：107mm×153mm×6.9mm</w:t>
                  </w:r>
                </w:p>
                <w:p>
                  <w:pPr>
                    <w:pStyle w:val="null3"/>
                    <w:jc w:val="left"/>
                  </w:pPr>
                  <w:r>
                    <w:rPr>
                      <w:rFonts w:ascii="仿宋_GB2312" w:hAnsi="仿宋_GB2312" w:cs="仿宋_GB2312" w:eastAsia="仿宋_GB2312"/>
                      <w:sz w:val="20"/>
                    </w:rPr>
                    <w:t>11）重量：≤ 160克</w:t>
                  </w:r>
                </w:p>
                <w:p>
                  <w:pPr>
                    <w:pStyle w:val="null3"/>
                    <w:jc w:val="left"/>
                  </w:pPr>
                  <w:r>
                    <w:rPr>
                      <w:rFonts w:ascii="仿宋_GB2312" w:hAnsi="仿宋_GB2312" w:cs="仿宋_GB2312" w:eastAsia="仿宋_GB2312"/>
                      <w:sz w:val="20"/>
                    </w:rPr>
                    <w:t>二、资源与功能</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1、提供不少于10000本适合中小学使用的高清电子图书，图书资源针对小学、初中、高中提供不同的版本，并按照学生、成人（家长、老师）身份分类显示。</w:t>
                  </w:r>
                </w:p>
                <w:p>
                  <w:pPr>
                    <w:pStyle w:val="null3"/>
                    <w:jc w:val="left"/>
                  </w:pPr>
                  <w:r>
                    <w:rPr>
                      <w:rFonts w:ascii="仿宋_GB2312" w:hAnsi="仿宋_GB2312" w:cs="仿宋_GB2312" w:eastAsia="仿宋_GB2312"/>
                      <w:sz w:val="20"/>
                    </w:rPr>
                    <w:t>2、通过在线书城下载，直接阅读原版文本全文。</w:t>
                  </w:r>
                </w:p>
                <w:p>
                  <w:pPr>
                    <w:pStyle w:val="null3"/>
                    <w:jc w:val="left"/>
                  </w:pPr>
                  <w:r>
                    <w:rPr>
                      <w:rFonts w:ascii="仿宋_GB2312" w:hAnsi="仿宋_GB2312" w:cs="仿宋_GB2312" w:eastAsia="仿宋_GB2312"/>
                      <w:sz w:val="20"/>
                    </w:rPr>
                    <w:t>3、学生角色需提供不少于500套阅读测评题库，可进行自我阅读评测，完成测评后，可呈现阅读能力分析雷达图，掌握阅读数据。教师角色可通过客户端推送阅读任务，墨水屏阅读器（学生端）接收阅读任务并完成阅读测评，测评结果即时回传教师角色客户端。</w:t>
                  </w:r>
                </w:p>
                <w:p>
                  <w:pPr>
                    <w:pStyle w:val="null3"/>
                    <w:jc w:val="left"/>
                  </w:pPr>
                  <w:r>
                    <w:rPr>
                      <w:rFonts w:ascii="仿宋_GB2312" w:hAnsi="仿宋_GB2312" w:cs="仿宋_GB2312" w:eastAsia="仿宋_GB2312"/>
                      <w:sz w:val="20"/>
                    </w:rPr>
                    <w:t>4、可提供学生用户个人阅读能力雷达图、阅读图书数量、阅读图书类别、测评通过正确率等数据。</w:t>
                  </w:r>
                </w:p>
                <w:p>
                  <w:pPr>
                    <w:pStyle w:val="null3"/>
                    <w:jc w:val="left"/>
                  </w:pPr>
                  <w:r>
                    <w:rPr>
                      <w:rFonts w:ascii="仿宋_GB2312" w:hAnsi="仿宋_GB2312" w:cs="仿宋_GB2312" w:eastAsia="仿宋_GB2312"/>
                      <w:sz w:val="20"/>
                    </w:rPr>
                    <w:t>5、支持教师用户、学生用户账号切换，学生用户支持图书下载、图书阅读、图书测评、读后感写作、数据统计等功能；教师用户支持学习通账号关联、图书推送、图书下载、图书阅读、数据统计等功能 。</w:t>
                  </w:r>
                </w:p>
                <w:p>
                  <w:pPr>
                    <w:pStyle w:val="null3"/>
                    <w:jc w:val="left"/>
                  </w:pPr>
                  <w:r>
                    <w:rPr>
                      <w:rFonts w:ascii="仿宋_GB2312" w:hAnsi="仿宋_GB2312" w:cs="仿宋_GB2312" w:eastAsia="仿宋_GB2312"/>
                      <w:sz w:val="20"/>
                    </w:rPr>
                    <w:t>6、持PDF, EPUB , TXT, MOBI等格式本地图书导入阅读；支持PNG, JPG,TIFF ,BMP等格式图片导入显示</w:t>
                  </w:r>
                </w:p>
                <w:p>
                  <w:pPr>
                    <w:pStyle w:val="null3"/>
                    <w:jc w:val="left"/>
                  </w:pPr>
                  <w:r>
                    <w:rPr>
                      <w:rFonts w:ascii="仿宋_GB2312" w:hAnsi="仿宋_GB2312" w:cs="仿宋_GB2312" w:eastAsia="仿宋_GB2312"/>
                      <w:sz w:val="20"/>
                    </w:rPr>
                    <w:t>7、支持图书字体切换、文字批注、字典、复制粘贴、书签等阅读功能</w:t>
                  </w:r>
                </w:p>
                <w:p>
                  <w:pPr>
                    <w:pStyle w:val="null3"/>
                    <w:jc w:val="left"/>
                  </w:pPr>
                  <w:r>
                    <w:rPr>
                      <w:rFonts w:ascii="仿宋_GB2312" w:hAnsi="仿宋_GB2312" w:cs="仿宋_GB2312" w:eastAsia="仿宋_GB2312"/>
                      <w:sz w:val="20"/>
                    </w:rPr>
                    <w:t>8、支持机构定制资源库配置</w:t>
                  </w:r>
                </w:p>
                <w:p>
                  <w:pPr>
                    <w:pStyle w:val="null3"/>
                    <w:jc w:val="left"/>
                  </w:pPr>
                  <w:r>
                    <w:rPr>
                      <w:rFonts w:ascii="仿宋_GB2312" w:hAnsi="仿宋_GB2312" w:cs="仿宋_GB2312" w:eastAsia="仿宋_GB2312"/>
                      <w:sz w:val="20"/>
                    </w:rPr>
                    <w:t>9、可对接相关资源平台，实现账号、资源、数据打通，支持学生接收、完成阅读任务，并反馈任务数据。</w:t>
                  </w:r>
                </w:p>
                <w:p>
                  <w:pPr>
                    <w:pStyle w:val="null3"/>
                    <w:jc w:val="left"/>
                  </w:pPr>
                  <w:r>
                    <w:rPr>
                      <w:rFonts w:ascii="仿宋_GB2312" w:hAnsi="仿宋_GB2312" w:cs="仿宋_GB2312" w:eastAsia="仿宋_GB2312"/>
                      <w:sz w:val="20"/>
                    </w:rPr>
                    <w:t>10、可对接智慧课堂系统，实现账号、资源、数据打通，支持教师发布签到、投票、选人、讨论等课堂互动任务及课堂资料，学生接收互动任务及课堂资料，教师回收任务反馈的智慧课堂管理流程。</w:t>
                  </w:r>
                </w:p>
                <w:p>
                  <w:pPr>
                    <w:pStyle w:val="null3"/>
                    <w:jc w:val="left"/>
                  </w:pPr>
                  <w:r>
                    <w:rPr>
                      <w:rFonts w:ascii="仿宋_GB2312" w:hAnsi="仿宋_GB2312" w:cs="仿宋_GB2312" w:eastAsia="仿宋_GB2312"/>
                      <w:sz w:val="20"/>
                    </w:rPr>
                    <w:t>11、支持在线阅读期刊，提供500种适合中小学学生阅读、家长引导、教师教学相关中文期刊，支持在线阅读阅览，整本下载阅读，支持自适应排版，支持左右翻页、字体更换、间距调整阅读。</w:t>
                  </w:r>
                </w:p>
                <w:p>
                  <w:pPr>
                    <w:pStyle w:val="null3"/>
                    <w:jc w:val="left"/>
                  </w:pPr>
                  <w:r>
                    <w:rPr>
                      <w:rFonts w:ascii="仿宋_GB2312" w:hAnsi="仿宋_GB2312" w:cs="仿宋_GB2312" w:eastAsia="仿宋_GB2312"/>
                      <w:sz w:val="20"/>
                    </w:rPr>
                    <w:t>12、在线书城支持图书馆自主建立图书书单推荐，重点书单在首页推荐，并可浏览所有推荐书单，推荐详情中展示专题图书的介绍，并可查看详情下载图书。</w:t>
                  </w:r>
                </w:p>
                <w:p>
                  <w:pPr>
                    <w:pStyle w:val="null3"/>
                    <w:jc w:val="left"/>
                  </w:pPr>
                  <w:r>
                    <w:rPr>
                      <w:rFonts w:ascii="仿宋_GB2312" w:hAnsi="仿宋_GB2312" w:cs="仿宋_GB2312" w:eastAsia="仿宋_GB2312"/>
                      <w:sz w:val="20"/>
                    </w:rPr>
                    <w:t>13、支持后台对图书进行分类定制，支持上传自有图书，支持创建分类并将上传的图书放入不同分类管理，并将图书发布到在线书城，供读者下载阅读。</w:t>
                  </w:r>
                </w:p>
                <w:p>
                  <w:pPr>
                    <w:pStyle w:val="null3"/>
                    <w:jc w:val="left"/>
                  </w:pPr>
                  <w:r>
                    <w:rPr>
                      <w:rFonts w:ascii="仿宋_GB2312" w:hAnsi="仿宋_GB2312" w:cs="仿宋_GB2312" w:eastAsia="仿宋_GB2312"/>
                      <w:sz w:val="20"/>
                    </w:rPr>
                    <w:t>14、支持后台批量推送图书，将选定的图书或文件夹实时推送到阅读器上供读者阅读。</w:t>
                  </w:r>
                </w:p>
                <w:p>
                  <w:pPr>
                    <w:pStyle w:val="null3"/>
                    <w:jc w:val="left"/>
                  </w:pPr>
                  <w:r>
                    <w:rPr>
                      <w:rFonts w:ascii="仿宋_GB2312" w:hAnsi="仿宋_GB2312" w:cs="仿宋_GB2312" w:eastAsia="仿宋_GB2312"/>
                      <w:sz w:val="20"/>
                    </w:rPr>
                    <w:t>15、可使用客户端扫描阅读器上二维码登录个人账号，历史阅读记录加入书架，读者可对图书进行整理，建立分类文件夹、移动删除图书，书架图书与阅读进度保存在云端，更换阅读器再次扫码即可自动同步。</w:t>
                  </w:r>
                </w:p>
                <w:p>
                  <w:pPr>
                    <w:pStyle w:val="null3"/>
                    <w:jc w:val="left"/>
                  </w:pPr>
                  <w:r>
                    <w:rPr>
                      <w:rFonts w:ascii="仿宋_GB2312" w:hAnsi="仿宋_GB2312" w:cs="仿宋_GB2312" w:eastAsia="仿宋_GB2312"/>
                      <w:sz w:val="20"/>
                    </w:rPr>
                    <w:t>16、客户端提供个人阅读报告，统计累计阅读时长、已读图书、最近阅读时长与图书，并可对阅读分类、阅读时长、阅读时段进行分析统计。</w:t>
                  </w:r>
                </w:p>
                <w:p>
                  <w:pPr>
                    <w:pStyle w:val="null3"/>
                    <w:jc w:val="left"/>
                  </w:pPr>
                  <w:r>
                    <w:rPr>
                      <w:rFonts w:ascii="仿宋_GB2312" w:hAnsi="仿宋_GB2312" w:cs="仿宋_GB2312" w:eastAsia="仿宋_GB2312"/>
                      <w:sz w:val="20"/>
                    </w:rPr>
                    <w:t>17、个人账号可绑定客户端图书资源库，可选中图书推送至墨水屏设备进行阅读；可选中书单一键将多本图书推送至墨水屏设备进行阅读，可关联多台设备进行同时推送。</w:t>
                  </w:r>
                </w:p>
                <w:p>
                  <w:pPr>
                    <w:pStyle w:val="null3"/>
                    <w:jc w:val="left"/>
                  </w:pPr>
                  <w:r>
                    <w:rPr>
                      <w:rFonts w:ascii="仿宋_GB2312" w:hAnsi="仿宋_GB2312" w:cs="仿宋_GB2312" w:eastAsia="仿宋_GB2312"/>
                      <w:sz w:val="20"/>
                    </w:rPr>
                    <w:t>18、提供学校应用指导服务：根据学校需求提供产品在学校层面上关于阅读相关的应用指导，包含：阅读学习指导、专家指导等服务。</w:t>
                  </w:r>
                </w:p>
                <w:p>
                  <w:pPr>
                    <w:pStyle w:val="null3"/>
                    <w:jc w:val="left"/>
                  </w:pPr>
                  <w:r>
                    <w:rPr>
                      <w:rFonts w:ascii="仿宋_GB2312" w:hAnsi="仿宋_GB2312" w:cs="仿宋_GB2312" w:eastAsia="仿宋_GB2312"/>
                      <w:sz w:val="20"/>
                    </w:rPr>
                    <w:t>19、提供阅读活动指导服务：根据用户需求提供大型阅读活动指导服务，制订活动方案，等服务，让阅读活动常态化进行。</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电子墨水屏阅读系统支架</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1、用于不小于</w:t>
                  </w:r>
                  <w:r>
                    <w:rPr>
                      <w:rFonts w:ascii="仿宋_GB2312" w:hAnsi="仿宋_GB2312" w:cs="仿宋_GB2312" w:eastAsia="仿宋_GB2312"/>
                      <w:sz w:val="20"/>
                    </w:rPr>
                    <w:t>6</w:t>
                  </w:r>
                  <w:r>
                    <w:rPr>
                      <w:rFonts w:ascii="仿宋_GB2312" w:hAnsi="仿宋_GB2312" w:cs="仿宋_GB2312" w:eastAsia="仿宋_GB2312"/>
                      <w:sz w:val="20"/>
                    </w:rPr>
                    <w:t>寸电子墨水屏阅读系统使用。</w:t>
                  </w:r>
                </w:p>
                <w:p>
                  <w:pPr>
                    <w:pStyle w:val="null3"/>
                    <w:jc w:val="left"/>
                  </w:pPr>
                  <w:r>
                    <w:rPr>
                      <w:rFonts w:ascii="仿宋_GB2312" w:hAnsi="仿宋_GB2312" w:cs="仿宋_GB2312" w:eastAsia="仿宋_GB2312"/>
                      <w:sz w:val="20"/>
                    </w:rPr>
                    <w:t>2、纯钢制作，放于桌面稳定。</w:t>
                  </w:r>
                </w:p>
                <w:p>
                  <w:pPr>
                    <w:pStyle w:val="null3"/>
                    <w:jc w:val="left"/>
                  </w:pP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11</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电子墨水屏阅读系统充电车</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1、支持不少于36台电子墨水屏阅读系统同时充电。</w:t>
                  </w:r>
                </w:p>
                <w:p>
                  <w:pPr>
                    <w:pStyle w:val="null3"/>
                    <w:jc w:val="left"/>
                  </w:pPr>
                  <w:r>
                    <w:rPr>
                      <w:rFonts w:ascii="仿宋_GB2312" w:hAnsi="仿宋_GB2312" w:cs="仿宋_GB2312" w:eastAsia="仿宋_GB2312"/>
                      <w:sz w:val="20"/>
                    </w:rPr>
                    <w:t>2、主体采用镀锌板材质焊接一体成型，机柜前面为对开门设计，单独把手锁开启, 机柜上方采用圆弧设计配有2个椭圆型不锈钢管扶手，顶部采用两侧凸起设计，防止外放设备掉落。</w:t>
                  </w:r>
                </w:p>
                <w:p>
                  <w:pPr>
                    <w:pStyle w:val="null3"/>
                    <w:jc w:val="left"/>
                  </w:pPr>
                  <w:r>
                    <w:rPr>
                      <w:rFonts w:ascii="仿宋_GB2312" w:hAnsi="仿宋_GB2312" w:cs="仿宋_GB2312" w:eastAsia="仿宋_GB2312"/>
                      <w:sz w:val="20"/>
                    </w:rPr>
                    <w:t>3、机柜结构：平板工位分为3层，每个隔层板的间距不少于30mm，放置平板的空间每层不小高度：240mm，深度：320mm。</w:t>
                  </w:r>
                </w:p>
                <w:p>
                  <w:pPr>
                    <w:pStyle w:val="null3"/>
                    <w:jc w:val="left"/>
                  </w:pPr>
                  <w:r>
                    <w:rPr>
                      <w:rFonts w:ascii="仿宋_GB2312" w:hAnsi="仿宋_GB2312" w:cs="仿宋_GB2312" w:eastAsia="仿宋_GB2312"/>
                      <w:sz w:val="20"/>
                    </w:rPr>
                    <w:t>4、柜内设有风扇，风扇通电后自动开启，机柜左右两侧有通风口，方便柜内的热气排出。</w:t>
                  </w:r>
                </w:p>
                <w:p>
                  <w:pPr>
                    <w:pStyle w:val="null3"/>
                    <w:jc w:val="left"/>
                  </w:pPr>
                  <w:r>
                    <w:rPr>
                      <w:rFonts w:ascii="仿宋_GB2312" w:hAnsi="仿宋_GB2312" w:cs="仿宋_GB2312" w:eastAsia="仿宋_GB2312"/>
                      <w:sz w:val="20"/>
                    </w:rPr>
                    <w:t>5、机柜带有LED灯设计，充电时LED灯显示黄灯，充满及待机显示绿灯，出现异常显示红灯；LED灯及USB充电接口设置在机柜正面，打开前门可方便查看每个平板充电状态。</w:t>
                  </w:r>
                </w:p>
                <w:p>
                  <w:pPr>
                    <w:pStyle w:val="null3"/>
                    <w:jc w:val="left"/>
                  </w:pPr>
                  <w:r>
                    <w:rPr>
                      <w:rFonts w:ascii="仿宋_GB2312" w:hAnsi="仿宋_GB2312" w:cs="仿宋_GB2312" w:eastAsia="仿宋_GB2312"/>
                      <w:sz w:val="20"/>
                    </w:rPr>
                    <w:t>6、每路USB额定输出电压电流5V,2A；电路充电带有8S保护系统，恒流充电保护、过压保护、反灌保护、功率保护、短路保护，一个USB接口损坏后不影响其他的USB接口使用。</w:t>
                  </w:r>
                </w:p>
                <w:p>
                  <w:pPr>
                    <w:pStyle w:val="null3"/>
                    <w:jc w:val="left"/>
                  </w:pPr>
                  <w:r>
                    <w:rPr>
                      <w:rFonts w:ascii="仿宋_GB2312" w:hAnsi="仿宋_GB2312" w:cs="仿宋_GB2312" w:eastAsia="仿宋_GB2312"/>
                      <w:sz w:val="20"/>
                    </w:rPr>
                    <w:t>7、安全：电源开关带有通电指示功能，柜内设有漏电保护器，强电与弱点隔离区域，确保使用者的人身安全；可根据老师的使用时间自动设置平板电脑的充电及关闭时间。</w:t>
                  </w:r>
                </w:p>
                <w:p>
                  <w:pPr>
                    <w:pStyle w:val="null3"/>
                    <w:jc w:val="left"/>
                  </w:pPr>
                  <w:r>
                    <w:rPr>
                      <w:rFonts w:ascii="仿宋_GB2312" w:hAnsi="仿宋_GB2312" w:cs="仿宋_GB2312" w:eastAsia="仿宋_GB2312"/>
                      <w:sz w:val="20"/>
                    </w:rPr>
                    <w:t>8、机体外部配有一个两孔及三孔插座，两路5V.2A USB接口，使用时按下独立开关，不用时按下开关可单独关闭USB接口，方便外接设备使用。</w:t>
                  </w:r>
                </w:p>
                <w:p>
                  <w:pPr>
                    <w:pStyle w:val="null3"/>
                    <w:jc w:val="left"/>
                  </w:pPr>
                  <w:r>
                    <w:rPr>
                      <w:rFonts w:ascii="仿宋_GB2312" w:hAnsi="仿宋_GB2312" w:cs="仿宋_GB2312" w:eastAsia="仿宋_GB2312"/>
                      <w:sz w:val="20"/>
                    </w:rPr>
                    <w:t>9、柜体底部配有医疗超静音减震万向轮及刹车轮，方便柜体移动使用。</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12</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智慧微型图书馆</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1、工作频率：13.56Mhz</w:t>
                  </w:r>
                </w:p>
                <w:p>
                  <w:pPr>
                    <w:pStyle w:val="null3"/>
                    <w:jc w:val="left"/>
                  </w:pPr>
                  <w:r>
                    <w:rPr>
                      <w:rFonts w:ascii="仿宋_GB2312" w:hAnsi="仿宋_GB2312" w:cs="仿宋_GB2312" w:eastAsia="仿宋_GB2312"/>
                      <w:sz w:val="20"/>
                    </w:rPr>
                    <w:t>2、外观尺寸：长≥1380mm * 高≥1760mm，考虑沿墙摆放不占过道，设备占地深度≤400mm。</w:t>
                  </w:r>
                </w:p>
                <w:p>
                  <w:pPr>
                    <w:pStyle w:val="null3"/>
                    <w:jc w:val="left"/>
                  </w:pPr>
                  <w:r>
                    <w:rPr>
                      <w:rFonts w:ascii="仿宋_GB2312" w:hAnsi="仿宋_GB2312" w:cs="仿宋_GB2312" w:eastAsia="仿宋_GB2312"/>
                      <w:sz w:val="20"/>
                    </w:rPr>
                    <w:t>3、藏书量≥300册（书本参考厚度10mm）。采用1+N组合，设备可拓展增加藏书量，可根据实际场地面积进行组合摆放。</w:t>
                  </w:r>
                </w:p>
                <w:p>
                  <w:pPr>
                    <w:pStyle w:val="null3"/>
                    <w:jc w:val="left"/>
                  </w:pPr>
                  <w:r>
                    <w:rPr>
                      <w:rFonts w:ascii="仿宋_GB2312" w:hAnsi="仿宋_GB2312" w:cs="仿宋_GB2312" w:eastAsia="仿宋_GB2312"/>
                      <w:sz w:val="20"/>
                    </w:rPr>
                    <w:t>4、触控屏≥19寸电容屏</w:t>
                  </w:r>
                </w:p>
                <w:p>
                  <w:pPr>
                    <w:pStyle w:val="null3"/>
                    <w:jc w:val="left"/>
                  </w:pPr>
                  <w:r>
                    <w:rPr>
                      <w:rFonts w:ascii="仿宋_GB2312" w:hAnsi="仿宋_GB2312" w:cs="仿宋_GB2312" w:eastAsia="仿宋_GB2312"/>
                      <w:sz w:val="20"/>
                    </w:rPr>
                    <w:t>5、主机配置：工业级主机。运行内存≥4G，存储内存≥128G固态硬盘。操作系统：WINDOWS系统</w:t>
                  </w:r>
                </w:p>
                <w:p>
                  <w:pPr>
                    <w:pStyle w:val="null3"/>
                    <w:jc w:val="left"/>
                  </w:pPr>
                  <w:r>
                    <w:rPr>
                      <w:rFonts w:ascii="仿宋_GB2312" w:hAnsi="仿宋_GB2312" w:cs="仿宋_GB2312" w:eastAsia="仿宋_GB2312"/>
                      <w:sz w:val="20"/>
                    </w:rPr>
                    <w:t>6、网络连接：采用有线连接（标配），支持wifi无线连接等多种连接方式（选配）。</w:t>
                  </w:r>
                </w:p>
                <w:p>
                  <w:pPr>
                    <w:pStyle w:val="null3"/>
                    <w:jc w:val="left"/>
                  </w:pPr>
                  <w:r>
                    <w:rPr>
                      <w:rFonts w:ascii="仿宋_GB2312" w:hAnsi="仿宋_GB2312" w:cs="仿宋_GB2312" w:eastAsia="仿宋_GB2312"/>
                      <w:sz w:val="20"/>
                    </w:rPr>
                    <w:t>7、LED显示屏：设备具有LED信息发布显示模块，可定制发布内容，LED滚动字幕屏尺寸：长≥611mm*宽≥79mm。</w:t>
                  </w:r>
                </w:p>
                <w:p>
                  <w:pPr>
                    <w:pStyle w:val="null3"/>
                    <w:jc w:val="left"/>
                  </w:pPr>
                  <w:r>
                    <w:rPr>
                      <w:rFonts w:ascii="仿宋_GB2312" w:hAnsi="仿宋_GB2312" w:cs="仿宋_GB2312" w:eastAsia="仿宋_GB2312"/>
                      <w:sz w:val="20"/>
                    </w:rPr>
                    <w:t>8、结构设计：采用左右推拉门结构设计，提高空间利用率；双侧边带嵌入式把手，底部带万向轮设计，便于楼层搬运；同时底部滑轮可锁死，防止随意推动；底部加装固定件，长期放置防止推倒。</w:t>
                  </w:r>
                </w:p>
                <w:p>
                  <w:pPr>
                    <w:pStyle w:val="null3"/>
                    <w:jc w:val="left"/>
                  </w:pPr>
                  <w:r>
                    <w:rPr>
                      <w:rFonts w:ascii="仿宋_GB2312" w:hAnsi="仿宋_GB2312" w:cs="仿宋_GB2312" w:eastAsia="仿宋_GB2312"/>
                      <w:sz w:val="20"/>
                    </w:rPr>
                    <w:t>9、天线板：单层≥5个天线板，相邻距离≥180mm；单个天线板厚度≥15mm，采用艺术镂空造型  ，带盘点指示灯。</w:t>
                  </w:r>
                </w:p>
                <w:p>
                  <w:pPr>
                    <w:pStyle w:val="null3"/>
                    <w:jc w:val="left"/>
                  </w:pPr>
                  <w:r>
                    <w:rPr>
                      <w:rFonts w:ascii="仿宋_GB2312" w:hAnsi="仿宋_GB2312" w:cs="仿宋_GB2312" w:eastAsia="仿宋_GB2312"/>
                      <w:sz w:val="20"/>
                    </w:rPr>
                    <w:t>10、为避免学生日常使用出现磕碰手上的安全隐患，设备边角需采用圆弧设计。</w:t>
                  </w:r>
                </w:p>
                <w:p>
                  <w:pPr>
                    <w:pStyle w:val="null3"/>
                    <w:jc w:val="left"/>
                  </w:pPr>
                  <w:r>
                    <w:rPr>
                      <w:rFonts w:ascii="仿宋_GB2312" w:hAnsi="仿宋_GB2312" w:cs="仿宋_GB2312" w:eastAsia="仿宋_GB2312"/>
                      <w:sz w:val="20"/>
                    </w:rPr>
                    <w:t>11、为防止在借还书过程中出现误读、漏读等信号干扰现象，要求设备玻璃门上粘贴屏蔽膜用于屏蔽设备外信号源的信号干扰。</w:t>
                  </w:r>
                </w:p>
                <w:p>
                  <w:pPr>
                    <w:pStyle w:val="null3"/>
                    <w:jc w:val="left"/>
                  </w:pPr>
                  <w:r>
                    <w:rPr>
                      <w:rFonts w:ascii="仿宋_GB2312" w:hAnsi="仿宋_GB2312" w:cs="仿宋_GB2312" w:eastAsia="仿宋_GB2312"/>
                      <w:sz w:val="20"/>
                    </w:rPr>
                    <w:t>二、功能参数</w:t>
                  </w:r>
                </w:p>
                <w:p>
                  <w:pPr>
                    <w:pStyle w:val="null3"/>
                    <w:jc w:val="left"/>
                  </w:pPr>
                  <w:r>
                    <w:rPr>
                      <w:rFonts w:ascii="仿宋_GB2312" w:hAnsi="仿宋_GB2312" w:cs="仿宋_GB2312" w:eastAsia="仿宋_GB2312"/>
                      <w:sz w:val="20"/>
                    </w:rPr>
                    <w:t>1、登录方式多样化：支持人脸识别、输入证件号、刷卡等多种登录方式选择；</w:t>
                  </w:r>
                </w:p>
                <w:p>
                  <w:pPr>
                    <w:pStyle w:val="null3"/>
                    <w:jc w:val="left"/>
                  </w:pPr>
                  <w:r>
                    <w:rPr>
                      <w:rFonts w:ascii="仿宋_GB2312" w:hAnsi="仿宋_GB2312" w:cs="仿宋_GB2312" w:eastAsia="仿宋_GB2312"/>
                      <w:sz w:val="20"/>
                    </w:rPr>
                    <w:t>2、自助借阅：系统支持快速同时借还、可续借，实现图书的自循环借还服务，即自助上下架；</w:t>
                  </w:r>
                </w:p>
                <w:p>
                  <w:pPr>
                    <w:pStyle w:val="null3"/>
                    <w:jc w:val="left"/>
                  </w:pPr>
                  <w:r>
                    <w:rPr>
                      <w:rFonts w:ascii="仿宋_GB2312" w:hAnsi="仿宋_GB2312" w:cs="仿宋_GB2312" w:eastAsia="仿宋_GB2312"/>
                      <w:sz w:val="20"/>
                    </w:rPr>
                    <w:t>3、书刊查询：支持手动输入或语音获取关键字，查找符合条件书刊，查看书刊位置、条码、书刊详情，支持在线预约书刊，方便读者借阅；</w:t>
                  </w:r>
                </w:p>
                <w:p>
                  <w:pPr>
                    <w:pStyle w:val="null3"/>
                    <w:jc w:val="left"/>
                  </w:pPr>
                  <w:r>
                    <w:rPr>
                      <w:rFonts w:ascii="仿宋_GB2312" w:hAnsi="仿宋_GB2312" w:cs="仿宋_GB2312" w:eastAsia="仿宋_GB2312"/>
                      <w:sz w:val="20"/>
                    </w:rPr>
                    <w:t>4、排行信息：具有图书排行和读者排行功能，支持本地查看排行信息；</w:t>
                  </w:r>
                </w:p>
                <w:p>
                  <w:pPr>
                    <w:pStyle w:val="null3"/>
                    <w:jc w:val="left"/>
                  </w:pPr>
                  <w:r>
                    <w:rPr>
                      <w:rFonts w:ascii="仿宋_GB2312" w:hAnsi="仿宋_GB2312" w:cs="仿宋_GB2312" w:eastAsia="仿宋_GB2312"/>
                      <w:sz w:val="20"/>
                    </w:rPr>
                    <w:t>5、智能语音：具有图形化、语音化的人机交互友好操作界面，提供简体中文语言的视觉交互提示、搜索和查询功能，规范读者操作流程；</w:t>
                  </w:r>
                </w:p>
                <w:p>
                  <w:pPr>
                    <w:pStyle w:val="null3"/>
                    <w:jc w:val="left"/>
                  </w:pPr>
                  <w:r>
                    <w:rPr>
                      <w:rFonts w:ascii="仿宋_GB2312" w:hAnsi="仿宋_GB2312" w:cs="仿宋_GB2312" w:eastAsia="仿宋_GB2312"/>
                      <w:sz w:val="20"/>
                    </w:rPr>
                    <w:t xml:space="preserve">6、固件升级：支持通过后台远程批量控制设备和固件的统一升级；                                                                                         </w:t>
                  </w:r>
                </w:p>
                <w:p>
                  <w:pPr>
                    <w:pStyle w:val="null3"/>
                    <w:jc w:val="left"/>
                  </w:pPr>
                  <w:r>
                    <w:rPr>
                      <w:rFonts w:ascii="仿宋_GB2312" w:hAnsi="仿宋_GB2312" w:cs="仿宋_GB2312" w:eastAsia="仿宋_GB2312"/>
                      <w:sz w:val="20"/>
                    </w:rPr>
                    <w:t>7、屏保功能：无用户操作5分钟后将自动启动屏保，保护屏幕；</w:t>
                  </w:r>
                </w:p>
                <w:p>
                  <w:pPr>
                    <w:pStyle w:val="null3"/>
                    <w:jc w:val="left"/>
                  </w:pPr>
                  <w:r>
                    <w:rPr>
                      <w:rFonts w:ascii="仿宋_GB2312" w:hAnsi="仿宋_GB2312" w:cs="仿宋_GB2312" w:eastAsia="仿宋_GB2312"/>
                      <w:sz w:val="20"/>
                    </w:rPr>
                    <w:t xml:space="preserve">8、允许超借功能：读者超过借阅最大次数、书刊被预借等读者无法借阅理由，读者可强行提交借阅，异常借阅记录将记录在读者借阅详情列表，并有异常标记；                                          </w:t>
                  </w:r>
                </w:p>
                <w:p>
                  <w:pPr>
                    <w:pStyle w:val="null3"/>
                    <w:jc w:val="left"/>
                  </w:pPr>
                  <w:r>
                    <w:rPr>
                      <w:rFonts w:ascii="仿宋_GB2312" w:hAnsi="仿宋_GB2312" w:cs="仿宋_GB2312" w:eastAsia="仿宋_GB2312"/>
                      <w:sz w:val="20"/>
                    </w:rPr>
                    <w:t>9、读者隐私保护： 对登录读者姓名、账号进行隐私保护；</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13</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纸质图书</w:t>
                  </w:r>
                </w:p>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5000</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本</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一、所有书本质量符合《中华人民共和国产品质量法》和新闻出版署《图书质量管理规定》（新出图</w:t>
                  </w:r>
                  <w:r>
                    <w:rPr>
                      <w:rFonts w:ascii="仿宋_GB2312" w:hAnsi="仿宋_GB2312" w:cs="仿宋_GB2312" w:eastAsia="仿宋_GB2312"/>
                      <w:sz w:val="20"/>
                    </w:rPr>
                    <w:t xml:space="preserve">[1997]79号）；印刷技术标准符合中华人民共和国国标GB9851；书刊印刷质量评价和分级方法依据CYZ－91标准；图书开本及幅面尺寸符合GB/T788－1999标准。   </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 封面印刷</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套印准确，字、图、点、线印迹清楚，不花、不毛、不糊，使底版墨色均匀，无回胶印，背面不脏。</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2. 插图印刷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 插印准确，层次分明，轮廓实，电分制版无浮雕印。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 网点清晰饱满，小点不秃，大点光洁不糊，质感好。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 墨色均匀厚实，色彩鲜艳有光泽，肤色正，接版准确，色调深浅一致。</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3.正文印刷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 压力：压力适度，全书前后轻重一致。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 墨色：全书前后墨色一致，浓淡适度。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3）套印：版面端正，正反套印准确。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4）文字：文字、标点清晰，笔锋挺秀，无缺笔断划，标题黑实不花，小字不糊不瞎。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 其它：书面无脏污、破损，无钉花、野墨、无透页。</w:t>
                  </w:r>
                </w:p>
                <w:p>
                  <w:pPr>
                    <w:pStyle w:val="null3"/>
                    <w:jc w:val="left"/>
                  </w:pPr>
                  <w:r>
                    <w:rPr>
                      <w:rFonts w:ascii="仿宋_GB2312" w:hAnsi="仿宋_GB2312" w:cs="仿宋_GB2312" w:eastAsia="仿宋_GB2312"/>
                      <w:sz w:val="20"/>
                    </w:rPr>
                    <w:t>4.装订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1）开本尺寸符合设计要求，套书规格一致，成品裁切方正，无明显刀花，无连接页、折角、破头。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2）书脊平整，无空脊、起泡、明显皱纹，书脊字居中，封面齐色，边框要色正。</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3）全书页码折正，书面平服，无皱纹（八字折等）。骑马钉，平钉的钉脚不翘，无断丝，凸肚，钉距匀称，坚实牢固，易翻不脱页无缺页、重页、倒装。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4）其它：书目整洁，无脏污、破页、野胶。</w:t>
                  </w:r>
                </w:p>
                <w:p>
                  <w:pPr>
                    <w:pStyle w:val="null3"/>
                    <w:jc w:val="left"/>
                  </w:pPr>
                  <w:r>
                    <w:rPr>
                      <w:rFonts w:ascii="仿宋_GB2312" w:hAnsi="仿宋_GB2312" w:cs="仿宋_GB2312" w:eastAsia="仿宋_GB2312"/>
                      <w:sz w:val="20"/>
                    </w:rPr>
                    <w:t>适合幼儿阅读的绘本图书。规格大小：</w:t>
                  </w:r>
                  <w:r>
                    <w:rPr>
                      <w:rFonts w:ascii="仿宋_GB2312" w:hAnsi="仿宋_GB2312" w:cs="仿宋_GB2312" w:eastAsia="仿宋_GB2312"/>
                      <w:sz w:val="20"/>
                    </w:rPr>
                    <w:t>16开、24开、32开等。</w:t>
                  </w:r>
                </w:p>
                <w:p>
                  <w:pPr>
                    <w:pStyle w:val="null3"/>
                    <w:jc w:val="left"/>
                  </w:pPr>
                  <w:r>
                    <w:rPr>
                      <w:rFonts w:ascii="仿宋_GB2312" w:hAnsi="仿宋_GB2312" w:cs="仿宋_GB2312" w:eastAsia="仿宋_GB2312"/>
                      <w:sz w:val="20"/>
                    </w:rPr>
                    <w:t>二、以下类型的绘本图书均严禁入馆藏：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1）违反《宪法》、《刑法》、《教育法》、《著作权法》等相关法律法规及其司法解释有关规定的侵权、盗版等非法图书；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2）违反《出版管理条例》有关规定的图书；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3）违背党的路线方针政策，污蔑、丑化党和国家领导人和英雄人物， 戏说党史、国史、军史的图书；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4）存在违反宗教政策的图书；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5）假借和伪称名人和外国人名义出版的伪书；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6）相关部门明令停止流通的图书；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7）违反社会主义核心价值观的图书；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8）世界观、人生观、价值观存在偏差的图书；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9）宣扬狭隘民族主义和种族主义的图书；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10）宣扬宗教教理、教义和教规的图书；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11）科学概念、原理等出现明显错误的图书；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12）不适合幼儿心智发展水平、认知理解能力的图书；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13）格调低下、思想不健康的、含有恐怖、残酷、色情等内容的图书；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14）内容陈旧过时，且无使用价值的图书。</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14</w:t>
                  </w:r>
                </w:p>
              </w:tc>
              <w:tc>
                <w:tcPr>
                  <w:tcW w:type="dxa" w:w="1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网络调试及试运行</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1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7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安装并调试</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自合同签订之日起15日历天内完成所有产品的供货、安装、调试工作。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质保期大于等于2年，且不得低于产品生产商对产品保修期标准。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完全响应招标文件要求的各项技术要求、商务实质性条款。（见第三章标注★的条款，未设置时请忽略此项）</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技术和商务偏离表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详见附件：谈判分项报价表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