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1F602C">
      <w:pPr>
        <w:keepNext w:val="0"/>
        <w:keepLines w:val="0"/>
        <w:widowControl/>
        <w:suppressLineNumbers w:val="0"/>
        <w:jc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资格证明文件</w:t>
      </w:r>
    </w:p>
    <w:p w14:paraId="0F3E09F1">
      <w:pPr>
        <w:keepNext w:val="0"/>
        <w:keepLines w:val="0"/>
        <w:widowControl/>
        <w:numPr>
          <w:ilvl w:val="0"/>
          <w:numId w:val="1"/>
        </w:numPr>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基本资格条件：符合《中华人民共和国政府采购法》第二十二条的规定，并提供以下资料：</w:t>
      </w:r>
    </w:p>
    <w:p w14:paraId="3AC1AD41">
      <w:pPr>
        <w:keepNext w:val="0"/>
        <w:keepLines w:val="0"/>
        <w:widowControl/>
        <w:numPr>
          <w:ilvl w:val="0"/>
          <w:numId w:val="0"/>
        </w:numPr>
        <w:suppressLineNumbers w:val="0"/>
        <w:wordWrap w:val="0"/>
        <w:spacing w:before="0" w:beforeAutospacing="0" w:after="0" w:afterAutospacing="0" w:line="480" w:lineRule="atLeast"/>
        <w:ind w:right="0" w:rightChars="0"/>
        <w:jc w:val="left"/>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采购包3：</w:t>
      </w:r>
    </w:p>
    <w:p w14:paraId="0F226D3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5A0C516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提供2023年度或2024年度经审计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w:t>
      </w:r>
    </w:p>
    <w:p w14:paraId="07E12AA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3.提供具有履行合同所必需的设备和专业技术能力的承诺；</w:t>
      </w:r>
    </w:p>
    <w:p w14:paraId="24999D3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提供响应文件提交截止时间前一年内已缴纳的至少一个月的纳税证明或完税证明（增值税、营业税、企业所得税至少提供一种），纳税证明或完税证明上应有代收机构或税务机关的公章或业务专用章，依法免税的供应商应提供相应证明文件；</w:t>
      </w:r>
    </w:p>
    <w:p w14:paraId="5F09894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0438AF90">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6.参加政府采购活动前三年内，在经营活动中没有重大违法记录的书面声明。</w:t>
      </w:r>
    </w:p>
    <w:p w14:paraId="6770DBF2">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right="0"/>
        <w:jc w:val="left"/>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（二）落实政府采购政策需满足的资格要求：</w:t>
      </w:r>
    </w:p>
    <w:p w14:paraId="6D956020">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本采购包专门面向中小企业采购，参与的供应商（联合体）工程全部由符合政策要求的中小企业承建。（提供中小企业声明函或残疾人福利性单位声明函或监狱企业的证明文件）</w:t>
      </w:r>
    </w:p>
    <w:p w14:paraId="277DEE6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right="0"/>
        <w:jc w:val="left"/>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（三）特定资格条件：</w:t>
      </w:r>
    </w:p>
    <w:p w14:paraId="18A12BC6">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766905B1">
      <w:pPr>
        <w:pStyle w:val="8"/>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2、供应商资质要求：供应商具有建设行政主管部门颁发的建筑工程施工总承包三级及以上资质，且具备有效的安全生产许可证；</w:t>
      </w:r>
    </w:p>
    <w:p w14:paraId="51B0F2B7">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3、拟派项目经理资质要求：拟派项目经理具备建筑工程专业二级及以上注册建造师执业资格且在本单位注册，具有有效的安全生产考核合格证，未担任其他在建工程项目的项目经理（提供无在建承诺书）；</w:t>
      </w:r>
    </w:p>
    <w:p w14:paraId="6B22B46D">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14:paraId="7396C0C2">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460218E2">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1E9F3B72">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5704CF74">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261B6DE0">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33989F28">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3595F0FE">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7E75F951">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44B24B2B">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4FAD2FD4">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5C7C2179">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1E33BD29">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13DDC6AD">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62F17F46">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7AF7E1A9">
      <w:pPr>
        <w:spacing w:line="360" w:lineRule="auto"/>
        <w:ind w:firstLine="480" w:firstLineChars="200"/>
        <w:jc w:val="center"/>
        <w:rPr>
          <w:rFonts w:hint="eastAsia" w:ascii="仿宋" w:hAnsi="仿宋" w:eastAsia="仿宋" w:cs="仿宋"/>
          <w:color w:val="auto"/>
          <w:sz w:val="24"/>
          <w:szCs w:val="24"/>
          <w:highlight w:val="none"/>
          <w:lang w:val="en-US" w:eastAsia="zh-CN"/>
        </w:rPr>
      </w:pPr>
    </w:p>
    <w:p w14:paraId="2652F8B6">
      <w:pPr>
        <w:spacing w:line="360" w:lineRule="auto"/>
        <w:ind w:firstLine="482" w:firstLineChars="200"/>
        <w:jc w:val="center"/>
        <w:rPr>
          <w:rFonts w:hint="eastAsia" w:ascii="仿宋" w:hAnsi="仿宋" w:eastAsia="仿宋" w:cs="仿宋"/>
          <w:b/>
          <w:bCs/>
          <w:color w:val="auto"/>
          <w:sz w:val="24"/>
          <w:szCs w:val="24"/>
          <w:highlight w:val="none"/>
          <w:lang w:val="en-US" w:eastAsia="zh-CN"/>
        </w:rPr>
      </w:pPr>
    </w:p>
    <w:p w14:paraId="0B0D105E">
      <w:pPr>
        <w:spacing w:line="360" w:lineRule="auto"/>
        <w:ind w:firstLine="482" w:firstLineChars="200"/>
        <w:jc w:val="center"/>
        <w:rPr>
          <w:rFonts w:hint="eastAsia" w:ascii="仿宋" w:hAnsi="仿宋" w:eastAsia="仿宋" w:cs="仿宋"/>
          <w:b/>
          <w:bCs/>
          <w:color w:val="auto"/>
          <w:sz w:val="24"/>
          <w:szCs w:val="24"/>
          <w:highlight w:val="none"/>
          <w:lang w:val="en-US" w:eastAsia="zh-CN"/>
        </w:rPr>
      </w:pPr>
    </w:p>
    <w:p w14:paraId="0F4416DD">
      <w:pPr>
        <w:spacing w:line="360" w:lineRule="auto"/>
        <w:ind w:firstLine="482" w:firstLineChars="200"/>
        <w:jc w:val="center"/>
        <w:rPr>
          <w:rFonts w:hint="eastAsia" w:ascii="仿宋" w:hAnsi="仿宋" w:eastAsia="仿宋" w:cs="仿宋"/>
          <w:b/>
          <w:bCs/>
          <w:color w:val="auto"/>
          <w:sz w:val="24"/>
          <w:szCs w:val="24"/>
          <w:highlight w:val="none"/>
          <w:lang w:val="en-US" w:eastAsia="zh-CN"/>
        </w:rPr>
      </w:pPr>
      <w:bookmarkStart w:id="24" w:name="_GoBack"/>
      <w:bookmarkEnd w:id="24"/>
      <w:r>
        <w:rPr>
          <w:rFonts w:hint="eastAsia" w:ascii="仿宋" w:hAnsi="仿宋" w:eastAsia="仿宋" w:cs="仿宋"/>
          <w:b/>
          <w:bCs/>
          <w:color w:val="auto"/>
          <w:sz w:val="24"/>
          <w:szCs w:val="24"/>
          <w:highlight w:val="none"/>
          <w:lang w:val="en-US" w:eastAsia="zh-CN"/>
        </w:rPr>
        <w:t>具有履行合同所必需的设备和专业技术能力的承诺</w:t>
      </w:r>
    </w:p>
    <w:p w14:paraId="161BA5E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color w:val="auto"/>
          <w:sz w:val="24"/>
          <w:szCs w:val="24"/>
          <w:highlight w:val="none"/>
          <w:lang w:val="en-US" w:eastAsia="zh-CN"/>
        </w:rPr>
      </w:pPr>
    </w:p>
    <w:p w14:paraId="067A2B30">
      <w:pPr>
        <w:spacing w:line="360" w:lineRule="auto"/>
        <w:rPr>
          <w:rFonts w:hint="eastAsia" w:ascii="仿宋" w:hAnsi="仿宋" w:eastAsia="仿宋" w:cs="仿宋"/>
          <w:color w:val="auto"/>
          <w:spacing w:val="4"/>
          <w:sz w:val="24"/>
          <w:szCs w:val="24"/>
          <w:highlight w:val="none"/>
        </w:rPr>
      </w:pPr>
    </w:p>
    <w:p w14:paraId="2F2837E9">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4332C0CC">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5322B20C">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32A6DE02">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0195CE93">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 xml:space="preserve">（加盖单位公章）      </w:t>
      </w:r>
    </w:p>
    <w:p w14:paraId="7CC16B44">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24"/>
          <w:highlight w:val="none"/>
          <w:lang w:eastAsia="zh-CN"/>
        </w:rPr>
        <w:t>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67F687E0">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pacing w:val="4"/>
          <w:sz w:val="24"/>
          <w:szCs w:val="24"/>
          <w:highlight w:val="none"/>
          <w:lang w:val="en-US" w:eastAsia="zh-CN"/>
        </w:rPr>
        <w:t xml:space="preserve">    年    月   日</w:t>
      </w:r>
    </w:p>
    <w:p w14:paraId="4AED22D0">
      <w:pPr>
        <w:pStyle w:val="4"/>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eastAsia="zh-CN"/>
        </w:rPr>
        <w:br w:type="page"/>
      </w:r>
    </w:p>
    <w:p w14:paraId="1FED66D1">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参加政府采购活动前3年内，在经营活动中没有重大违法记录的</w:t>
      </w:r>
    </w:p>
    <w:p w14:paraId="4CF4C061">
      <w:pPr>
        <w:keepNext w:val="0"/>
        <w:keepLines w:val="0"/>
        <w:pageBreakBefore w:val="0"/>
        <w:widowControl/>
        <w:suppressLineNumbers w:val="0"/>
        <w:kinsoku/>
        <w:wordWrap/>
        <w:overflowPunct/>
        <w:topLinePunct w:val="0"/>
        <w:bidi w:val="0"/>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en-US" w:eastAsia="zh-CN"/>
        </w:rPr>
        <w:t>书面声明</w:t>
      </w:r>
    </w:p>
    <w:p w14:paraId="2793D482">
      <w:pPr>
        <w:keepNext w:val="0"/>
        <w:keepLines w:val="0"/>
        <w:pageBreakBefore w:val="0"/>
        <w:widowControl/>
        <w:suppressLineNumbers w:val="0"/>
        <w:kinsoku/>
        <w:wordWrap/>
        <w:overflowPunct/>
        <w:topLinePunct w:val="0"/>
        <w:bidi w:val="0"/>
        <w:spacing w:line="360" w:lineRule="auto"/>
        <w:jc w:val="left"/>
        <w:textAlignment w:val="auto"/>
        <w:rPr>
          <w:rFonts w:hint="eastAsia" w:ascii="仿宋" w:hAnsi="仿宋" w:eastAsia="仿宋" w:cs="仿宋"/>
          <w:color w:val="auto"/>
          <w:kern w:val="0"/>
          <w:sz w:val="24"/>
          <w:szCs w:val="24"/>
          <w:highlight w:val="none"/>
          <w:lang w:val="en-US" w:eastAsia="zh-CN" w:bidi="ar"/>
        </w:rPr>
      </w:pPr>
    </w:p>
    <w:p w14:paraId="41779C98">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4E1F7FA0">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合同包</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的供应商，在此郑重声明：</w:t>
      </w:r>
    </w:p>
    <w:p w14:paraId="5593E597">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1．在参加本次政府采购活动前3年内的经营活动中___（填“没有”或“有”）重大违法记录。</w:t>
      </w:r>
    </w:p>
    <w:p w14:paraId="74004D27">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2．我方___（填“未被列入”或“被列入”）失信被执行人名单。</w:t>
      </w:r>
    </w:p>
    <w:p w14:paraId="76592895">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3．我方___（填“未被列入”或“被列入”）重大税收违法失信主体。</w:t>
      </w:r>
    </w:p>
    <w:p w14:paraId="0906CAE3">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4．我方___（填“未被列入”或“被列入”）政府采购严重违法失信行为记录名单。</w:t>
      </w:r>
    </w:p>
    <w:p w14:paraId="2ABCA65F">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如有不实，我方将无条件地退出本项目的采购活动，并遵照《政府采购法》有关“提供虚假材料的规定”接受处罚。</w:t>
      </w:r>
    </w:p>
    <w:p w14:paraId="0EA846D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109406E6">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p>
    <w:p w14:paraId="134024BE">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供应商：（供应商全称并加盖公章）</w:t>
      </w:r>
      <w:r>
        <w:rPr>
          <w:rFonts w:hint="eastAsia" w:ascii="仿宋" w:hAnsi="仿宋" w:eastAsia="仿宋" w:cs="仿宋"/>
          <w:color w:val="auto"/>
          <w:sz w:val="24"/>
          <w:szCs w:val="24"/>
          <w:highlight w:val="none"/>
          <w:u w:val="single"/>
          <w:lang w:val="en-US" w:eastAsia="zh-CN"/>
        </w:rPr>
        <w:t xml:space="preserve">            </w:t>
      </w:r>
    </w:p>
    <w:p w14:paraId="4F938C0F">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法定代表人或委托代理人：（签字或盖章）</w:t>
      </w:r>
      <w:r>
        <w:rPr>
          <w:rFonts w:hint="eastAsia" w:ascii="仿宋" w:hAnsi="仿宋" w:eastAsia="仿宋" w:cs="仿宋"/>
          <w:color w:val="auto"/>
          <w:sz w:val="24"/>
          <w:szCs w:val="24"/>
          <w:highlight w:val="none"/>
          <w:u w:val="single"/>
          <w:lang w:val="en-US" w:eastAsia="zh-CN"/>
        </w:rPr>
        <w:t xml:space="preserve">      </w:t>
      </w:r>
    </w:p>
    <w:p w14:paraId="671426F9">
      <w:pPr>
        <w:pStyle w:val="2"/>
        <w:keepNext w:val="0"/>
        <w:keepLines w:val="0"/>
        <w:pageBreakBefore w:val="0"/>
        <w:shd w:val="clear" w:color="auto"/>
        <w:kinsoku/>
        <w:wordWrap/>
        <w:overflowPunct/>
        <w:topLinePunct w:val="0"/>
        <w:bidi w:val="0"/>
        <w:snapToGrid w:val="0"/>
        <w:spacing w:line="360" w:lineRule="auto"/>
        <w:ind w:firstLine="4262" w:firstLineChars="1776"/>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54C01285">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提示：</w:t>
      </w:r>
    </w:p>
    <w:p w14:paraId="66D120FD">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1．供应商可通过【信用中国】（www.creditchina.gov.cn）、【中国政府采购网】（www.ccgp.gov.cn）网站对自身信用记录进行自查，并按查询结果填写</w:t>
      </w:r>
      <w:r>
        <w:rPr>
          <w:rFonts w:hint="eastAsia" w:ascii="仿宋" w:hAnsi="仿宋" w:eastAsia="仿宋" w:cs="仿宋"/>
          <w:color w:val="auto"/>
          <w:sz w:val="24"/>
          <w:szCs w:val="24"/>
          <w:highlight w:val="none"/>
          <w:lang w:val="en-US" w:eastAsia="zh-CN"/>
        </w:rPr>
        <w:t>本</w:t>
      </w:r>
      <w:r>
        <w:rPr>
          <w:rFonts w:hint="eastAsia" w:ascii="仿宋" w:hAnsi="仿宋" w:eastAsia="仿宋" w:cs="仿宋"/>
          <w:color w:val="auto"/>
          <w:sz w:val="24"/>
          <w:szCs w:val="24"/>
          <w:highlight w:val="none"/>
        </w:rPr>
        <w:t>声明。</w:t>
      </w:r>
    </w:p>
    <w:p w14:paraId="5541B77B">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2．供应商在参加政府采购活动前三年内因违法经营被禁止在一定期限内参加政府采购活动，期限届满的，可以参加政府采购活动，但应提供期限届满的证明材料。</w:t>
      </w:r>
    </w:p>
    <w:p w14:paraId="73656366">
      <w:pPr>
        <w:keepLines/>
        <w:pageBreakBefore/>
        <w:jc w:val="center"/>
        <w:outlineLvl w:val="1"/>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法定代表人身份证明</w:t>
      </w:r>
    </w:p>
    <w:p w14:paraId="78BB27E3">
      <w:pPr>
        <w:spacing w:line="360" w:lineRule="auto"/>
        <w:ind w:firstLine="480" w:firstLineChars="200"/>
        <w:rPr>
          <w:rFonts w:hint="eastAsia" w:ascii="仿宋" w:hAnsi="仿宋" w:eastAsia="仿宋" w:cs="仿宋"/>
          <w:color w:val="auto"/>
          <w:sz w:val="24"/>
          <w:szCs w:val="24"/>
          <w:highlight w:val="none"/>
        </w:rPr>
      </w:pPr>
    </w:p>
    <w:p w14:paraId="7D607BED">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3DABED4B">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3D343EF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44ED370C">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31201621">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442B47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1D78572F">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E9B05F9">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95A3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1423FAE7">
            <w:pPr>
              <w:spacing w:line="480" w:lineRule="auto"/>
              <w:jc w:val="center"/>
              <w:rPr>
                <w:rFonts w:hint="eastAsia" w:ascii="仿宋" w:hAnsi="仿宋" w:eastAsia="仿宋" w:cs="仿宋"/>
                <w:color w:val="auto"/>
                <w:sz w:val="24"/>
                <w:szCs w:val="24"/>
                <w:highlight w:val="none"/>
                <w:lang w:eastAsia="zh-CN"/>
              </w:rPr>
            </w:pPr>
          </w:p>
          <w:p w14:paraId="4AAEBCD7">
            <w:pPr>
              <w:spacing w:line="480" w:lineRule="auto"/>
              <w:jc w:val="center"/>
              <w:rPr>
                <w:rFonts w:hint="eastAsia" w:ascii="仿宋" w:hAnsi="仿宋" w:eastAsia="仿宋" w:cs="仿宋"/>
                <w:color w:val="auto"/>
                <w:sz w:val="24"/>
                <w:szCs w:val="24"/>
                <w:highlight w:val="none"/>
                <w:lang w:eastAsia="zh-CN"/>
              </w:rPr>
            </w:pPr>
          </w:p>
          <w:p w14:paraId="49CEC1BC">
            <w:pPr>
              <w:spacing w:before="120" w:beforeLines="50"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法定代表人身份证复印件粘贴处</w:t>
            </w:r>
          </w:p>
          <w:p w14:paraId="6972F763">
            <w:pPr>
              <w:pStyle w:val="3"/>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（正反面）</w:t>
            </w:r>
          </w:p>
          <w:p w14:paraId="5CA33C44">
            <w:pPr>
              <w:spacing w:line="480" w:lineRule="auto"/>
              <w:jc w:val="center"/>
              <w:rPr>
                <w:rFonts w:hint="eastAsia" w:ascii="仿宋" w:hAnsi="仿宋" w:eastAsia="仿宋" w:cs="仿宋"/>
                <w:color w:val="auto"/>
                <w:sz w:val="24"/>
                <w:szCs w:val="24"/>
                <w:highlight w:val="none"/>
              </w:rPr>
            </w:pPr>
          </w:p>
          <w:p w14:paraId="5256E238">
            <w:pPr>
              <w:spacing w:line="480" w:lineRule="auto"/>
              <w:jc w:val="center"/>
              <w:rPr>
                <w:rFonts w:hint="eastAsia" w:ascii="仿宋" w:hAnsi="仿宋" w:eastAsia="仿宋" w:cs="仿宋"/>
                <w:color w:val="auto"/>
                <w:sz w:val="24"/>
                <w:szCs w:val="24"/>
                <w:highlight w:val="none"/>
              </w:rPr>
            </w:pPr>
          </w:p>
        </w:tc>
      </w:tr>
    </w:tbl>
    <w:p w14:paraId="5351E45F">
      <w:pPr>
        <w:spacing w:line="480" w:lineRule="auto"/>
        <w:rPr>
          <w:rFonts w:hint="eastAsia" w:ascii="仿宋" w:hAnsi="仿宋" w:eastAsia="仿宋" w:cs="仿宋"/>
          <w:color w:val="auto"/>
          <w:sz w:val="24"/>
          <w:szCs w:val="24"/>
          <w:highlight w:val="none"/>
        </w:rPr>
      </w:pPr>
    </w:p>
    <w:p w14:paraId="265E71D1">
      <w:pPr>
        <w:rPr>
          <w:rFonts w:hint="eastAsia" w:ascii="仿宋" w:hAnsi="仿宋" w:eastAsia="仿宋" w:cs="仿宋"/>
          <w:color w:val="auto"/>
          <w:sz w:val="24"/>
          <w:szCs w:val="24"/>
          <w:highlight w:val="none"/>
        </w:rPr>
      </w:pPr>
    </w:p>
    <w:p w14:paraId="0AAE970F">
      <w:pPr>
        <w:rPr>
          <w:rFonts w:hint="eastAsia" w:ascii="仿宋" w:hAnsi="仿宋" w:eastAsia="仿宋" w:cs="仿宋"/>
          <w:color w:val="auto"/>
          <w:sz w:val="24"/>
          <w:szCs w:val="24"/>
          <w:highlight w:val="none"/>
        </w:rPr>
      </w:pPr>
    </w:p>
    <w:p w14:paraId="1074B369">
      <w:pPr>
        <w:rPr>
          <w:rFonts w:hint="eastAsia" w:ascii="仿宋" w:hAnsi="仿宋" w:eastAsia="仿宋" w:cs="仿宋"/>
          <w:color w:val="auto"/>
          <w:sz w:val="24"/>
          <w:szCs w:val="24"/>
          <w:highlight w:val="none"/>
        </w:rPr>
      </w:pPr>
    </w:p>
    <w:p w14:paraId="4D3E73BF">
      <w:pPr>
        <w:rPr>
          <w:rFonts w:hint="eastAsia" w:ascii="仿宋" w:hAnsi="仿宋" w:eastAsia="仿宋" w:cs="仿宋"/>
          <w:color w:val="auto"/>
          <w:sz w:val="24"/>
          <w:szCs w:val="24"/>
          <w:highlight w:val="none"/>
        </w:rPr>
      </w:pPr>
    </w:p>
    <w:p w14:paraId="3E5BCAB9">
      <w:pPr>
        <w:spacing w:line="360" w:lineRule="auto"/>
        <w:rPr>
          <w:rFonts w:hint="eastAsia" w:ascii="仿宋" w:hAnsi="仿宋" w:eastAsia="仿宋" w:cs="仿宋"/>
          <w:color w:val="auto"/>
          <w:sz w:val="24"/>
          <w:szCs w:val="24"/>
          <w:highlight w:val="none"/>
        </w:rPr>
      </w:pPr>
    </w:p>
    <w:p w14:paraId="3F3D9A2C">
      <w:pPr>
        <w:spacing w:line="360" w:lineRule="auto"/>
        <w:ind w:right="420"/>
        <w:rPr>
          <w:rFonts w:hint="eastAsia" w:ascii="仿宋" w:hAnsi="仿宋" w:eastAsia="仿宋" w:cs="仿宋"/>
          <w:color w:val="auto"/>
          <w:sz w:val="24"/>
          <w:szCs w:val="24"/>
          <w:highlight w:val="none"/>
        </w:rPr>
      </w:pPr>
    </w:p>
    <w:p w14:paraId="04DA4085">
      <w:pPr>
        <w:spacing w:line="360" w:lineRule="auto"/>
        <w:ind w:right="420"/>
        <w:rPr>
          <w:rFonts w:hint="eastAsia" w:ascii="仿宋" w:hAnsi="仿宋" w:eastAsia="仿宋" w:cs="仿宋"/>
          <w:color w:val="auto"/>
          <w:sz w:val="24"/>
          <w:szCs w:val="24"/>
          <w:highlight w:val="none"/>
        </w:rPr>
      </w:pPr>
    </w:p>
    <w:p w14:paraId="5B160C95">
      <w:pPr>
        <w:spacing w:line="360" w:lineRule="auto"/>
        <w:ind w:right="420"/>
        <w:rPr>
          <w:rFonts w:hint="eastAsia" w:ascii="仿宋" w:hAnsi="仿宋" w:eastAsia="仿宋" w:cs="仿宋"/>
          <w:color w:val="auto"/>
          <w:sz w:val="24"/>
          <w:szCs w:val="24"/>
          <w:highlight w:val="none"/>
        </w:rPr>
      </w:pPr>
    </w:p>
    <w:p w14:paraId="01EF9E98">
      <w:pPr>
        <w:spacing w:line="360" w:lineRule="auto"/>
        <w:ind w:right="420"/>
        <w:rPr>
          <w:rFonts w:hint="eastAsia" w:ascii="仿宋" w:hAnsi="仿宋" w:eastAsia="仿宋" w:cs="仿宋"/>
          <w:color w:val="auto"/>
          <w:sz w:val="24"/>
          <w:szCs w:val="24"/>
          <w:highlight w:val="none"/>
        </w:rPr>
      </w:pPr>
    </w:p>
    <w:p w14:paraId="0E918938">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3153EB62">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04777383">
      <w:pPr>
        <w:spacing w:line="500" w:lineRule="exact"/>
        <w:ind w:firstLine="482" w:firstLineChars="200"/>
        <w:rPr>
          <w:rFonts w:hint="eastAsia" w:ascii="仿宋" w:hAnsi="仿宋" w:eastAsia="仿宋" w:cs="仿宋"/>
          <w:b/>
          <w:bCs/>
          <w:color w:val="auto"/>
          <w:sz w:val="24"/>
          <w:szCs w:val="24"/>
          <w:highlight w:val="none"/>
          <w:lang w:eastAsia="zh-CN"/>
        </w:rPr>
      </w:pPr>
    </w:p>
    <w:p w14:paraId="0EC393FC">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55DDEEBC">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p>
    <w:p w14:paraId="10A47307">
      <w:pPr>
        <w:spacing w:line="360" w:lineRule="auto"/>
        <w:ind w:firstLine="482" w:firstLineChars="20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法人授权委托书</w:t>
      </w:r>
    </w:p>
    <w:p w14:paraId="63393F3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名称）的法定代表人，现委托</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（姓名）为我方代理人。代理人根据授权，以我方名义签署、澄清、说明、补正、</w:t>
      </w:r>
      <w:r>
        <w:rPr>
          <w:rFonts w:hint="eastAsia" w:ascii="仿宋" w:hAnsi="仿宋" w:eastAsia="仿宋" w:cs="仿宋"/>
          <w:color w:val="auto"/>
          <w:sz w:val="24"/>
          <w:szCs w:val="24"/>
          <w:highlight w:val="none"/>
          <w:lang w:eastAsia="zh-CN"/>
        </w:rPr>
        <w:t>提交</w:t>
      </w:r>
      <w:r>
        <w:rPr>
          <w:rFonts w:hint="eastAsia" w:ascii="仿宋" w:hAnsi="仿宋" w:eastAsia="仿宋" w:cs="仿宋"/>
          <w:color w:val="auto"/>
          <w:sz w:val="24"/>
          <w:szCs w:val="24"/>
          <w:highlight w:val="none"/>
        </w:rPr>
        <w:t>、撤回、修改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5D940D3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14:paraId="77CAEA73">
      <w:pPr>
        <w:spacing w:line="360" w:lineRule="auto"/>
        <w:ind w:firstLine="480" w:firstLineChars="200"/>
        <w:rPr>
          <w:rFonts w:hint="eastAsia" w:ascii="仿宋" w:hAnsi="仿宋" w:eastAsia="仿宋" w:cs="仿宋"/>
          <w:color w:val="auto"/>
          <w:sz w:val="24"/>
          <w:szCs w:val="24"/>
          <w:highlight w:val="none"/>
        </w:rPr>
      </w:pPr>
      <w:bookmarkStart w:id="0" w:name="_Toc214090947"/>
      <w:bookmarkStart w:id="1" w:name="_Toc201637979"/>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30DD1A0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bookmarkEnd w:id="0"/>
      <w:bookmarkEnd w:id="1"/>
    </w:p>
    <w:p w14:paraId="05EB8A34">
      <w:pPr>
        <w:spacing w:line="360" w:lineRule="auto"/>
        <w:ind w:firstLine="480" w:firstLineChars="200"/>
        <w:rPr>
          <w:rFonts w:hint="eastAsia" w:ascii="仿宋" w:hAnsi="仿宋" w:eastAsia="仿宋" w:cs="仿宋"/>
          <w:color w:val="auto"/>
          <w:sz w:val="24"/>
          <w:szCs w:val="24"/>
          <w:highlight w:val="none"/>
        </w:rPr>
      </w:pPr>
      <w:bookmarkStart w:id="2" w:name="_Toc201637980"/>
      <w:bookmarkStart w:id="3" w:name="_Toc214090948"/>
      <w:r>
        <w:rPr>
          <w:rFonts w:hint="eastAsia" w:ascii="仿宋" w:hAnsi="仿宋" w:eastAsia="仿宋" w:cs="仿宋"/>
          <w:color w:val="auto"/>
          <w:sz w:val="24"/>
          <w:szCs w:val="24"/>
          <w:highlight w:val="none"/>
        </w:rPr>
        <w:t>职务：</w:t>
      </w:r>
      <w:bookmarkEnd w:id="2"/>
      <w:bookmarkEnd w:id="3"/>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职务：</w:t>
      </w:r>
    </w:p>
    <w:p w14:paraId="4CCEF28F">
      <w:pPr>
        <w:spacing w:line="360" w:lineRule="auto"/>
        <w:ind w:firstLine="480" w:firstLineChars="200"/>
        <w:rPr>
          <w:rFonts w:hint="eastAsia" w:ascii="仿宋" w:hAnsi="仿宋" w:eastAsia="仿宋" w:cs="仿宋"/>
          <w:color w:val="auto"/>
          <w:sz w:val="24"/>
          <w:szCs w:val="24"/>
          <w:highlight w:val="none"/>
        </w:rPr>
      </w:pPr>
      <w:bookmarkStart w:id="4" w:name="_Toc214090949"/>
      <w:bookmarkStart w:id="5" w:name="_Toc201637981"/>
      <w:r>
        <w:rPr>
          <w:rFonts w:hint="eastAsia" w:ascii="仿宋" w:hAnsi="仿宋" w:eastAsia="仿宋" w:cs="仿宋"/>
          <w:color w:val="auto"/>
          <w:sz w:val="24"/>
          <w:szCs w:val="24"/>
          <w:highlight w:val="none"/>
        </w:rPr>
        <w:t>身份证</w:t>
      </w:r>
      <w:r>
        <w:rPr>
          <w:rFonts w:hint="eastAsia" w:ascii="仿宋" w:hAnsi="仿宋" w:eastAsia="仿宋" w:cs="仿宋"/>
          <w:color w:val="auto"/>
          <w:sz w:val="24"/>
          <w:szCs w:val="24"/>
          <w:highlight w:val="none"/>
          <w:lang w:val="en-US" w:eastAsia="zh-CN"/>
        </w:rPr>
        <w:t>号码</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身份证</w:t>
      </w:r>
      <w:r>
        <w:rPr>
          <w:rFonts w:hint="eastAsia" w:ascii="仿宋" w:hAnsi="仿宋" w:eastAsia="仿宋" w:cs="仿宋"/>
          <w:color w:val="auto"/>
          <w:sz w:val="24"/>
          <w:szCs w:val="24"/>
          <w:highlight w:val="none"/>
          <w:lang w:val="en-US" w:eastAsia="zh-CN"/>
        </w:rPr>
        <w:t>号码</w:t>
      </w:r>
      <w:r>
        <w:rPr>
          <w:rFonts w:hint="eastAsia" w:ascii="仿宋" w:hAnsi="仿宋" w:eastAsia="仿宋" w:cs="仿宋"/>
          <w:color w:val="auto"/>
          <w:sz w:val="24"/>
          <w:szCs w:val="24"/>
          <w:highlight w:val="none"/>
        </w:rPr>
        <w:t>：</w:t>
      </w:r>
      <w:bookmarkEnd w:id="4"/>
      <w:bookmarkEnd w:id="5"/>
    </w:p>
    <w:p w14:paraId="501E7FCF">
      <w:pPr>
        <w:spacing w:line="360" w:lineRule="auto"/>
        <w:rPr>
          <w:rFonts w:hint="eastAsia" w:ascii="仿宋" w:hAnsi="仿宋" w:eastAsia="仿宋" w:cs="仿宋"/>
          <w:b/>
          <w:bCs/>
          <w:color w:val="auto"/>
          <w:sz w:val="24"/>
          <w:szCs w:val="24"/>
          <w:highlight w:val="none"/>
        </w:rPr>
      </w:pPr>
      <w:bookmarkStart w:id="6" w:name="_Toc201637982"/>
      <w:bookmarkStart w:id="7" w:name="_Toc214090950"/>
      <w:r>
        <w:rPr>
          <w:rFonts w:hint="eastAsia" w:ascii="仿宋" w:hAnsi="仿宋" w:eastAsia="仿宋" w:cs="仿宋"/>
          <w:b/>
          <w:bCs/>
          <w:color w:val="auto"/>
          <w:sz w:val="24"/>
          <w:szCs w:val="24"/>
          <w:highlight w:val="none"/>
        </w:rPr>
        <w:t>附：法定代表人、</w:t>
      </w:r>
      <w:r>
        <w:rPr>
          <w:rFonts w:hint="eastAsia" w:ascii="仿宋" w:hAnsi="仿宋" w:eastAsia="仿宋" w:cs="仿宋"/>
          <w:b/>
          <w:bCs/>
          <w:color w:val="auto"/>
          <w:sz w:val="24"/>
          <w:szCs w:val="24"/>
          <w:highlight w:val="none"/>
          <w:lang w:eastAsia="zh-CN"/>
        </w:rPr>
        <w:t>委托代理人</w:t>
      </w:r>
      <w:r>
        <w:rPr>
          <w:rFonts w:hint="eastAsia" w:ascii="仿宋" w:hAnsi="仿宋" w:eastAsia="仿宋" w:cs="仿宋"/>
          <w:b/>
          <w:bCs/>
          <w:color w:val="auto"/>
          <w:sz w:val="24"/>
          <w:szCs w:val="24"/>
          <w:highlight w:val="none"/>
        </w:rPr>
        <w:t>身份证复印件</w:t>
      </w:r>
      <w:r>
        <w:rPr>
          <w:rFonts w:hint="eastAsia" w:ascii="仿宋" w:hAnsi="仿宋" w:eastAsia="仿宋" w:cs="仿宋"/>
          <w:b/>
          <w:bCs/>
          <w:color w:val="auto"/>
          <w:sz w:val="24"/>
          <w:szCs w:val="24"/>
          <w:highlight w:val="none"/>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highlight w:val="none"/>
        </w:rPr>
        <w:t>。</w:t>
      </w:r>
      <w:bookmarkEnd w:id="6"/>
      <w:bookmarkEnd w:id="7"/>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269F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FFE4981">
            <w:pPr>
              <w:spacing w:line="360" w:lineRule="auto"/>
              <w:jc w:val="center"/>
              <w:rPr>
                <w:rFonts w:hint="eastAsia" w:ascii="仿宋" w:hAnsi="仿宋" w:eastAsia="仿宋" w:cs="仿宋"/>
                <w:color w:val="auto"/>
                <w:sz w:val="24"/>
                <w:szCs w:val="24"/>
                <w:highlight w:val="none"/>
              </w:rPr>
            </w:pPr>
            <w:bookmarkStart w:id="8" w:name="_Toc201637983"/>
            <w:bookmarkStart w:id="9" w:name="_Toc214090951"/>
            <w:r>
              <w:rPr>
                <w:rFonts w:hint="eastAsia" w:ascii="仿宋" w:hAnsi="仿宋" w:eastAsia="仿宋" w:cs="仿宋"/>
                <w:color w:val="auto"/>
                <w:sz w:val="24"/>
                <w:szCs w:val="24"/>
                <w:highlight w:val="none"/>
              </w:rPr>
              <w:t>法定代表人身份证复印件</w:t>
            </w:r>
            <w:bookmarkEnd w:id="8"/>
            <w:bookmarkEnd w:id="9"/>
          </w:p>
          <w:p w14:paraId="2FD39FA3">
            <w:pPr>
              <w:spacing w:line="360" w:lineRule="auto"/>
              <w:jc w:val="center"/>
              <w:rPr>
                <w:rFonts w:hint="eastAsia" w:ascii="仿宋" w:hAnsi="仿宋" w:eastAsia="仿宋" w:cs="仿宋"/>
                <w:color w:val="auto"/>
                <w:sz w:val="24"/>
                <w:szCs w:val="24"/>
                <w:highlight w:val="none"/>
              </w:rPr>
            </w:pPr>
            <w:bookmarkStart w:id="10" w:name="_Toc201637984"/>
            <w:bookmarkStart w:id="11" w:name="_Toc214090952"/>
            <w:r>
              <w:rPr>
                <w:rFonts w:hint="eastAsia" w:ascii="仿宋" w:hAnsi="仿宋" w:eastAsia="仿宋" w:cs="仿宋"/>
                <w:color w:val="auto"/>
                <w:sz w:val="24"/>
                <w:szCs w:val="24"/>
                <w:highlight w:val="none"/>
              </w:rPr>
              <w:t>（正面）</w:t>
            </w:r>
            <w:bookmarkEnd w:id="10"/>
            <w:bookmarkEnd w:id="11"/>
          </w:p>
        </w:tc>
        <w:tc>
          <w:tcPr>
            <w:tcW w:w="4649" w:type="dxa"/>
            <w:vAlign w:val="center"/>
          </w:tcPr>
          <w:p w14:paraId="144872A1">
            <w:pPr>
              <w:spacing w:line="360" w:lineRule="auto"/>
              <w:jc w:val="center"/>
              <w:rPr>
                <w:rFonts w:hint="eastAsia" w:ascii="仿宋" w:hAnsi="仿宋" w:eastAsia="仿宋" w:cs="仿宋"/>
                <w:color w:val="auto"/>
                <w:sz w:val="24"/>
                <w:szCs w:val="24"/>
                <w:highlight w:val="none"/>
              </w:rPr>
            </w:pPr>
            <w:bookmarkStart w:id="12" w:name="_Toc214090953"/>
            <w:bookmarkStart w:id="13" w:name="_Toc201637985"/>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身份证复印件</w:t>
            </w:r>
            <w:bookmarkEnd w:id="12"/>
            <w:bookmarkEnd w:id="13"/>
          </w:p>
          <w:p w14:paraId="3FE6F0C7">
            <w:pPr>
              <w:spacing w:line="360" w:lineRule="auto"/>
              <w:jc w:val="center"/>
              <w:rPr>
                <w:rFonts w:hint="eastAsia" w:ascii="仿宋" w:hAnsi="仿宋" w:eastAsia="仿宋" w:cs="仿宋"/>
                <w:color w:val="auto"/>
                <w:sz w:val="24"/>
                <w:szCs w:val="24"/>
                <w:highlight w:val="none"/>
              </w:rPr>
            </w:pPr>
            <w:bookmarkStart w:id="14" w:name="_Toc214090954"/>
            <w:bookmarkStart w:id="15" w:name="_Toc201637986"/>
            <w:r>
              <w:rPr>
                <w:rFonts w:hint="eastAsia" w:ascii="仿宋" w:hAnsi="仿宋" w:eastAsia="仿宋" w:cs="仿宋"/>
                <w:color w:val="auto"/>
                <w:sz w:val="24"/>
                <w:szCs w:val="24"/>
                <w:highlight w:val="none"/>
              </w:rPr>
              <w:t>（正面）</w:t>
            </w:r>
            <w:bookmarkEnd w:id="14"/>
            <w:bookmarkEnd w:id="15"/>
          </w:p>
        </w:tc>
      </w:tr>
      <w:tr w14:paraId="5E0B7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BBFE5E4">
            <w:pPr>
              <w:spacing w:line="360" w:lineRule="auto"/>
              <w:jc w:val="center"/>
              <w:rPr>
                <w:rFonts w:hint="eastAsia" w:ascii="仿宋" w:hAnsi="仿宋" w:eastAsia="仿宋" w:cs="仿宋"/>
                <w:color w:val="auto"/>
                <w:sz w:val="24"/>
                <w:szCs w:val="24"/>
                <w:highlight w:val="none"/>
              </w:rPr>
            </w:pPr>
            <w:bookmarkStart w:id="16" w:name="_Toc214090955"/>
            <w:bookmarkStart w:id="17" w:name="_Toc201637987"/>
            <w:r>
              <w:rPr>
                <w:rFonts w:hint="eastAsia" w:ascii="仿宋" w:hAnsi="仿宋" w:eastAsia="仿宋" w:cs="仿宋"/>
                <w:color w:val="auto"/>
                <w:sz w:val="24"/>
                <w:szCs w:val="24"/>
                <w:highlight w:val="none"/>
              </w:rPr>
              <w:t>法定代表人身份证复印件</w:t>
            </w:r>
            <w:bookmarkEnd w:id="16"/>
            <w:bookmarkEnd w:id="17"/>
          </w:p>
          <w:p w14:paraId="17875BEA">
            <w:pPr>
              <w:spacing w:line="360" w:lineRule="auto"/>
              <w:jc w:val="center"/>
              <w:rPr>
                <w:rFonts w:hint="eastAsia" w:ascii="仿宋" w:hAnsi="仿宋" w:eastAsia="仿宋" w:cs="仿宋"/>
                <w:color w:val="auto"/>
                <w:sz w:val="24"/>
                <w:szCs w:val="24"/>
                <w:highlight w:val="none"/>
              </w:rPr>
            </w:pPr>
            <w:bookmarkStart w:id="18" w:name="_Toc201637988"/>
            <w:bookmarkStart w:id="19" w:name="_Toc214090956"/>
            <w:r>
              <w:rPr>
                <w:rFonts w:hint="eastAsia" w:ascii="仿宋" w:hAnsi="仿宋" w:eastAsia="仿宋" w:cs="仿宋"/>
                <w:color w:val="auto"/>
                <w:sz w:val="24"/>
                <w:szCs w:val="24"/>
                <w:highlight w:val="none"/>
              </w:rPr>
              <w:t>（反面）</w:t>
            </w:r>
            <w:bookmarkEnd w:id="18"/>
            <w:bookmarkEnd w:id="19"/>
          </w:p>
        </w:tc>
        <w:tc>
          <w:tcPr>
            <w:tcW w:w="4649" w:type="dxa"/>
            <w:vAlign w:val="center"/>
          </w:tcPr>
          <w:p w14:paraId="176769F1">
            <w:pPr>
              <w:spacing w:line="360" w:lineRule="auto"/>
              <w:jc w:val="center"/>
              <w:rPr>
                <w:rFonts w:hint="eastAsia" w:ascii="仿宋" w:hAnsi="仿宋" w:eastAsia="仿宋" w:cs="仿宋"/>
                <w:color w:val="auto"/>
                <w:sz w:val="24"/>
                <w:szCs w:val="24"/>
                <w:highlight w:val="none"/>
              </w:rPr>
            </w:pPr>
            <w:bookmarkStart w:id="20" w:name="_Toc201637989"/>
            <w:bookmarkStart w:id="21" w:name="_Toc214090957"/>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身份证复印件</w:t>
            </w:r>
            <w:bookmarkEnd w:id="20"/>
            <w:bookmarkEnd w:id="21"/>
          </w:p>
          <w:p w14:paraId="7A857679">
            <w:pPr>
              <w:spacing w:line="360" w:lineRule="auto"/>
              <w:jc w:val="center"/>
              <w:rPr>
                <w:rFonts w:hint="eastAsia" w:ascii="仿宋" w:hAnsi="仿宋" w:eastAsia="仿宋" w:cs="仿宋"/>
                <w:color w:val="auto"/>
                <w:sz w:val="24"/>
                <w:szCs w:val="24"/>
                <w:highlight w:val="none"/>
              </w:rPr>
            </w:pPr>
            <w:bookmarkStart w:id="22" w:name="_Toc201637990"/>
            <w:bookmarkStart w:id="23" w:name="_Toc214090958"/>
            <w:r>
              <w:rPr>
                <w:rFonts w:hint="eastAsia" w:ascii="仿宋" w:hAnsi="仿宋" w:eastAsia="仿宋" w:cs="仿宋"/>
                <w:color w:val="auto"/>
                <w:sz w:val="24"/>
                <w:szCs w:val="24"/>
                <w:highlight w:val="none"/>
              </w:rPr>
              <w:t>（反面）</w:t>
            </w:r>
            <w:bookmarkEnd w:id="22"/>
            <w:bookmarkEnd w:id="23"/>
          </w:p>
        </w:tc>
      </w:tr>
    </w:tbl>
    <w:p w14:paraId="4313DD64">
      <w:pPr>
        <w:spacing w:line="360" w:lineRule="auto"/>
        <w:rPr>
          <w:rFonts w:hint="eastAsia" w:ascii="仿宋" w:hAnsi="仿宋" w:eastAsia="仿宋" w:cs="仿宋"/>
          <w:color w:val="auto"/>
          <w:sz w:val="24"/>
          <w:szCs w:val="24"/>
          <w:highlight w:val="none"/>
        </w:rPr>
      </w:pPr>
    </w:p>
    <w:p w14:paraId="6B216FDD">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22284F52">
      <w:pPr>
        <w:spacing w:line="480" w:lineRule="auto"/>
        <w:ind w:right="540" w:rightChars="257" w:firstLine="480"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16BDAA4E">
      <w:pPr>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lang w:eastAsia="zh-CN"/>
        </w:rPr>
        <w:t>注：法定代表人参加时无需提供。</w:t>
      </w:r>
    </w:p>
    <w:p w14:paraId="5D227719">
      <w:pPr>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br w:type="page"/>
      </w:r>
    </w:p>
    <w:p w14:paraId="5745E59D">
      <w:pPr>
        <w:keepNext w:val="0"/>
        <w:keepLines w:val="0"/>
        <w:widowControl/>
        <w:suppressLineNumbers w:val="0"/>
        <w:jc w:val="center"/>
        <w:rPr>
          <w:rFonts w:hint="eastAsia" w:ascii="仿宋" w:hAnsi="仿宋" w:eastAsia="仿宋" w:cs="仿宋"/>
          <w:b/>
          <w:bCs/>
          <w:color w:val="auto"/>
          <w:kern w:val="0"/>
          <w:sz w:val="24"/>
          <w:szCs w:val="24"/>
          <w:highlight w:val="none"/>
          <w:lang w:val="en-US" w:eastAsia="zh-CN" w:bidi="ar"/>
        </w:rPr>
      </w:pPr>
      <w:r>
        <w:rPr>
          <w:rFonts w:hint="eastAsia" w:ascii="仿宋" w:hAnsi="仿宋" w:eastAsia="仿宋" w:cs="仿宋"/>
          <w:b/>
          <w:bCs/>
          <w:color w:val="auto"/>
          <w:kern w:val="0"/>
          <w:sz w:val="24"/>
          <w:szCs w:val="24"/>
          <w:highlight w:val="none"/>
          <w:lang w:val="en-US" w:eastAsia="zh-CN" w:bidi="ar"/>
        </w:rPr>
        <w:t>项目经理无在建承诺书</w:t>
      </w:r>
    </w:p>
    <w:p w14:paraId="79408C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p>
    <w:p w14:paraId="4F4A1188">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highlight w:val="none"/>
          <w:lang w:val="en-US" w:eastAsia="zh-CN"/>
        </w:rPr>
      </w:pPr>
    </w:p>
    <w:p w14:paraId="4DF6630A">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我方在此声明，我方拟派往的项目经理现阶段没有担任任何在施建设工程的项目经理。我方保证上述信息的真实和准确，并愿意承担因我方弄虚作假所引起的一切法律后果。</w:t>
      </w:r>
    </w:p>
    <w:p w14:paraId="0EDF534B">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特此承诺。</w:t>
      </w:r>
    </w:p>
    <w:p w14:paraId="76EF2B6D">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供应商名称（公章）：</w:t>
      </w:r>
    </w:p>
    <w:p w14:paraId="1F75BF17">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法定代表人或委托代理人（签字或盖章）：</w:t>
      </w:r>
    </w:p>
    <w:p w14:paraId="369EF778">
      <w:pPr>
        <w:pStyle w:val="4"/>
        <w:keepNext w:val="0"/>
        <w:keepLines w:val="0"/>
        <w:pageBreakBefore w:val="0"/>
        <w:widowControl w:val="0"/>
        <w:kinsoku/>
        <w:wordWrap/>
        <w:overflowPunct/>
        <w:topLinePunct w:val="0"/>
        <w:autoSpaceDE/>
        <w:autoSpaceDN/>
        <w:bidi w:val="0"/>
        <w:adjustRightInd/>
        <w:snapToGrid/>
        <w:spacing w:line="480" w:lineRule="auto"/>
        <w:ind w:firstLine="2880" w:firstLineChars="1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年  月  日</w:t>
      </w:r>
    </w:p>
    <w:p w14:paraId="673A6C9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80" w:firstLineChars="200"/>
        <w:jc w:val="left"/>
        <w:textAlignment w:val="auto"/>
        <w:rPr>
          <w:rFonts w:hint="eastAsia" w:ascii="仿宋" w:hAnsi="仿宋" w:eastAsia="仿宋" w:cs="仿宋"/>
          <w:color w:val="auto"/>
          <w:sz w:val="24"/>
          <w:szCs w:val="24"/>
          <w:highlight w:val="none"/>
          <w:lang w:val="en-US" w:eastAsia="zh-CN"/>
        </w:rPr>
      </w:pPr>
    </w:p>
    <w:p w14:paraId="36DCB95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1731F9"/>
    <w:multiLevelType w:val="singleLevel"/>
    <w:tmpl w:val="B41731F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91638"/>
    <w:rsid w:val="0B446AEB"/>
    <w:rsid w:val="10757746"/>
    <w:rsid w:val="145C30F7"/>
    <w:rsid w:val="1CB735C0"/>
    <w:rsid w:val="1EDD4E34"/>
    <w:rsid w:val="22460F43"/>
    <w:rsid w:val="301601A6"/>
    <w:rsid w:val="32F56799"/>
    <w:rsid w:val="458E669F"/>
    <w:rsid w:val="585A4A28"/>
    <w:rsid w:val="72035AD5"/>
    <w:rsid w:val="74B330C1"/>
    <w:rsid w:val="7DB859C6"/>
    <w:rsid w:val="7E243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unhideWhenUsed/>
    <w:qFormat/>
    <w:uiPriority w:val="0"/>
    <w:pPr>
      <w:spacing w:after="120"/>
    </w:pPr>
  </w:style>
  <w:style w:type="paragraph" w:styleId="4">
    <w:name w:val="Body Text Indent 2"/>
    <w:basedOn w:val="1"/>
    <w:qFormat/>
    <w:uiPriority w:val="99"/>
    <w:pPr>
      <w:tabs>
        <w:tab w:val="left" w:pos="5625"/>
      </w:tabs>
      <w:ind w:left="1138" w:leftChars="542"/>
    </w:pPr>
    <w:rPr>
      <w:rFonts w:ascii="Times New Roman"/>
      <w:kern w:val="2"/>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2025-07-08T11:31:05Z</dcterms:created>
  <dc:creator>PC</dc:creator>
  <cp:lastModifiedBy>doit</cp:lastModifiedBy>
  <dcterms:modified xsi:type="dcterms:W3CDTF">2025-07-08T12:05:45Z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eyJoZGlkIjoiMWZlOGMwODkwNzQyMDY3YmQ2M2QxOWMzOTg5YjY5YjAiLCJ1c2VySWQiOiI1NDQyNTk1OTUifQ==</vt:lpwstr>
  </property>
  <property fmtid="{D5CDD505-2E9C-101B-9397-08002B2CF9AE}" pid="4" name="ICV">
    <vt:lpwstr>A09D605E854043768DEF33285E14F71E_12</vt:lpwstr>
  </property>
</Properties>
</file>