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1E4BBD">
      <w:pPr>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拟签订采购合同文本</w:t>
      </w:r>
    </w:p>
    <w:p w14:paraId="5581BE50">
      <w:pPr>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(本合同仅供参考 具体以双方签订为准）</w:t>
      </w:r>
    </w:p>
    <w:p w14:paraId="71E2FA24">
      <w:pPr>
        <w:pStyle w:val="2"/>
        <w:rPr>
          <w:rFonts w:hint="eastAsia"/>
          <w:lang w:eastAsia="zh-CN"/>
        </w:rPr>
      </w:pPr>
    </w:p>
    <w:p w14:paraId="73D3F55F">
      <w:pPr>
        <w:rPr>
          <w:rFonts w:hint="eastAsia"/>
          <w:lang w:eastAsia="zh-CN"/>
        </w:rPr>
      </w:pPr>
    </w:p>
    <w:p w14:paraId="2C3350D4">
      <w:pPr>
        <w:adjustRightInd w:val="0"/>
        <w:snapToGrid w:val="0"/>
        <w:spacing w:line="360" w:lineRule="auto"/>
        <w:ind w:firstLine="482" w:firstLineChars="200"/>
        <w:rPr>
          <w:rFonts w:hint="eastAsia" w:ascii="仿宋" w:hAnsi="仿宋" w:eastAsia="仿宋" w:cs="仿宋"/>
          <w:b/>
          <w:sz w:val="24"/>
          <w:highlight w:val="none"/>
          <w:u w:val="single"/>
          <w:lang w:val="en-US" w:eastAsia="zh-CN"/>
        </w:rPr>
      </w:pPr>
      <w:r>
        <w:rPr>
          <w:rFonts w:hint="eastAsia" w:ascii="仿宋" w:hAnsi="仿宋" w:eastAsia="仿宋" w:cs="仿宋"/>
          <w:b/>
          <w:sz w:val="24"/>
          <w:highlight w:val="none"/>
        </w:rPr>
        <w:t xml:space="preserve">甲方: </w:t>
      </w:r>
      <w:r>
        <w:rPr>
          <w:rFonts w:hint="eastAsia" w:ascii="仿宋" w:hAnsi="仿宋" w:eastAsia="仿宋" w:cs="仿宋"/>
          <w:b/>
          <w:sz w:val="24"/>
          <w:highlight w:val="none"/>
          <w:u w:val="single"/>
          <w:lang w:val="en-US" w:eastAsia="zh-CN"/>
        </w:rPr>
        <w:t xml:space="preserve">                   </w:t>
      </w:r>
      <w:r>
        <w:rPr>
          <w:rFonts w:hint="eastAsia" w:ascii="仿宋" w:hAnsi="仿宋" w:eastAsia="仿宋" w:cs="仿宋"/>
          <w:b/>
          <w:color w:val="auto"/>
          <w:sz w:val="24"/>
          <w:szCs w:val="24"/>
          <w:highlight w:val="none"/>
          <w:u w:val="single"/>
        </w:rPr>
        <w:t xml:space="preserve"> （全称）</w:t>
      </w:r>
    </w:p>
    <w:p w14:paraId="5181B847">
      <w:pPr>
        <w:adjustRightInd w:val="0"/>
        <w:snapToGrid w:val="0"/>
        <w:spacing w:line="360" w:lineRule="auto"/>
        <w:ind w:firstLine="482" w:firstLineChars="200"/>
        <w:rPr>
          <w:rFonts w:hint="eastAsia" w:ascii="仿宋" w:hAnsi="仿宋" w:eastAsia="仿宋" w:cs="仿宋"/>
          <w:b/>
          <w:sz w:val="24"/>
          <w:highlight w:val="none"/>
          <w:u w:val="single"/>
        </w:rPr>
      </w:pPr>
      <w:r>
        <w:rPr>
          <w:rFonts w:hint="eastAsia" w:ascii="仿宋" w:hAnsi="仿宋" w:eastAsia="仿宋" w:cs="仿宋"/>
          <w:b/>
          <w:sz w:val="24"/>
          <w:highlight w:val="none"/>
        </w:rPr>
        <w:t>乙方：</w:t>
      </w:r>
      <w:r>
        <w:rPr>
          <w:rFonts w:hint="eastAsia" w:ascii="仿宋" w:hAnsi="仿宋" w:eastAsia="仿宋" w:cs="仿宋"/>
          <w:b/>
          <w:sz w:val="24"/>
          <w:highlight w:val="none"/>
          <w:u w:val="single"/>
        </w:rPr>
        <w:t xml:space="preserve">            </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u w:val="single"/>
          <w:lang w:val="en-US" w:eastAsia="zh-CN"/>
        </w:rPr>
        <w:t xml:space="preserve">       </w:t>
      </w:r>
      <w:r>
        <w:rPr>
          <w:rFonts w:hint="eastAsia" w:ascii="仿宋" w:hAnsi="仿宋" w:eastAsia="仿宋" w:cs="仿宋"/>
          <w:b/>
          <w:color w:val="auto"/>
          <w:sz w:val="24"/>
          <w:szCs w:val="24"/>
          <w:highlight w:val="none"/>
          <w:u w:val="single"/>
        </w:rPr>
        <w:t>（全称）</w:t>
      </w:r>
    </w:p>
    <w:p w14:paraId="08EE245A">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为保障</w:t>
      </w:r>
      <w:r>
        <w:rPr>
          <w:rFonts w:hint="eastAsia" w:ascii="仿宋" w:hAnsi="仿宋" w:eastAsia="仿宋" w:cs="仿宋"/>
          <w:sz w:val="24"/>
          <w:highlight w:val="none"/>
          <w:lang w:val="en-US" w:eastAsia="zh-CN"/>
        </w:rPr>
        <w:t>街办干部职工</w:t>
      </w:r>
      <w:r>
        <w:rPr>
          <w:rFonts w:hint="eastAsia" w:ascii="仿宋" w:hAnsi="仿宋" w:eastAsia="仿宋" w:cs="仿宋"/>
          <w:sz w:val="24"/>
          <w:highlight w:val="none"/>
        </w:rPr>
        <w:t>身体健康、消除疾病隐患，甲方通过招标确认乙方为</w:t>
      </w:r>
      <w:r>
        <w:rPr>
          <w:rFonts w:hint="eastAsia" w:ascii="仿宋" w:hAnsi="仿宋" w:eastAsia="仿宋" w:cs="仿宋"/>
          <w:sz w:val="24"/>
          <w:highlight w:val="none"/>
          <w:lang w:val="en-US" w:eastAsia="zh-CN"/>
        </w:rPr>
        <w:t>北田街办职工干部体检采购项目（项目编号：HRC-ZBDL-2025-01299）的</w:t>
      </w:r>
      <w:r>
        <w:rPr>
          <w:rFonts w:hint="eastAsia" w:ascii="仿宋" w:hAnsi="仿宋" w:eastAsia="仿宋" w:cs="仿宋"/>
          <w:sz w:val="24"/>
          <w:highlight w:val="none"/>
        </w:rPr>
        <w:t>供应商。经双方充分、友好协商，签立本协议书，以资共同遵守。</w:t>
      </w:r>
    </w:p>
    <w:p w14:paraId="7C327277">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一、体检人数</w:t>
      </w:r>
    </w:p>
    <w:p w14:paraId="29E6AFA1">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甲方负责向乙方提供参加体检人员名单（包括人员的姓名、性别、年龄）分批次、按时间顺序、合理安排方案。</w:t>
      </w:r>
    </w:p>
    <w:p w14:paraId="46A4E385">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二、体检日期</w:t>
      </w:r>
    </w:p>
    <w:p w14:paraId="5179C10B">
      <w:pPr>
        <w:adjustRightInd w:val="0"/>
        <w:snapToGrid w:val="0"/>
        <w:spacing w:line="360" w:lineRule="auto"/>
        <w:ind w:firstLine="482" w:firstLineChars="200"/>
        <w:rPr>
          <w:rFonts w:hint="eastAsia" w:ascii="仿宋" w:hAnsi="仿宋" w:eastAsia="仿宋" w:cs="仿宋"/>
          <w:sz w:val="24"/>
          <w:highlight w:val="none"/>
        </w:rPr>
      </w:pPr>
      <w:r>
        <w:rPr>
          <w:rFonts w:hint="eastAsia" w:ascii="仿宋" w:hAnsi="仿宋" w:eastAsia="仿宋" w:cs="仿宋"/>
          <w:b/>
          <w:bCs/>
          <w:sz w:val="24"/>
          <w:highlight w:val="none"/>
        </w:rPr>
        <w:t>202</w:t>
      </w:r>
      <w:r>
        <w:rPr>
          <w:rFonts w:hint="eastAsia" w:ascii="仿宋" w:hAnsi="仿宋" w:eastAsia="仿宋" w:cs="仿宋"/>
          <w:b/>
          <w:bCs/>
          <w:sz w:val="24"/>
          <w:highlight w:val="none"/>
          <w:lang w:val="en-US" w:eastAsia="zh-CN"/>
        </w:rPr>
        <w:t>5</w:t>
      </w:r>
      <w:r>
        <w:rPr>
          <w:rFonts w:hint="eastAsia" w:ascii="仿宋" w:hAnsi="仿宋" w:eastAsia="仿宋" w:cs="仿宋"/>
          <w:b/>
          <w:bCs/>
          <w:sz w:val="24"/>
          <w:highlight w:val="none"/>
        </w:rPr>
        <w:t>年</w:t>
      </w:r>
      <w:r>
        <w:rPr>
          <w:rFonts w:hint="eastAsia" w:ascii="仿宋" w:hAnsi="仿宋" w:eastAsia="仿宋" w:cs="仿宋"/>
          <w:b/>
          <w:bCs/>
          <w:sz w:val="24"/>
          <w:highlight w:val="none"/>
          <w:u w:val="single"/>
        </w:rPr>
        <w:t xml:space="preserve">   </w:t>
      </w:r>
      <w:r>
        <w:rPr>
          <w:rFonts w:hint="eastAsia" w:ascii="仿宋" w:hAnsi="仿宋" w:eastAsia="仿宋" w:cs="仿宋"/>
          <w:b/>
          <w:bCs/>
          <w:sz w:val="24"/>
          <w:highlight w:val="none"/>
        </w:rPr>
        <w:t>月</w:t>
      </w:r>
      <w:r>
        <w:rPr>
          <w:rFonts w:hint="eastAsia" w:ascii="仿宋" w:hAnsi="仿宋" w:eastAsia="仿宋" w:cs="仿宋"/>
          <w:b/>
          <w:bCs/>
          <w:sz w:val="24"/>
          <w:highlight w:val="none"/>
          <w:u w:val="single"/>
        </w:rPr>
        <w:t xml:space="preserve">   </w:t>
      </w:r>
      <w:r>
        <w:rPr>
          <w:rFonts w:hint="eastAsia" w:ascii="仿宋" w:hAnsi="仿宋" w:eastAsia="仿宋" w:cs="仿宋"/>
          <w:b/>
          <w:bCs/>
          <w:sz w:val="24"/>
          <w:highlight w:val="none"/>
        </w:rPr>
        <w:t>日-----202</w:t>
      </w:r>
      <w:r>
        <w:rPr>
          <w:rFonts w:hint="eastAsia" w:ascii="仿宋" w:hAnsi="仿宋" w:eastAsia="仿宋" w:cs="仿宋"/>
          <w:b/>
          <w:bCs/>
          <w:sz w:val="24"/>
          <w:highlight w:val="none"/>
          <w:lang w:val="en-US" w:eastAsia="zh-CN"/>
        </w:rPr>
        <w:t>5</w:t>
      </w:r>
      <w:r>
        <w:rPr>
          <w:rFonts w:hint="eastAsia" w:ascii="仿宋" w:hAnsi="仿宋" w:eastAsia="仿宋" w:cs="仿宋"/>
          <w:b/>
          <w:bCs/>
          <w:sz w:val="24"/>
          <w:highlight w:val="none"/>
        </w:rPr>
        <w:t>年</w:t>
      </w:r>
      <w:r>
        <w:rPr>
          <w:rFonts w:hint="eastAsia" w:ascii="仿宋" w:hAnsi="仿宋" w:eastAsia="仿宋" w:cs="仿宋"/>
          <w:b/>
          <w:bCs/>
          <w:sz w:val="24"/>
          <w:highlight w:val="none"/>
          <w:u w:val="single"/>
        </w:rPr>
        <w:t xml:space="preserve">   </w:t>
      </w:r>
      <w:r>
        <w:rPr>
          <w:rFonts w:hint="eastAsia" w:ascii="仿宋" w:hAnsi="仿宋" w:eastAsia="仿宋" w:cs="仿宋"/>
          <w:b/>
          <w:bCs/>
          <w:sz w:val="24"/>
          <w:highlight w:val="none"/>
        </w:rPr>
        <w:t>月</w:t>
      </w:r>
      <w:r>
        <w:rPr>
          <w:rFonts w:hint="eastAsia" w:ascii="仿宋" w:hAnsi="仿宋" w:eastAsia="仿宋" w:cs="仿宋"/>
          <w:b/>
          <w:bCs/>
          <w:sz w:val="24"/>
          <w:highlight w:val="none"/>
          <w:u w:val="single"/>
        </w:rPr>
        <w:t xml:space="preserve">   </w:t>
      </w:r>
      <w:r>
        <w:rPr>
          <w:rFonts w:hint="eastAsia" w:ascii="仿宋" w:hAnsi="仿宋" w:eastAsia="仿宋" w:cs="仿宋"/>
          <w:b/>
          <w:bCs/>
          <w:sz w:val="24"/>
          <w:highlight w:val="none"/>
        </w:rPr>
        <w:t>日。</w:t>
      </w:r>
      <w:r>
        <w:rPr>
          <w:rFonts w:hint="eastAsia" w:ascii="仿宋" w:hAnsi="仿宋" w:eastAsia="仿宋" w:cs="仿宋"/>
          <w:sz w:val="24"/>
          <w:highlight w:val="none"/>
        </w:rPr>
        <w:t>甲方人员因故未能在规定时间进行体检时，经甲方同意可要求在规定时间之外另行约定体检时间，乙方应配合甲方之安排。</w:t>
      </w:r>
    </w:p>
    <w:p w14:paraId="257C96DE">
      <w:pPr>
        <w:numPr>
          <w:ilvl w:val="0"/>
          <w:numId w:val="1"/>
        </w:numPr>
        <w:adjustRightInd w:val="0"/>
        <w:snapToGrid w:val="0"/>
        <w:spacing w:line="360" w:lineRule="auto"/>
        <w:ind w:firstLine="482" w:firstLineChars="200"/>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体检地点</w:t>
      </w:r>
    </w:p>
    <w:p w14:paraId="254488A7">
      <w:pPr>
        <w:pStyle w:val="2"/>
        <w:rPr>
          <w:rFonts w:hint="eastAsia" w:ascii="仿宋" w:hAnsi="仿宋" w:eastAsia="仿宋" w:cs="仿宋"/>
          <w:highlight w:val="none"/>
          <w:u w:val="single"/>
        </w:rPr>
      </w:pPr>
      <w:r>
        <w:rPr>
          <w:rFonts w:hint="eastAsia" w:ascii="仿宋" w:hAnsi="仿宋" w:eastAsia="仿宋" w:cs="仿宋"/>
          <w:highlight w:val="none"/>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p>
    <w:p w14:paraId="36E4FD73">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四、体检收费及付款方式</w:t>
      </w:r>
    </w:p>
    <w:p w14:paraId="78FCB29F">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1.体检报告提送报告时间：乙方应在参检人员体检结束后</w:t>
      </w:r>
      <w:r>
        <w:rPr>
          <w:rFonts w:hint="eastAsia" w:ascii="仿宋" w:hAnsi="仿宋" w:eastAsia="仿宋" w:cs="仿宋"/>
          <w:sz w:val="24"/>
          <w:highlight w:val="none"/>
          <w:u w:val="none"/>
          <w:lang w:val="en-US" w:eastAsia="zh-CN"/>
        </w:rPr>
        <w:t>十</w:t>
      </w:r>
      <w:r>
        <w:rPr>
          <w:rFonts w:hint="eastAsia" w:ascii="仿宋" w:hAnsi="仿宋" w:eastAsia="仿宋" w:cs="仿宋"/>
          <w:sz w:val="24"/>
          <w:highlight w:val="none"/>
        </w:rPr>
        <w:t xml:space="preserve">个工作日提供其体检报告。 </w:t>
      </w:r>
    </w:p>
    <w:p w14:paraId="2180239D">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2.收费标准经双方协商约定为：</w:t>
      </w:r>
    </w:p>
    <w:p w14:paraId="1AF8FC1E">
      <w:pPr>
        <w:adjustRightInd w:val="0"/>
        <w:snapToGrid w:val="0"/>
        <w:spacing w:line="360" w:lineRule="auto"/>
        <w:ind w:firstLine="480" w:firstLineChars="200"/>
        <w:rPr>
          <w:rFonts w:hint="eastAsia" w:ascii="仿宋" w:hAnsi="仿宋" w:eastAsia="仿宋" w:cs="仿宋"/>
          <w:sz w:val="24"/>
          <w:highlight w:val="none"/>
          <w:u w:val="single"/>
          <w:lang w:val="en-US" w:eastAsia="zh-CN"/>
        </w:rPr>
      </w:pPr>
      <w:r>
        <w:rPr>
          <w:rFonts w:hint="eastAsia" w:ascii="仿宋" w:hAnsi="仿宋" w:eastAsia="仿宋" w:cs="仿宋"/>
          <w:sz w:val="24"/>
          <w:highlight w:val="none"/>
          <w:lang w:val="en-US" w:eastAsia="zh-CN"/>
        </w:rPr>
        <w:t>男性体检中标单价为</w:t>
      </w:r>
      <w:r>
        <w:rPr>
          <w:rFonts w:hint="eastAsia" w:ascii="仿宋" w:hAnsi="仿宋" w:eastAsia="仿宋" w:cs="仿宋"/>
          <w:sz w:val="24"/>
          <w:highlight w:val="none"/>
          <w:u w:val="single"/>
          <w:lang w:val="en-US" w:eastAsia="zh-CN"/>
        </w:rPr>
        <w:t xml:space="preserve">          （元/人）</w:t>
      </w:r>
    </w:p>
    <w:p w14:paraId="6A5F988A">
      <w:pPr>
        <w:adjustRightInd w:val="0"/>
        <w:snapToGrid w:val="0"/>
        <w:spacing w:line="360" w:lineRule="auto"/>
        <w:ind w:firstLine="480" w:firstLineChars="200"/>
        <w:rPr>
          <w:rFonts w:hint="eastAsia" w:ascii="仿宋" w:hAnsi="仿宋" w:eastAsia="仿宋" w:cs="仿宋"/>
          <w:sz w:val="24"/>
          <w:highlight w:val="none"/>
          <w:u w:val="single"/>
          <w:lang w:val="en-US" w:eastAsia="zh-CN"/>
        </w:rPr>
      </w:pPr>
      <w:r>
        <w:rPr>
          <w:rFonts w:hint="eastAsia" w:ascii="仿宋" w:hAnsi="仿宋" w:eastAsia="仿宋" w:cs="仿宋"/>
          <w:sz w:val="24"/>
          <w:highlight w:val="none"/>
          <w:lang w:val="en-US" w:eastAsia="zh-CN"/>
        </w:rPr>
        <w:t>女性体检中标单价为</w:t>
      </w:r>
      <w:r>
        <w:rPr>
          <w:rFonts w:hint="eastAsia" w:ascii="仿宋" w:hAnsi="仿宋" w:eastAsia="仿宋" w:cs="仿宋"/>
          <w:sz w:val="24"/>
          <w:highlight w:val="none"/>
          <w:u w:val="single"/>
          <w:lang w:val="en-US" w:eastAsia="zh-CN"/>
        </w:rPr>
        <w:t xml:space="preserve">          （元/人）</w:t>
      </w:r>
    </w:p>
    <w:p w14:paraId="7C027585">
      <w:pPr>
        <w:adjustRightInd w:val="0"/>
        <w:snapToGrid w:val="0"/>
        <w:spacing w:line="360" w:lineRule="auto"/>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3.付款方式：体检服务完成后采购人向成交供应商一次性付款，采购人最终付款金额根据中标单价及实际体检人数进行据实结算。采购人向成交供应商付款前，成交供应商应向采购人开具符合采购人要求的发票，若因成交供应商未开具或逾期开具合法有效的发票，采购人有权顺延付款期限且不承担逾期付款责任 ，达到付款条件起30日内，支付合同结算金额的100.00%。</w:t>
      </w:r>
    </w:p>
    <w:p w14:paraId="478644A1">
      <w:pPr>
        <w:adjustRightInd w:val="0"/>
        <w:snapToGrid w:val="0"/>
        <w:spacing w:line="360" w:lineRule="auto"/>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4.乙方提供的发票收款帐户名称及所盖之章和以下信息一致：</w:t>
      </w:r>
    </w:p>
    <w:p w14:paraId="6CD89C24">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 xml:space="preserve">单位全称： </w:t>
      </w:r>
    </w:p>
    <w:p w14:paraId="72CA96AF">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 xml:space="preserve">开 户 行： </w:t>
      </w:r>
    </w:p>
    <w:p w14:paraId="1BE26279">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帐    号：</w:t>
      </w:r>
    </w:p>
    <w:p w14:paraId="50C20285">
      <w:pPr>
        <w:adjustRightInd w:val="0"/>
        <w:snapToGrid w:val="0"/>
        <w:spacing w:line="360" w:lineRule="auto"/>
        <w:ind w:firstLine="482" w:firstLineChars="200"/>
        <w:rPr>
          <w:rFonts w:hint="eastAsia" w:ascii="仿宋" w:hAnsi="仿宋" w:eastAsia="仿宋" w:cs="仿宋"/>
          <w:b/>
          <w:bCs w:val="0"/>
          <w:sz w:val="24"/>
          <w:highlight w:val="none"/>
        </w:rPr>
      </w:pPr>
      <w:r>
        <w:rPr>
          <w:rFonts w:hint="eastAsia" w:ascii="仿宋" w:hAnsi="仿宋" w:eastAsia="仿宋" w:cs="仿宋"/>
          <w:b/>
          <w:bCs w:val="0"/>
          <w:sz w:val="24"/>
          <w:highlight w:val="none"/>
        </w:rPr>
        <w:t>五、甲方权利及义务</w:t>
      </w:r>
    </w:p>
    <w:p w14:paraId="2435A16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bCs/>
          <w:sz w:val="24"/>
          <w:highlight w:val="none"/>
        </w:rPr>
        <w:t>1.甲方应及时向乙方提</w:t>
      </w:r>
      <w:r>
        <w:rPr>
          <w:rFonts w:hint="eastAsia" w:ascii="仿宋" w:hAnsi="仿宋" w:eastAsia="仿宋" w:cs="仿宋"/>
          <w:sz w:val="24"/>
          <w:highlight w:val="none"/>
        </w:rPr>
        <w:t>供参检人员名单及相关资料；</w:t>
      </w:r>
    </w:p>
    <w:p w14:paraId="35B37394">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2.甲方人员应按乙方要求注意体检准备事项并充分配合乙方及乙方工作人员的体检安排，以便顺利完成全部体检项目；</w:t>
      </w:r>
    </w:p>
    <w:p w14:paraId="1D6021F1">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3.甲方应按时向乙方支付体检费用。</w:t>
      </w:r>
    </w:p>
    <w:p w14:paraId="2893CCAD">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六、乙方权利及义务</w:t>
      </w:r>
    </w:p>
    <w:p w14:paraId="4155D638">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1.乙方应保证体检设备处于良好的工作状态；</w:t>
      </w:r>
    </w:p>
    <w:p w14:paraId="0F05597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2.乙方应按国家规定的标准及流程为甲方人员安排高质量、规范化的体检服务；</w:t>
      </w:r>
    </w:p>
    <w:p w14:paraId="61891E75">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3.乙方应在甲方人员完成全部体检项目后十日内向甲方提交符合国家标准的体检报告。</w:t>
      </w:r>
    </w:p>
    <w:p w14:paraId="15C5495E">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4.对于体检过程中发现的甲方人员的疾病、疾病征兆及健康隐患，乙方应在体检报告中予以充分的说明；如有需要，乙方应安排专家向甲方人员提供详尽的咨询与解答；</w:t>
      </w:r>
    </w:p>
    <w:p w14:paraId="420FDA59">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5.乙方应为甲方参检人员建立专门体检档案，体检档案应当清晰、准确、完整，并妥善保存备查；</w:t>
      </w:r>
    </w:p>
    <w:p w14:paraId="546396F0">
      <w:pPr>
        <w:adjustRightInd w:val="0"/>
        <w:snapToGrid w:val="0"/>
        <w:spacing w:line="360" w:lineRule="auto"/>
        <w:ind w:firstLine="480" w:firstLineChars="200"/>
        <w:rPr>
          <w:rFonts w:hint="eastAsia" w:ascii="仿宋" w:hAnsi="仿宋" w:eastAsia="仿宋" w:cs="仿宋"/>
          <w:color w:val="000000"/>
          <w:sz w:val="24"/>
          <w:highlight w:val="none"/>
        </w:rPr>
      </w:pPr>
      <w:r>
        <w:rPr>
          <w:rFonts w:hint="eastAsia" w:ascii="仿宋" w:hAnsi="仿宋" w:eastAsia="仿宋" w:cs="仿宋"/>
          <w:sz w:val="24"/>
          <w:highlight w:val="none"/>
        </w:rPr>
        <w:t>6.乙方无偿提供：⑴车辆接送；⑵营养早餐；(3)经</w:t>
      </w:r>
      <w:r>
        <w:rPr>
          <w:rFonts w:hint="eastAsia" w:ascii="仿宋" w:hAnsi="仿宋" w:eastAsia="仿宋" w:cs="仿宋"/>
          <w:sz w:val="24"/>
          <w:highlight w:val="none"/>
          <w:lang w:eastAsia="zh-CN"/>
        </w:rPr>
        <w:t>甲方</w:t>
      </w:r>
      <w:r>
        <w:rPr>
          <w:rFonts w:hint="eastAsia" w:ascii="仿宋" w:hAnsi="仿宋" w:eastAsia="仿宋" w:cs="仿宋"/>
          <w:sz w:val="24"/>
          <w:highlight w:val="none"/>
        </w:rPr>
        <w:t>授权，</w:t>
      </w:r>
      <w:r>
        <w:rPr>
          <w:rFonts w:hint="eastAsia" w:ascii="仿宋" w:hAnsi="仿宋" w:eastAsia="仿宋" w:cs="仿宋"/>
          <w:sz w:val="24"/>
          <w:highlight w:val="none"/>
          <w:lang w:eastAsia="zh-CN"/>
        </w:rPr>
        <w:t>乙方</w:t>
      </w:r>
      <w:r>
        <w:rPr>
          <w:rFonts w:hint="eastAsia" w:ascii="仿宋" w:hAnsi="仿宋" w:eastAsia="仿宋" w:cs="仿宋"/>
          <w:sz w:val="24"/>
          <w:highlight w:val="none"/>
        </w:rPr>
        <w:t>应按照</w:t>
      </w:r>
      <w:r>
        <w:rPr>
          <w:rFonts w:hint="eastAsia" w:ascii="仿宋" w:hAnsi="仿宋" w:eastAsia="仿宋" w:cs="仿宋"/>
          <w:sz w:val="24"/>
          <w:highlight w:val="none"/>
          <w:lang w:eastAsia="zh-CN"/>
        </w:rPr>
        <w:t>甲方</w:t>
      </w:r>
      <w:r>
        <w:rPr>
          <w:rFonts w:hint="eastAsia" w:ascii="仿宋" w:hAnsi="仿宋" w:eastAsia="仿宋" w:cs="仿宋"/>
          <w:sz w:val="24"/>
          <w:highlight w:val="none"/>
        </w:rPr>
        <w:t>要求提供影像胶片</w:t>
      </w:r>
      <w:r>
        <w:rPr>
          <w:rFonts w:hint="eastAsia" w:ascii="仿宋" w:hAnsi="仿宋" w:eastAsia="仿宋" w:cs="仿宋"/>
          <w:sz w:val="24"/>
          <w:highlight w:val="none"/>
          <w:lang w:eastAsia="zh-CN"/>
        </w:rPr>
        <w:t>、</w:t>
      </w:r>
      <w:r>
        <w:rPr>
          <w:rFonts w:hint="eastAsia" w:ascii="仿宋" w:hAnsi="仿宋" w:eastAsia="仿宋" w:cs="仿宋"/>
          <w:sz w:val="24"/>
          <w:highlight w:val="none"/>
        </w:rPr>
        <w:t>纸质版及电子体检报告，相关费用包含在响应报价中，</w:t>
      </w:r>
      <w:r>
        <w:rPr>
          <w:rFonts w:hint="eastAsia" w:ascii="仿宋" w:hAnsi="仿宋" w:eastAsia="仿宋" w:cs="仿宋"/>
          <w:sz w:val="24"/>
          <w:highlight w:val="none"/>
          <w:lang w:eastAsia="zh-CN"/>
        </w:rPr>
        <w:t>甲方</w:t>
      </w:r>
      <w:r>
        <w:rPr>
          <w:rFonts w:hint="eastAsia" w:ascii="仿宋" w:hAnsi="仿宋" w:eastAsia="仿宋" w:cs="仿宋"/>
          <w:sz w:val="24"/>
          <w:highlight w:val="none"/>
        </w:rPr>
        <w:t>不再另行支付</w:t>
      </w:r>
      <w:r>
        <w:rPr>
          <w:rFonts w:hint="eastAsia" w:ascii="仿宋" w:hAnsi="仿宋" w:eastAsia="仿宋" w:cs="仿宋"/>
          <w:color w:val="000000"/>
          <w:sz w:val="24"/>
          <w:highlight w:val="none"/>
        </w:rPr>
        <w:t>。</w:t>
      </w:r>
    </w:p>
    <w:p w14:paraId="7ED6AD1E">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七、保密义务</w:t>
      </w:r>
    </w:p>
    <w:p w14:paraId="5A625729">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1.由于乙方为甲方及甲方人员提供的体检价格，因此，对于本协议书规定的体检收费标准，甲方负有为乙方保密的义务；</w:t>
      </w:r>
    </w:p>
    <w:p w14:paraId="3D612705">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2.对于乙方在体检过程中知悉的甲方人员资料（包括但不限于姓名、年龄、体检指标、健康状况等），乙方负有充分的保密义务，并且这种保密义务不受时间的限制。</w:t>
      </w:r>
    </w:p>
    <w:p w14:paraId="017E448F">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lang w:val="en-US" w:eastAsia="zh-CN"/>
        </w:rPr>
        <w:t>八</w:t>
      </w:r>
      <w:r>
        <w:rPr>
          <w:rFonts w:hint="eastAsia" w:ascii="仿宋" w:hAnsi="仿宋" w:eastAsia="仿宋" w:cs="仿宋"/>
          <w:b/>
          <w:sz w:val="24"/>
          <w:highlight w:val="none"/>
        </w:rPr>
        <w:t>、验收</w:t>
      </w:r>
    </w:p>
    <w:p w14:paraId="09D7D187">
      <w:pPr>
        <w:adjustRightInd w:val="0"/>
        <w:snapToGrid w:val="0"/>
        <w:spacing w:line="360" w:lineRule="auto"/>
        <w:ind w:left="239" w:leftChars="114" w:firstLine="240" w:firstLineChars="100"/>
        <w:rPr>
          <w:rFonts w:hint="eastAsia" w:ascii="仿宋" w:hAnsi="仿宋" w:eastAsia="仿宋" w:cs="仿宋"/>
          <w:sz w:val="24"/>
          <w:highlight w:val="none"/>
        </w:rPr>
      </w:pPr>
      <w:r>
        <w:rPr>
          <w:rFonts w:hint="eastAsia" w:ascii="仿宋" w:hAnsi="仿宋" w:eastAsia="仿宋" w:cs="仿宋"/>
          <w:sz w:val="24"/>
          <w:highlight w:val="none"/>
          <w:lang w:val="en-US" w:eastAsia="zh-CN"/>
        </w:rPr>
        <w:t>1.</w:t>
      </w:r>
      <w:r>
        <w:rPr>
          <w:rFonts w:hint="eastAsia" w:ascii="仿宋" w:hAnsi="仿宋" w:eastAsia="仿宋" w:cs="仿宋"/>
          <w:sz w:val="24"/>
          <w:highlight w:val="none"/>
        </w:rPr>
        <w:t>本项目验收费用，由乙方自行承担。</w:t>
      </w:r>
    </w:p>
    <w:p w14:paraId="2B711AB1">
      <w:pPr>
        <w:adjustRightInd w:val="0"/>
        <w:snapToGrid w:val="0"/>
        <w:spacing w:line="360" w:lineRule="auto"/>
        <w:ind w:left="239" w:leftChars="114" w:firstLine="240" w:firstLineChars="100"/>
        <w:rPr>
          <w:rFonts w:hint="eastAsia" w:ascii="仿宋" w:hAnsi="仿宋" w:eastAsia="仿宋" w:cs="仿宋"/>
          <w:sz w:val="24"/>
          <w:highlight w:val="none"/>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 xml:space="preserve">验收合格后，填写项目验收单并向甲方提交所有资料，以便甲方日后管理和维护。 </w:t>
      </w:r>
    </w:p>
    <w:p w14:paraId="50D15C2D">
      <w:pPr>
        <w:adjustRightInd w:val="0"/>
        <w:snapToGrid w:val="0"/>
        <w:spacing w:line="360" w:lineRule="auto"/>
        <w:ind w:left="239" w:leftChars="114" w:firstLine="240" w:firstLineChars="100"/>
        <w:rPr>
          <w:rFonts w:hint="eastAsia" w:ascii="仿宋" w:hAnsi="仿宋" w:eastAsia="仿宋" w:cs="仿宋"/>
          <w:sz w:val="24"/>
          <w:highlight w:val="none"/>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验收依据：</w:t>
      </w:r>
    </w:p>
    <w:p w14:paraId="576C6B3E">
      <w:pPr>
        <w:adjustRightInd w:val="0"/>
        <w:snapToGrid w:val="0"/>
        <w:spacing w:line="360" w:lineRule="auto"/>
        <w:ind w:left="239" w:leftChars="114" w:firstLine="240" w:firstLineChars="100"/>
        <w:rPr>
          <w:rFonts w:hint="eastAsia" w:ascii="仿宋" w:hAnsi="仿宋" w:eastAsia="仿宋" w:cs="仿宋"/>
          <w:sz w:val="24"/>
          <w:highlight w:val="none"/>
        </w:rPr>
      </w:pPr>
      <w:r>
        <w:rPr>
          <w:rFonts w:hint="eastAsia" w:ascii="仿宋" w:hAnsi="仿宋" w:eastAsia="仿宋" w:cs="仿宋"/>
          <w:sz w:val="24"/>
          <w:highlight w:val="none"/>
        </w:rPr>
        <w:t>（</w:t>
      </w:r>
      <w:r>
        <w:rPr>
          <w:rFonts w:hint="eastAsia" w:ascii="仿宋" w:hAnsi="仿宋" w:eastAsia="仿宋" w:cs="仿宋"/>
          <w:sz w:val="24"/>
          <w:highlight w:val="none"/>
          <w:lang w:val="en-US" w:eastAsia="zh-CN"/>
        </w:rPr>
        <w:t>一</w:t>
      </w:r>
      <w:r>
        <w:rPr>
          <w:rFonts w:hint="eastAsia" w:ascii="仿宋" w:hAnsi="仿宋" w:eastAsia="仿宋" w:cs="仿宋"/>
          <w:sz w:val="24"/>
          <w:highlight w:val="none"/>
        </w:rPr>
        <w:t>）本合同及附加文本；</w:t>
      </w:r>
    </w:p>
    <w:p w14:paraId="20E2A2A0">
      <w:pPr>
        <w:adjustRightInd w:val="0"/>
        <w:snapToGrid w:val="0"/>
        <w:spacing w:line="360" w:lineRule="auto"/>
        <w:ind w:left="239" w:leftChars="114" w:firstLine="240" w:firstLineChars="100"/>
        <w:rPr>
          <w:rFonts w:hint="eastAsia" w:ascii="仿宋" w:hAnsi="仿宋" w:eastAsia="仿宋" w:cs="仿宋"/>
          <w:sz w:val="24"/>
          <w:highlight w:val="none"/>
        </w:rPr>
      </w:pPr>
      <w:r>
        <w:rPr>
          <w:rFonts w:hint="eastAsia" w:ascii="仿宋" w:hAnsi="仿宋" w:eastAsia="仿宋" w:cs="仿宋"/>
          <w:sz w:val="24"/>
          <w:highlight w:val="none"/>
        </w:rPr>
        <w:t>（二）竞争性磋商文件、</w:t>
      </w:r>
      <w:r>
        <w:rPr>
          <w:rFonts w:hint="eastAsia" w:ascii="仿宋" w:hAnsi="仿宋" w:eastAsia="仿宋" w:cs="仿宋"/>
          <w:sz w:val="24"/>
          <w:highlight w:val="none"/>
          <w:lang w:val="en-US" w:eastAsia="zh-CN"/>
        </w:rPr>
        <w:t>成交人</w:t>
      </w:r>
      <w:r>
        <w:rPr>
          <w:rFonts w:hint="eastAsia" w:ascii="仿宋" w:hAnsi="仿宋" w:eastAsia="仿宋" w:cs="仿宋"/>
          <w:sz w:val="24"/>
          <w:highlight w:val="none"/>
        </w:rPr>
        <w:t>的</w:t>
      </w:r>
      <w:r>
        <w:rPr>
          <w:rFonts w:hint="eastAsia" w:ascii="仿宋" w:hAnsi="仿宋" w:eastAsia="仿宋" w:cs="仿宋"/>
          <w:sz w:val="24"/>
          <w:highlight w:val="none"/>
          <w:lang w:val="en-US" w:eastAsia="zh-CN"/>
        </w:rPr>
        <w:t>响应</w:t>
      </w:r>
      <w:r>
        <w:rPr>
          <w:rFonts w:hint="eastAsia" w:ascii="仿宋" w:hAnsi="仿宋" w:eastAsia="仿宋" w:cs="仿宋"/>
          <w:sz w:val="24"/>
          <w:highlight w:val="none"/>
        </w:rPr>
        <w:t>文件及澄清函（若有）；</w:t>
      </w:r>
    </w:p>
    <w:p w14:paraId="27225F13">
      <w:pPr>
        <w:adjustRightInd w:val="0"/>
        <w:snapToGrid w:val="0"/>
        <w:spacing w:line="360" w:lineRule="auto"/>
        <w:ind w:left="239" w:leftChars="114" w:firstLine="240" w:firstLineChars="100"/>
        <w:rPr>
          <w:rFonts w:hint="eastAsia" w:ascii="仿宋" w:hAnsi="仿宋" w:eastAsia="仿宋" w:cs="仿宋"/>
          <w:sz w:val="24"/>
          <w:highlight w:val="none"/>
        </w:rPr>
      </w:pPr>
      <w:r>
        <w:rPr>
          <w:rFonts w:hint="eastAsia" w:ascii="仿宋" w:hAnsi="仿宋" w:eastAsia="仿宋" w:cs="仿宋"/>
          <w:sz w:val="24"/>
          <w:highlight w:val="none"/>
        </w:rPr>
        <w:t>（三）国家相应的标准、规范</w:t>
      </w:r>
    </w:p>
    <w:p w14:paraId="11ECDF13">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val="en-US" w:eastAsia="zh-CN"/>
        </w:rPr>
        <w:t>4.</w:t>
      </w:r>
      <w:r>
        <w:rPr>
          <w:rFonts w:hint="eastAsia" w:ascii="仿宋" w:hAnsi="仿宋" w:eastAsia="仿宋" w:cs="仿宋"/>
          <w:sz w:val="24"/>
          <w:highlight w:val="none"/>
        </w:rPr>
        <w:t>采购人应按照政府采购合同约定的技术、服务、安全标准组织对供应商服务内容进行验收。验收内容包含具体体检人数、套餐项目完成情况、实际产生费用以及其他服务内容的履约完成情况。</w:t>
      </w:r>
    </w:p>
    <w:p w14:paraId="1A8B42F2">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lang w:eastAsia="zh-CN"/>
        </w:rPr>
        <w:t>供应商应向采购人提交项目实施过程中的所有资料，主动配合采购人完成验收工作程序。</w:t>
      </w:r>
    </w:p>
    <w:p w14:paraId="2ADBA9CC">
      <w:pPr>
        <w:adjustRightInd w:val="0"/>
        <w:snapToGrid w:val="0"/>
        <w:spacing w:line="360" w:lineRule="auto"/>
        <w:ind w:left="239" w:leftChars="114" w:firstLine="241" w:firstLineChars="100"/>
        <w:rPr>
          <w:rFonts w:hint="eastAsia" w:ascii="仿宋" w:hAnsi="仿宋" w:eastAsia="仿宋" w:cs="仿宋"/>
          <w:b/>
          <w:bCs/>
          <w:sz w:val="24"/>
          <w:highlight w:val="none"/>
          <w:lang w:eastAsia="zh-CN"/>
        </w:rPr>
      </w:pPr>
      <w:bookmarkStart w:id="0" w:name="_Toc25988"/>
      <w:r>
        <w:rPr>
          <w:rFonts w:hint="eastAsia" w:ascii="仿宋" w:hAnsi="仿宋" w:eastAsia="仿宋" w:cs="仿宋"/>
          <w:b/>
          <w:bCs/>
          <w:sz w:val="24"/>
          <w:highlight w:val="none"/>
          <w:lang w:val="en-US" w:eastAsia="zh-CN"/>
        </w:rPr>
        <w:t>九、</w:t>
      </w:r>
      <w:r>
        <w:rPr>
          <w:rFonts w:hint="eastAsia" w:ascii="仿宋" w:hAnsi="仿宋" w:eastAsia="仿宋" w:cs="仿宋"/>
          <w:b/>
          <w:bCs/>
          <w:sz w:val="24"/>
          <w:highlight w:val="none"/>
          <w:lang w:eastAsia="zh-CN"/>
        </w:rPr>
        <w:t>违约责任</w:t>
      </w:r>
      <w:bookmarkEnd w:id="0"/>
    </w:p>
    <w:p w14:paraId="4718D237">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1.甲乙双方必须遵守本合同并执行合同中的各项规定，保证本合同的正常履行。</w:t>
      </w:r>
    </w:p>
    <w:p w14:paraId="2579D669">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2A216807">
      <w:pPr>
        <w:adjustRightInd w:val="0"/>
        <w:snapToGrid w:val="0"/>
        <w:spacing w:line="360" w:lineRule="auto"/>
        <w:ind w:left="239" w:leftChars="114" w:firstLine="241" w:firstLineChars="100"/>
        <w:rPr>
          <w:rFonts w:hint="eastAsia" w:ascii="仿宋" w:hAnsi="仿宋" w:eastAsia="仿宋" w:cs="仿宋"/>
          <w:b/>
          <w:bCs/>
          <w:sz w:val="24"/>
          <w:highlight w:val="none"/>
          <w:lang w:eastAsia="zh-CN"/>
        </w:rPr>
      </w:pPr>
      <w:bookmarkStart w:id="1" w:name="_Toc26448"/>
      <w:r>
        <w:rPr>
          <w:rFonts w:hint="eastAsia" w:ascii="仿宋" w:hAnsi="仿宋" w:eastAsia="仿宋" w:cs="仿宋"/>
          <w:b/>
          <w:bCs/>
          <w:sz w:val="24"/>
          <w:highlight w:val="none"/>
          <w:lang w:val="en-US" w:eastAsia="zh-CN"/>
        </w:rPr>
        <w:t>十、</w:t>
      </w:r>
      <w:r>
        <w:rPr>
          <w:rFonts w:hint="eastAsia" w:ascii="仿宋" w:hAnsi="仿宋" w:eastAsia="仿宋" w:cs="仿宋"/>
          <w:b/>
          <w:bCs/>
          <w:sz w:val="24"/>
          <w:highlight w:val="none"/>
          <w:lang w:eastAsia="zh-CN"/>
        </w:rPr>
        <w:t>不可抗力事件处理</w:t>
      </w:r>
      <w:bookmarkEnd w:id="1"/>
    </w:p>
    <w:p w14:paraId="1E5E8951">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bookmarkStart w:id="2" w:name="_Toc185395254"/>
      <w:bookmarkStart w:id="3" w:name="_Toc211911353"/>
      <w:bookmarkStart w:id="4" w:name="_Toc232492933"/>
      <w:bookmarkStart w:id="5" w:name="_Toc238984980"/>
      <w:bookmarkStart w:id="6" w:name="_Toc241833908"/>
      <w:bookmarkStart w:id="7" w:name="_Toc211854454"/>
      <w:bookmarkStart w:id="8" w:name="_Toc247334846"/>
      <w:bookmarkStart w:id="9" w:name="_Toc251768867"/>
      <w:bookmarkStart w:id="10" w:name="_Toc225670756"/>
      <w:bookmarkStart w:id="11" w:name="_Toc225244857"/>
      <w:bookmarkStart w:id="12" w:name="_Toc225654649"/>
      <w:bookmarkStart w:id="13" w:name="_Toc239568423"/>
      <w:bookmarkStart w:id="14" w:name="_Toc212019599"/>
      <w:bookmarkStart w:id="15" w:name="_Toc286993792"/>
      <w:bookmarkStart w:id="16" w:name="_Toc237145411"/>
      <w:bookmarkStart w:id="17" w:name="_Toc239233919"/>
      <w:r>
        <w:rPr>
          <w:rFonts w:hint="eastAsia" w:ascii="仿宋" w:hAnsi="仿宋" w:eastAsia="仿宋" w:cs="仿宋"/>
          <w:sz w:val="24"/>
          <w:highlight w:val="none"/>
          <w:lang w:eastAsia="zh-CN"/>
        </w:rPr>
        <w:t>1.在合同有效期内，任何一方因不可抗力事件导致不能履行合同，则合同履行期可延长，其延长期与不可抗力影响期相同。</w:t>
      </w:r>
    </w:p>
    <w:p w14:paraId="0764D5F2">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2.不可抗力事件发生后，应立即通知对方，并寄送有关权威机构出具的证明。</w:t>
      </w:r>
    </w:p>
    <w:p w14:paraId="4CC5B5A0">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3.不可抗力事件延续</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lang w:eastAsia="zh-CN"/>
        </w:rPr>
        <w:t>天以上，双方应通过友好协商，确定是否继续履行合同。</w:t>
      </w:r>
    </w:p>
    <w:p w14:paraId="4BB783CE">
      <w:pPr>
        <w:adjustRightInd w:val="0"/>
        <w:snapToGrid w:val="0"/>
        <w:spacing w:line="360" w:lineRule="auto"/>
        <w:ind w:left="239" w:leftChars="114" w:firstLine="241" w:firstLineChars="100"/>
        <w:rPr>
          <w:rFonts w:hint="eastAsia" w:ascii="仿宋" w:hAnsi="仿宋" w:eastAsia="仿宋" w:cs="仿宋"/>
          <w:b/>
          <w:bCs/>
          <w:sz w:val="24"/>
          <w:highlight w:val="none"/>
          <w:lang w:eastAsia="zh-CN"/>
        </w:rPr>
      </w:pPr>
      <w:bookmarkStart w:id="18" w:name="_Toc20448"/>
      <w:r>
        <w:rPr>
          <w:rFonts w:hint="eastAsia" w:ascii="仿宋" w:hAnsi="仿宋" w:eastAsia="仿宋" w:cs="仿宋"/>
          <w:b/>
          <w:bCs/>
          <w:sz w:val="24"/>
          <w:highlight w:val="none"/>
          <w:lang w:val="en-US" w:eastAsia="zh-CN"/>
        </w:rPr>
        <w:t>十一、</w:t>
      </w:r>
      <w:r>
        <w:rPr>
          <w:rFonts w:hint="eastAsia" w:ascii="仿宋" w:hAnsi="仿宋" w:eastAsia="仿宋" w:cs="仿宋"/>
          <w:b/>
          <w:bCs/>
          <w:sz w:val="24"/>
          <w:highlight w:val="none"/>
          <w:lang w:eastAsia="zh-CN"/>
        </w:rPr>
        <w:t>合同的变更和终止</w:t>
      </w:r>
      <w:bookmarkEnd w:id="18"/>
    </w:p>
    <w:p w14:paraId="262272B2">
      <w:pPr>
        <w:adjustRightInd w:val="0"/>
        <w:snapToGrid w:val="0"/>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除《中华人民共和国政府采购法》第49条、第50条第二款规定的情形外，本合同一经签订，甲乙双方不得擅自变更、中止或终止合同。</w:t>
      </w:r>
    </w:p>
    <w:p w14:paraId="49AE0795">
      <w:pPr>
        <w:adjustRightInd w:val="0"/>
        <w:snapToGrid w:val="0"/>
        <w:spacing w:line="360" w:lineRule="auto"/>
        <w:ind w:left="239" w:leftChars="114" w:firstLine="241" w:firstLineChars="100"/>
        <w:rPr>
          <w:rFonts w:hint="eastAsia" w:ascii="仿宋" w:hAnsi="仿宋" w:eastAsia="仿宋" w:cs="仿宋"/>
          <w:b/>
          <w:bCs/>
          <w:sz w:val="24"/>
          <w:highlight w:val="none"/>
          <w:lang w:eastAsia="zh-CN"/>
        </w:rPr>
      </w:pPr>
      <w:bookmarkStart w:id="19" w:name="_Toc32004"/>
      <w:r>
        <w:rPr>
          <w:rFonts w:hint="eastAsia" w:ascii="仿宋" w:hAnsi="仿宋" w:eastAsia="仿宋" w:cs="仿宋"/>
          <w:b/>
          <w:bCs/>
          <w:sz w:val="24"/>
          <w:highlight w:val="none"/>
          <w:lang w:val="en-US" w:eastAsia="zh-CN"/>
        </w:rPr>
        <w:t>十二、</w:t>
      </w:r>
      <w:r>
        <w:rPr>
          <w:rFonts w:hint="eastAsia" w:ascii="仿宋" w:hAnsi="仿宋" w:eastAsia="仿宋" w:cs="仿宋"/>
          <w:b/>
          <w:bCs/>
          <w:sz w:val="24"/>
          <w:highlight w:val="none"/>
          <w:lang w:eastAsia="zh-CN"/>
        </w:rPr>
        <w:t>解决合同纠纷的方式</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9"/>
    </w:p>
    <w:p w14:paraId="1CD51ABB">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1、在执行本合同中发生的或与本合同有关的争端，双方应通过友好协商解决，经协商在</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lang w:eastAsia="zh-CN"/>
        </w:rPr>
        <w:t>天内不能达成协议时，则采取以下第 1 种方式解决争议：</w:t>
      </w:r>
    </w:p>
    <w:p w14:paraId="4AAA58D4">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（1）向甲方所在地有管辖权的人民法院提起诉讼；</w:t>
      </w:r>
    </w:p>
    <w:p w14:paraId="2FB63320">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（2）向</w:t>
      </w:r>
      <w:r>
        <w:rPr>
          <w:rFonts w:hint="eastAsia" w:ascii="仿宋" w:hAnsi="仿宋" w:eastAsia="仿宋" w:cs="仿宋"/>
          <w:sz w:val="24"/>
          <w:highlight w:val="none"/>
          <w:u w:val="single"/>
          <w:lang w:eastAsia="zh-CN"/>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lang w:eastAsia="zh-CN"/>
        </w:rPr>
        <w:t xml:space="preserve">  </w:t>
      </w:r>
      <w:r>
        <w:rPr>
          <w:rFonts w:hint="eastAsia" w:ascii="仿宋" w:hAnsi="仿宋" w:eastAsia="仿宋" w:cs="仿宋"/>
          <w:sz w:val="24"/>
          <w:highlight w:val="none"/>
          <w:lang w:eastAsia="zh-CN"/>
        </w:rPr>
        <w:t>仲裁委员会按其仲裁规则申请仲裁。</w:t>
      </w:r>
    </w:p>
    <w:p w14:paraId="2DB941C9">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2、在仲裁期间，本合同应继续履行。</w:t>
      </w:r>
    </w:p>
    <w:p w14:paraId="20B55959">
      <w:pPr>
        <w:pStyle w:val="5"/>
        <w:spacing w:line="360" w:lineRule="auto"/>
        <w:ind w:firstLine="482" w:firstLineChars="200"/>
        <w:rPr>
          <w:rFonts w:hint="eastAsia" w:ascii="仿宋" w:hAnsi="仿宋" w:eastAsia="仿宋" w:cs="仿宋"/>
          <w:b/>
          <w:bCs/>
          <w:snapToGrid w:val="0"/>
          <w:color w:val="000000"/>
          <w:kern w:val="0"/>
          <w:sz w:val="24"/>
          <w:szCs w:val="21"/>
          <w:highlight w:val="none"/>
          <w:lang w:val="en-US" w:eastAsia="zh-CN" w:bidi="ar-SA"/>
        </w:rPr>
      </w:pPr>
      <w:r>
        <w:rPr>
          <w:rFonts w:hint="eastAsia" w:ascii="仿宋" w:hAnsi="仿宋" w:eastAsia="仿宋" w:cs="仿宋"/>
          <w:b/>
          <w:bCs/>
          <w:snapToGrid w:val="0"/>
          <w:color w:val="000000"/>
          <w:kern w:val="0"/>
          <w:sz w:val="24"/>
          <w:szCs w:val="21"/>
          <w:highlight w:val="none"/>
          <w:lang w:val="en-US" w:eastAsia="zh-CN" w:bidi="ar-SA"/>
        </w:rPr>
        <w:t>十三、合同生效</w:t>
      </w:r>
    </w:p>
    <w:p w14:paraId="7BAB395B">
      <w:pPr>
        <w:pStyle w:val="5"/>
        <w:spacing w:line="360" w:lineRule="auto"/>
        <w:ind w:firstLine="480" w:firstLineChars="200"/>
        <w:rPr>
          <w:rFonts w:hint="eastAsia" w:ascii="仿宋" w:hAnsi="仿宋" w:eastAsia="仿宋" w:cs="仿宋"/>
          <w:snapToGrid w:val="0"/>
          <w:color w:val="000000"/>
          <w:kern w:val="0"/>
          <w:sz w:val="24"/>
          <w:szCs w:val="21"/>
          <w:highlight w:val="none"/>
          <w:lang w:val="en-US" w:eastAsia="zh-CN" w:bidi="ar-SA"/>
        </w:rPr>
      </w:pPr>
      <w:r>
        <w:rPr>
          <w:rFonts w:hint="eastAsia" w:ascii="仿宋" w:hAnsi="仿宋" w:eastAsia="仿宋" w:cs="仿宋"/>
          <w:snapToGrid w:val="0"/>
          <w:color w:val="000000"/>
          <w:kern w:val="0"/>
          <w:sz w:val="24"/>
          <w:szCs w:val="21"/>
          <w:highlight w:val="none"/>
          <w:lang w:val="en-US" w:eastAsia="zh-CN" w:bidi="ar-SA"/>
        </w:rPr>
        <w:t>1.本合同须经甲、乙双方的法定代表人（授权代理人）在合同书上签字并加盖本单位公章后正式生效。</w:t>
      </w:r>
    </w:p>
    <w:p w14:paraId="3A350035">
      <w:pPr>
        <w:pStyle w:val="5"/>
        <w:spacing w:line="360" w:lineRule="auto"/>
        <w:ind w:firstLine="480" w:firstLineChars="200"/>
        <w:rPr>
          <w:rFonts w:hint="eastAsia" w:ascii="仿宋" w:hAnsi="仿宋" w:eastAsia="仿宋" w:cs="仿宋"/>
          <w:snapToGrid w:val="0"/>
          <w:color w:val="000000"/>
          <w:kern w:val="0"/>
          <w:sz w:val="24"/>
          <w:szCs w:val="21"/>
          <w:highlight w:val="none"/>
          <w:lang w:val="en-US" w:eastAsia="zh-CN" w:bidi="ar-SA"/>
        </w:rPr>
      </w:pPr>
      <w:r>
        <w:rPr>
          <w:rFonts w:hint="eastAsia" w:ascii="仿宋" w:hAnsi="仿宋" w:eastAsia="仿宋" w:cs="仿宋"/>
          <w:snapToGrid w:val="0"/>
          <w:color w:val="000000"/>
          <w:kern w:val="0"/>
          <w:sz w:val="24"/>
          <w:szCs w:val="21"/>
          <w:highlight w:val="none"/>
          <w:lang w:val="en-US" w:eastAsia="zh-CN" w:bidi="ar-SA"/>
        </w:rPr>
        <w:t>2.合同生效后，甲、乙双方须严格执行本合同条款的规定，全面履行合同，违者按《中华人民共和国民法典》的有关规定承担相应责任。</w:t>
      </w:r>
    </w:p>
    <w:p w14:paraId="06F3132D">
      <w:pPr>
        <w:pStyle w:val="5"/>
        <w:spacing w:line="360" w:lineRule="auto"/>
        <w:ind w:firstLine="480" w:firstLineChars="200"/>
        <w:rPr>
          <w:rFonts w:hint="eastAsia" w:ascii="仿宋" w:hAnsi="仿宋" w:eastAsia="仿宋" w:cs="仿宋"/>
          <w:snapToGrid w:val="0"/>
          <w:color w:val="000000"/>
          <w:kern w:val="0"/>
          <w:sz w:val="24"/>
          <w:szCs w:val="21"/>
          <w:highlight w:val="none"/>
          <w:lang w:val="en-US" w:eastAsia="zh-CN" w:bidi="ar-SA"/>
        </w:rPr>
      </w:pPr>
      <w:r>
        <w:rPr>
          <w:rFonts w:hint="eastAsia" w:ascii="仿宋" w:hAnsi="仿宋" w:eastAsia="仿宋" w:cs="仿宋"/>
          <w:snapToGrid w:val="0"/>
          <w:color w:val="000000"/>
          <w:kern w:val="0"/>
          <w:sz w:val="24"/>
          <w:szCs w:val="21"/>
          <w:highlight w:val="none"/>
          <w:lang w:val="en-US" w:eastAsia="zh-CN" w:bidi="ar-SA"/>
        </w:rPr>
        <w:t>3.本合同一式</w:t>
      </w:r>
      <w:r>
        <w:rPr>
          <w:rFonts w:hint="eastAsia" w:ascii="仿宋" w:hAnsi="仿宋" w:eastAsia="仿宋" w:cs="仿宋"/>
          <w:snapToGrid w:val="0"/>
          <w:color w:val="000000"/>
          <w:kern w:val="0"/>
          <w:sz w:val="24"/>
          <w:szCs w:val="21"/>
          <w:highlight w:val="none"/>
          <w:u w:val="single"/>
          <w:lang w:val="en-US" w:eastAsia="zh-CN" w:bidi="ar-SA"/>
        </w:rPr>
        <w:t xml:space="preserve">      </w:t>
      </w:r>
      <w:r>
        <w:rPr>
          <w:rFonts w:hint="eastAsia" w:ascii="仿宋" w:hAnsi="仿宋" w:eastAsia="仿宋" w:cs="仿宋"/>
          <w:snapToGrid w:val="0"/>
          <w:color w:val="000000"/>
          <w:kern w:val="0"/>
          <w:sz w:val="24"/>
          <w:szCs w:val="21"/>
          <w:highlight w:val="none"/>
          <w:lang w:val="en-US" w:eastAsia="zh-CN" w:bidi="ar-SA"/>
        </w:rPr>
        <w:t>份，甲乙双方各执</w:t>
      </w:r>
      <w:r>
        <w:rPr>
          <w:rFonts w:hint="eastAsia" w:ascii="仿宋" w:hAnsi="仿宋" w:eastAsia="仿宋" w:cs="仿宋"/>
          <w:snapToGrid w:val="0"/>
          <w:color w:val="000000"/>
          <w:kern w:val="0"/>
          <w:sz w:val="24"/>
          <w:szCs w:val="21"/>
          <w:highlight w:val="none"/>
          <w:u w:val="single"/>
          <w:lang w:val="en-US" w:eastAsia="zh-CN" w:bidi="ar-SA"/>
        </w:rPr>
        <w:t xml:space="preserve">     </w:t>
      </w:r>
      <w:r>
        <w:rPr>
          <w:rFonts w:hint="eastAsia" w:ascii="仿宋" w:hAnsi="仿宋" w:eastAsia="仿宋" w:cs="仿宋"/>
          <w:snapToGrid w:val="0"/>
          <w:color w:val="000000"/>
          <w:kern w:val="0"/>
          <w:sz w:val="24"/>
          <w:szCs w:val="21"/>
          <w:highlight w:val="none"/>
          <w:lang w:val="en-US" w:eastAsia="zh-CN" w:bidi="ar-SA"/>
        </w:rPr>
        <w:t>份，具有同等的法律效力。</w:t>
      </w:r>
    </w:p>
    <w:p w14:paraId="669CF0DA">
      <w:pPr>
        <w:pStyle w:val="5"/>
        <w:spacing w:line="360" w:lineRule="auto"/>
        <w:ind w:firstLine="480" w:firstLineChars="200"/>
        <w:rPr>
          <w:rFonts w:hint="eastAsia"/>
          <w:lang w:eastAsia="zh-CN"/>
        </w:rPr>
      </w:pPr>
      <w:r>
        <w:rPr>
          <w:rFonts w:hint="eastAsia" w:ascii="仿宋" w:hAnsi="仿宋" w:eastAsia="仿宋" w:cs="仿宋"/>
          <w:snapToGrid w:val="0"/>
          <w:color w:val="000000"/>
          <w:kern w:val="0"/>
          <w:sz w:val="24"/>
          <w:szCs w:val="21"/>
          <w:highlight w:val="none"/>
          <w:lang w:val="en-US" w:eastAsia="zh-CN" w:bidi="ar-SA"/>
        </w:rPr>
        <w:t>4.本合同如有未尽事宜，甲、乙双方协商解决，可签订书面的补充协议，补充协议与本合同具有同等效力。</w:t>
      </w:r>
    </w:p>
    <w:p w14:paraId="384E7FA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lang w:val="en-US" w:eastAsia="zh-CN"/>
        </w:rPr>
      </w:pPr>
    </w:p>
    <w:p w14:paraId="1252D5D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lang w:val="en-US" w:eastAsia="zh-CN"/>
        </w:rPr>
      </w:pPr>
    </w:p>
    <w:p w14:paraId="19D89EB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lang w:val="en-US" w:eastAsia="zh-CN"/>
        </w:rPr>
      </w:pPr>
    </w:p>
    <w:p w14:paraId="3FCF470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lang w:val="en-US" w:eastAsia="zh-CN"/>
        </w:rPr>
      </w:pPr>
    </w:p>
    <w:p w14:paraId="29D6059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bookmarkStart w:id="20" w:name="_GoBack"/>
      <w:bookmarkEnd w:id="20"/>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 xml:space="preserve">： </w:t>
      </w:r>
    </w:p>
    <w:p w14:paraId="58C9EA4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地址：                               地址：   </w:t>
      </w:r>
    </w:p>
    <w:p w14:paraId="0F05A40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邮政编码：                           邮政编码：                 </w:t>
      </w:r>
    </w:p>
    <w:p w14:paraId="7977379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法定代表人</w:t>
      </w:r>
    </w:p>
    <w:p w14:paraId="596521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或其授权代理人：（签字）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或其授权代理人：（签字） </w:t>
      </w:r>
    </w:p>
    <w:p w14:paraId="1EF457D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开户银行：                           开户银行：                     </w:t>
      </w:r>
    </w:p>
    <w:p w14:paraId="3EE2BFA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账号：                               账号：                       </w:t>
      </w:r>
    </w:p>
    <w:p w14:paraId="35CBF8F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电话：                               电话：                </w:t>
      </w:r>
    </w:p>
    <w:p w14:paraId="18640DC5">
      <w:r>
        <w:rPr>
          <w:rFonts w:hint="eastAsia" w:ascii="仿宋" w:hAnsi="仿宋" w:eastAsia="仿宋" w:cs="仿宋"/>
          <w:sz w:val="24"/>
          <w:szCs w:val="24"/>
          <w:highlight w:val="none"/>
        </w:rPr>
        <w:t xml:space="preserve">日期：     年  月   日               日期：    年   月   日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69EDED"/>
    <w:multiLevelType w:val="singleLevel"/>
    <w:tmpl w:val="3969EDE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BC5F12"/>
    <w:rsid w:val="77BC5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2025-09-22T10:14:00Z</dcterms:created>
  <dc:creator>NANO259</dc:creator>
  <cp:lastModifiedBy>NANO259</cp:lastModifiedBy>
  <dcterms:modified xsi:type="dcterms:W3CDTF">2025-09-22T10:14:45Z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A36578F4E3864A6994FE3803806A3BA1_11</vt:lpwstr>
  </property>
  <property fmtid="{D5CDD505-2E9C-101B-9397-08002B2CF9AE}" pid="4" name="KSOTemplateDocerSaveRecord">
    <vt:lpwstr>eyJoZGlkIjoiOTNlODE0YjMzMDE0OTA1NTUxYzk0ODBhOTU4NGEwMWYiLCJ1c2VySWQiOiIxMjI2NDQzMzM3In0=</vt:lpwstr>
  </property>
</Properties>
</file>