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F79EA1">
      <w:pPr>
        <w:widowControl/>
        <w:jc w:val="center"/>
        <w:rPr>
          <w:rFonts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  <w:t>技术和商务偏离表</w:t>
      </w:r>
    </w:p>
    <w:tbl>
      <w:tblPr>
        <w:tblStyle w:val="3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79B41E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B4B5A7E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350E50F8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5A1D8E14">
            <w:pPr>
              <w:rPr>
                <w:rFonts w:asciiTheme="majorEastAsia" w:hAnsiTheme="majorEastAsia" w:eastAsiaTheme="majorEastAsia" w:cstheme="maj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谈判文件要求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F192487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响应文件内容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254AA7B7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vAlign w:val="center"/>
          </w:tcPr>
          <w:p w14:paraId="5479CC26">
            <w:pPr>
              <w:jc w:val="center"/>
              <w:rPr>
                <w:rFonts w:asciiTheme="majorEastAsia" w:hAnsiTheme="majorEastAsia" w:eastAsiaTheme="majorEastAsia" w:cstheme="majorEastAsia"/>
                <w:b/>
                <w:bCs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响应说明</w:t>
            </w:r>
          </w:p>
        </w:tc>
      </w:tr>
      <w:tr w14:paraId="397B21D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vAlign w:val="center"/>
          </w:tcPr>
          <w:p w14:paraId="2B63EFD2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vAlign w:val="center"/>
          </w:tcPr>
          <w:p w14:paraId="01F02B96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vAlign w:val="center"/>
          </w:tcPr>
          <w:p w14:paraId="527AA49A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vAlign w:val="center"/>
          </w:tcPr>
          <w:p w14:paraId="5710C453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vAlign w:val="center"/>
          </w:tcPr>
          <w:p w14:paraId="0A8BC7A6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vAlign w:val="center"/>
          </w:tcPr>
          <w:p w14:paraId="0E7319CB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6121C19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5060AEA8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5806F16C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48C7B71F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0AF6A8D8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219AEC34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5EB5FC74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57F8C63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642C0BFA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30B6C704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7B54F437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13874A5F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769E1A72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7B676ADE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713601B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0BEE2CAD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1BE6FC2A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5C2409E9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1B279A49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20D905B7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3B38883D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720955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2C3F4561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656C1725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1499C34A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6D134D7B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75E3A172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2B0DBAC9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671634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215DC94B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988" w:type="dxa"/>
            <w:vAlign w:val="center"/>
          </w:tcPr>
          <w:p w14:paraId="66B55A5D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911" w:type="dxa"/>
            <w:vAlign w:val="center"/>
          </w:tcPr>
          <w:p w14:paraId="18C91056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62" w:type="dxa"/>
            <w:vAlign w:val="center"/>
          </w:tcPr>
          <w:p w14:paraId="6118C109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413" w:type="dxa"/>
            <w:vAlign w:val="center"/>
          </w:tcPr>
          <w:p w14:paraId="17B05F19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  <w:tc>
          <w:tcPr>
            <w:tcW w:w="1790" w:type="dxa"/>
            <w:vAlign w:val="center"/>
          </w:tcPr>
          <w:p w14:paraId="740887CB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</w:p>
        </w:tc>
      </w:tr>
      <w:tr w14:paraId="2E6E9DA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vAlign w:val="center"/>
          </w:tcPr>
          <w:p w14:paraId="09356807">
            <w:pPr>
              <w:jc w:val="center"/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备注</w:t>
            </w:r>
          </w:p>
        </w:tc>
        <w:tc>
          <w:tcPr>
            <w:tcW w:w="7864" w:type="dxa"/>
            <w:gridSpan w:val="5"/>
            <w:vAlign w:val="center"/>
          </w:tcPr>
          <w:p w14:paraId="5558FEEB">
            <w:pPr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 xml:space="preserve">1．供应商必须据实填写，不得虚假响应，否则将取消成交资格，并按有关规定进行处罚。 </w:t>
            </w:r>
          </w:p>
          <w:p w14:paraId="11B51C93">
            <w:pPr>
              <w:rPr>
                <w:rFonts w:asciiTheme="majorEastAsia" w:hAnsiTheme="majorEastAsia" w:eastAsiaTheme="majorEastAsia" w:cstheme="majorEastAsia"/>
                <w:color w:val="auto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sz w:val="24"/>
              </w:rPr>
              <w:t>2．对《第三章 谈判项目技术、服务、商务及其他要求》按实际响应情况填写“优于”、“不响应”，响应文件中技术、商务响应与谈判文件技术要求完全一致的，不用在此表中列出，但必须提交空白表。</w:t>
            </w:r>
          </w:p>
        </w:tc>
      </w:tr>
    </w:tbl>
    <w:p w14:paraId="2D8977B6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color w:val="auto"/>
          <w:sz w:val="24"/>
          <w:szCs w:val="24"/>
        </w:rPr>
      </w:pPr>
    </w:p>
    <w:p w14:paraId="5E0978B5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</w:t>
      </w:r>
    </w:p>
    <w:p w14:paraId="5EE9D1D1">
      <w:pPr>
        <w:pStyle w:val="2"/>
        <w:snapToGrid w:val="0"/>
        <w:spacing w:line="360" w:lineRule="auto"/>
        <w:ind w:firstLine="2342" w:firstLineChars="97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</w:p>
    <w:p w14:paraId="060837A0">
      <w:pPr>
        <w:pStyle w:val="2"/>
        <w:snapToGrid w:val="0"/>
        <w:spacing w:line="360" w:lineRule="auto"/>
        <w:ind w:firstLine="4262" w:firstLineChars="177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24123DB4">
      <w:pPr>
        <w:rPr>
          <w:rFonts w:asciiTheme="majorEastAsia" w:hAnsiTheme="majorEastAsia" w:eastAsiaTheme="majorEastAsia" w:cstheme="majorEastAsia"/>
          <w:b/>
          <w:color w:val="auto"/>
          <w:sz w:val="36"/>
        </w:rPr>
      </w:pPr>
    </w:p>
    <w:p w14:paraId="6B44304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E4D0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2026-01-26T07:02:41Z</dcterms:created>
  <dc:creator>Administrator</dc:creator>
  <cp:lastModifiedBy>doit</cp:lastModifiedBy>
  <dcterms:modified xsi:type="dcterms:W3CDTF">2026-01-26T07:02:51Z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eyJoZGlkIjoiZTlmZjU3ZjUxOWZkMWQyZTBlNDQ4MTNhOTIwZjAyOWYiLCJ1c2VySWQiOiI1NDQyNTk1OTUifQ==</vt:lpwstr>
  </property>
  <property fmtid="{D5CDD505-2E9C-101B-9397-08002B2CF9AE}" pid="4" name="ICV">
    <vt:lpwstr>B888873682784C898811F331C614C2F5_12</vt:lpwstr>
  </property>
</Properties>
</file>