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2FC27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谈判分项报价表</w:t>
      </w:r>
    </w:p>
    <w:tbl>
      <w:tblPr>
        <w:tblStyle w:val="3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76BAFA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1FD848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62CAD0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货物</w:t>
            </w:r>
          </w:p>
          <w:p w14:paraId="6BA60C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2EEFB8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3F8A5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制造</w:t>
            </w:r>
            <w:r>
              <w:rPr>
                <w:rFonts w:ascii="宋体" w:hAnsi="宋体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6D59CE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349D1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3A7F66F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637782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22C194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74B04F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659D21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6E5BA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F6771A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6C603B6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746C9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022A754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7C933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AD2E8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7726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059CB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59750FB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1202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4EF3D3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4AE5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34A8C5E">
            <w:pPr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23" w:type="dxa"/>
            <w:vAlign w:val="center"/>
          </w:tcPr>
          <w:p w14:paraId="1288C83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1929C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1E6723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FECA4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EE4D8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5756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2BEA35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567FE9D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C00DB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639D596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5704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660B9BE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20FC805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8144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603F7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BF833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CC8615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EED44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C494C2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5F0B2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390A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12938F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A0D3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44BE19B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5178462C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1568E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13DC7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EA26F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675E1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3C87A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97A6B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5B11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4D5DE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3C42AB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0127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6810155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2B2B46C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1C843760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32976A9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2DAE5F7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C4DC9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0FC8B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649241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0D07AF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677F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2BF3E2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02150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4032D33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07E58034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9F330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87867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E8669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AE226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68287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C7F3D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C1AFB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4E992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6B99A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8C1C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vAlign w:val="center"/>
          </w:tcPr>
          <w:p w14:paraId="27DCCD70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合计</w:t>
            </w:r>
          </w:p>
        </w:tc>
        <w:tc>
          <w:tcPr>
            <w:tcW w:w="7220" w:type="dxa"/>
            <w:gridSpan w:val="9"/>
            <w:vAlign w:val="center"/>
          </w:tcPr>
          <w:p w14:paraId="551CE01F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大写：                     小写：</w:t>
            </w:r>
          </w:p>
        </w:tc>
      </w:tr>
    </w:tbl>
    <w:p w14:paraId="28F1E5D2">
      <w:pPr>
        <w:rPr>
          <w:rFonts w:ascii="宋体" w:hAnsi="宋体" w:eastAsia="宋体" w:cs="宋体"/>
          <w:b/>
          <w:sz w:val="36"/>
        </w:rPr>
      </w:pPr>
    </w:p>
    <w:p w14:paraId="3F99B7C4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1D6390AF">
      <w:pPr>
        <w:pStyle w:val="6"/>
        <w:spacing w:before="0" w:after="0" w:line="360" w:lineRule="auto"/>
        <w:ind w:firstLine="420" w:firstLineChars="200"/>
        <w:jc w:val="left"/>
        <w:rPr>
          <w:rFonts w:ascii="宋体" w:hAnsi="宋体" w:cs="LLILPH+??‹??"/>
          <w:sz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供应商名称：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sz w:val="21"/>
          <w:lang w:eastAsia="zh-CN"/>
        </w:rPr>
        <w:t>（单位公章）</w:t>
      </w:r>
    </w:p>
    <w:p w14:paraId="0A851A7E">
      <w:pPr>
        <w:pStyle w:val="6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sz w:val="21"/>
          <w:lang w:eastAsia="zh-CN"/>
        </w:rPr>
        <w:t>（签字或盖章）</w:t>
      </w:r>
    </w:p>
    <w:p w14:paraId="32D14123">
      <w:pPr>
        <w:spacing w:line="360" w:lineRule="auto"/>
        <w:ind w:firstLine="424" w:firstLineChars="200"/>
      </w:pPr>
      <w:r>
        <w:rPr>
          <w:rFonts w:ascii="宋体" w:hAnsi="宋体" w:eastAsia="宋体" w:cs="JOGKCS+å®ä½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spacing w:val="1"/>
          <w:szCs w:val="21"/>
        </w:rPr>
        <w:t xml:space="preserve">   日</w:t>
      </w:r>
    </w:p>
    <w:p w14:paraId="24B27DAB">
      <w:pPr>
        <w:snapToGrid w:val="0"/>
        <w:jc w:val="center"/>
        <w:rPr>
          <w:rFonts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</w:p>
    <w:p w14:paraId="00693794"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谈判分项报价表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val="en-US" w:eastAsia="zh-CN" w:bidi="ar"/>
        </w:rPr>
        <w:t>最终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  <w:t>）</w:t>
      </w:r>
    </w:p>
    <w:p w14:paraId="1D1132B9">
      <w:pPr>
        <w:pStyle w:val="2"/>
      </w:pPr>
    </w:p>
    <w:tbl>
      <w:tblPr>
        <w:tblStyle w:val="3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59E0D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28C891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733F92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货物</w:t>
            </w:r>
          </w:p>
          <w:p w14:paraId="6834AA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50D0D1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5A9A61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制造</w:t>
            </w:r>
            <w:r>
              <w:rPr>
                <w:rFonts w:ascii="宋体" w:hAnsi="宋体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4C2F87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4F9937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25335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5754DBF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6F471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27FECB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3EC202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2A233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A1F9929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566596EA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191F33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4B4CB2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4A1E80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2AF24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209E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477214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E0041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2BF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1C74E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7D5D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13ECA6E">
            <w:pPr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23" w:type="dxa"/>
            <w:vAlign w:val="center"/>
          </w:tcPr>
          <w:p w14:paraId="41EF6FC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01F5E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4C78FA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7AD54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D6B78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91001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05F90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31448B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2C6B50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D1CD7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F19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AA9C0F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5C4ACBC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EE7C5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CDBD6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DBB60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8A07F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69699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8F418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5C3B9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5CCEB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7FB5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2560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77372A40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6C8EFCE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DAA21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49F22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4443A1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133F9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6DD1E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00BD1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ACC68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3D7E8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FA32A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532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4A5ABE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6E2FFAB7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49289AB0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6D70D445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108602EA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636AB6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01BFC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EEF41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3EE18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A499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3FA7643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AA457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2425FBA9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4F7125DC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066FD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88F9C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22F0A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B6794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1FBC4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F9B544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2BDA5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06037C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AB228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9AA8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vAlign w:val="center"/>
          </w:tcPr>
          <w:p w14:paraId="5745DDE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合计</w:t>
            </w:r>
          </w:p>
        </w:tc>
        <w:tc>
          <w:tcPr>
            <w:tcW w:w="7220" w:type="dxa"/>
            <w:gridSpan w:val="9"/>
            <w:vAlign w:val="center"/>
          </w:tcPr>
          <w:p w14:paraId="0E317093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大写：                     小写：</w:t>
            </w:r>
          </w:p>
        </w:tc>
      </w:tr>
    </w:tbl>
    <w:p w14:paraId="3FFD96CF">
      <w:pP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</w:p>
    <w:p w14:paraId="23D5649F">
      <w:pPr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备注：此表在上传响应文件时不上传，随最终报价一并上传。</w:t>
      </w:r>
    </w:p>
    <w:p w14:paraId="2A1C8EB9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436238E6">
      <w:pPr>
        <w:pStyle w:val="6"/>
        <w:spacing w:before="0" w:after="0" w:line="360" w:lineRule="auto"/>
        <w:ind w:firstLine="420" w:firstLineChars="200"/>
        <w:jc w:val="left"/>
        <w:rPr>
          <w:rFonts w:ascii="宋体" w:hAnsi="宋体" w:cs="LLILPH+??‹??"/>
          <w:sz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供应商名称：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sz w:val="21"/>
          <w:lang w:eastAsia="zh-CN"/>
        </w:rPr>
        <w:t>（单位公章）</w:t>
      </w:r>
    </w:p>
    <w:p w14:paraId="0A7FB55C">
      <w:pPr>
        <w:pStyle w:val="6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sz w:val="21"/>
          <w:lang w:eastAsia="zh-CN"/>
        </w:rPr>
        <w:t>（签字或盖章）</w:t>
      </w:r>
    </w:p>
    <w:p w14:paraId="577A77D7">
      <w:pPr>
        <w:spacing w:line="360" w:lineRule="auto"/>
        <w:ind w:firstLine="424" w:firstLineChars="200"/>
      </w:pPr>
      <w:r>
        <w:rPr>
          <w:rFonts w:ascii="宋体" w:hAnsi="宋体" w:eastAsia="宋体" w:cs="JOGKCS+å®ä½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spacing w:val="1"/>
          <w:szCs w:val="21"/>
        </w:rPr>
        <w:t xml:space="preserve">   日</w:t>
      </w:r>
    </w:p>
    <w:p w14:paraId="1227F2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LILPH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JOGKCS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066E3"/>
    <w:rsid w:val="6F70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2026-01-05T09:19:00Z</dcterms:created>
  <dc:creator>doit</dc:creator>
  <cp:lastModifiedBy>doit</cp:lastModifiedBy>
  <dcterms:modified xsi:type="dcterms:W3CDTF">2026-01-05T09:20:20Z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A13C03CB1C3F429EA0BE8C2DD9E40701_11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