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7"/>
        <w:tblW w:w="84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3236"/>
        <w:gridCol w:w="2991"/>
        <w:gridCol w:w="1271"/>
      </w:tblGrid>
      <w:tr w14:paraId="413B8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17194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3DADA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招标文件要求</w:t>
            </w: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4C1DE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投标文件应答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E37F2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响应说明</w:t>
            </w:r>
          </w:p>
        </w:tc>
      </w:tr>
      <w:tr w14:paraId="25E0F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EAD15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301A0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FB7D8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9D4E3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5DFE1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CE2B4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21ED2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DCEE3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71D2D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13C68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32DE0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4B985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A43A0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85AFC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59BF6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660DE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FC9F1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4B86B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C44AF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27413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174CF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6E9C5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D6E9F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0B347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6240B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35075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533D8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2770F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30FDA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39D95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D94BC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09060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480AC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49A8E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</w:tbl>
    <w:p w14:paraId="2FB0AA71">
      <w:pPr>
        <w:widowControl/>
        <w:numPr>
          <w:ilvl w:val="0"/>
          <w:numId w:val="0"/>
        </w:numPr>
        <w:spacing w:line="360" w:lineRule="auto"/>
        <w:ind w:left="588" w:leftChars="28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07B60B03">
      <w:pPr>
        <w:widowControl/>
        <w:numPr>
          <w:ilvl w:val="0"/>
          <w:numId w:val="0"/>
        </w:numPr>
        <w:spacing w:line="360" w:lineRule="auto"/>
        <w:ind w:left="588" w:leftChars="28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2.本表只填写招标文件中采购内容及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技术服务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要求的全部内容和标准要求事项与投标文件有偏离（包括正偏离和负偏离）的内容，必须一一对应填写，若无偏离则附此空表加盖单位公章。</w:t>
      </w:r>
    </w:p>
    <w:p w14:paraId="06365E2D">
      <w:pPr>
        <w:widowControl/>
        <w:numPr>
          <w:ilvl w:val="0"/>
          <w:numId w:val="0"/>
        </w:numPr>
        <w:spacing w:line="360" w:lineRule="auto"/>
        <w:ind w:left="588" w:leftChars="28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3.供应商必须据实填写，不得虚假响应，否则将取消其投标或中标资格，并按有关规定进行处罚。</w:t>
      </w:r>
    </w:p>
    <w:p w14:paraId="6B8476A0">
      <w:pPr>
        <w:rPr>
          <w:rFonts w:ascii="宋体" w:hAnsi="宋体" w:cs="宋体"/>
          <w:b/>
          <w:bCs/>
          <w:sz w:val="28"/>
          <w:szCs w:val="28"/>
        </w:rPr>
      </w:pP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0A594804"/>
    <w:rsid w:val="0E344BF5"/>
    <w:rsid w:val="196C14ED"/>
    <w:rsid w:val="1FFAA9F5"/>
    <w:rsid w:val="21EB4B7D"/>
    <w:rsid w:val="22DB2F9F"/>
    <w:rsid w:val="2C2343E2"/>
    <w:rsid w:val="4D996C1C"/>
    <w:rsid w:val="5D9F2CDA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qFormat/>
    <w:uiPriority w:val="0"/>
    <w:pPr>
      <w:jc w:val="left"/>
    </w:p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220</Words>
  <Characters>223</Characters>
  <Lines>1</Lines>
  <Paragraphs>1</Paragraphs>
  <TotalTime>0</TotalTime>
  <ScaleCrop>false</ScaleCrop>
  <LinksUpToDate>false</LinksUpToDate>
  <CharactersWithSpaces>225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Winifred</cp:lastModifiedBy>
  <dcterms:modified xsi:type="dcterms:W3CDTF">2026-04-21T08:59:28Z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eyJoZGlkIjoiZDBiNWI5YzJlZDA1MGM1ZGVjZjFhNDg3NTllYzMxMzMiLCJ1c2VySWQiOiIzMDk5NzA3NzQifQ==</vt:lpwstr>
  </property>
  <property fmtid="{D5CDD505-2E9C-101B-9397-08002B2CF9AE}" pid="4" name="ICV">
    <vt:lpwstr>049EFA445DC1471CB55EE3D84EFF9A49_12</vt:lpwstr>
  </property>
</Properties>
</file>