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C3EE">
      <w:pPr>
        <w:pStyle w:val="5"/>
        <w:spacing w:before="210" w:after="21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招标内容及要求</w:t>
      </w:r>
    </w:p>
    <w:p w14:paraId="22582590">
      <w:pPr>
        <w:keepNext w:val="0"/>
        <w:keepLines w:val="0"/>
        <w:pageBreakBefore w:val="0"/>
        <w:widowControl/>
        <w:kinsoku/>
        <w:wordWrap/>
        <w:overflowPunct/>
        <w:topLinePunct w:val="0"/>
        <w:autoSpaceDE/>
        <w:autoSpaceDN/>
        <w:bidi w:val="0"/>
        <w:adjustRightInd/>
        <w:snapToGrid/>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  工程概况</w:t>
      </w:r>
    </w:p>
    <w:p w14:paraId="217FE284">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项目概况: 采购内容为</w:t>
      </w:r>
      <w:r>
        <w:rPr>
          <w:rFonts w:hint="eastAsia" w:asciiTheme="minorEastAsia" w:hAnsiTheme="minorEastAsia" w:eastAsiaTheme="minorEastAsia" w:cstheme="minorEastAsia"/>
          <w:color w:val="auto"/>
          <w:sz w:val="24"/>
          <w:szCs w:val="24"/>
          <w:highlight w:val="none"/>
          <w:u w:val="none"/>
          <w:lang w:val="en-US" w:eastAsia="zh-CN"/>
        </w:rPr>
        <w:t>西安航空基地道路保洁、绿化养护、广场物业管理项目</w:t>
      </w:r>
      <w:r>
        <w:rPr>
          <w:rFonts w:hint="eastAsia" w:asciiTheme="minorEastAsia" w:hAnsiTheme="minorEastAsia" w:eastAsiaTheme="minorEastAsia" w:cstheme="minorEastAsia"/>
          <w:color w:val="auto"/>
          <w:sz w:val="24"/>
          <w:szCs w:val="24"/>
          <w:highlight w:val="none"/>
          <w:lang w:val="en-US" w:eastAsia="zh-CN"/>
        </w:rPr>
        <w:t>。主要服务内容为日常市政道路设施、公园广场、绿化、公厕等市容环境卫生保洁工作。确保航空基地辖区道路、绿化、公园广场等市容环境相关内容的保洁、养护、市政设施的擦洗，高标准、高质量的做好辖区环境卫生保洁工作，提升辖区居民的幸福感。</w:t>
      </w:r>
    </w:p>
    <w:p w14:paraId="37383E00">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标段名称：</w:t>
      </w:r>
      <w:r>
        <w:rPr>
          <w:rFonts w:hint="eastAsia" w:asciiTheme="minorEastAsia" w:hAnsiTheme="minorEastAsia" w:eastAsiaTheme="minorEastAsia" w:cstheme="minorEastAsia"/>
          <w:color w:val="auto"/>
          <w:sz w:val="24"/>
          <w:szCs w:val="24"/>
          <w:highlight w:val="none"/>
          <w:u w:val="single"/>
          <w:lang w:val="en-US" w:eastAsia="zh-CN"/>
        </w:rPr>
        <w:t>2025年西安航空基地道路保洁、绿化养护、广场物业管理项目（二标段）</w:t>
      </w:r>
    </w:p>
    <w:p w14:paraId="2DC4B07C">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本合同为固定综合单价合同，合同面积及范围详见附表，附表内面积及范围为暂定的面积和范围，最终管护面积以发包方实际移交量为准。</w:t>
      </w:r>
    </w:p>
    <w:p w14:paraId="7DC8F252">
      <w:pPr>
        <w:keepNext w:val="0"/>
        <w:keepLines w:val="0"/>
        <w:pageBreakBefore w:val="0"/>
        <w:widowControl/>
        <w:kinsoku/>
        <w:wordWrap/>
        <w:overflowPunct/>
        <w:topLinePunct w:val="0"/>
        <w:autoSpaceDE/>
        <w:autoSpaceDN/>
        <w:bidi w:val="0"/>
        <w:adjustRightInd/>
        <w:snapToGrid/>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 服务内容</w:t>
      </w:r>
    </w:p>
    <w:p w14:paraId="1E66D109">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绿化养护：</w:t>
      </w:r>
    </w:p>
    <w:p w14:paraId="42E9AF5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清理枯死植株、因养护不当导致的死亡植物的无偿补植、倒伏树木扶正、支撑、苗木复壮（死亡苗木清理计取死株清理垃圾量，养护责任外死亡苗木补栽计签证），宿根花卉等需进行冬藏植物的挖掘、储藏及复种（每年按照30%的损耗率由发包方予以计量）；</w:t>
      </w:r>
    </w:p>
    <w:p w14:paraId="31AD0C7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2、病虫害监测和防治。做好苗木病虫害监测，并及时做好药物喷施等防治工作（频次详见绿化养护等级技术措施和要求）；</w:t>
      </w:r>
    </w:p>
    <w:p w14:paraId="1CAA02B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3、浇灌排水、土壤施肥、中耕除草及绿地边线以外2米范围内的荒地杂草清除，（频次详见绿化养护等级技术措施和要求）；</w:t>
      </w:r>
    </w:p>
    <w:p w14:paraId="66C087D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4、植物（树木、绿篱、草坪等）修剪、植物防护（防寒、旱、台、涝、高温等）（频次详见绿化养护等级技术措施和要求，乔木类修剪计取树枝清运垃圾量）；</w:t>
      </w:r>
    </w:p>
    <w:p w14:paraId="792D4C1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5、栏杆、园路、桌椅、路灯、井盖和标牌等园林设施的保洁、巡视看护及管理；</w:t>
      </w:r>
    </w:p>
    <w:p w14:paraId="62E2555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6、绿化用水管道、喷灌系统等绿化用水设施的看护、检查及维修，发包方对非养护不善原因产生的维修费用实报实销，否则造成的损失由养护单位承担；</w:t>
      </w:r>
    </w:p>
    <w:p w14:paraId="737A943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7、绿地养护范围内的日常巡查、绿化带保洁、垃圾收集；</w:t>
      </w:r>
    </w:p>
    <w:p w14:paraId="3DAFD2B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必须配备包括区域经理（要求有园林绿化类工程师证，且具有5年以上园林养护工作经验）、管理员、班组长等的管理岗位。</w:t>
      </w:r>
      <w:r>
        <w:rPr>
          <w:rFonts w:hint="eastAsia" w:asciiTheme="minorEastAsia" w:hAnsiTheme="minorEastAsia" w:eastAsiaTheme="minorEastAsia" w:cstheme="minorEastAsia"/>
          <w:color w:val="auto"/>
          <w:sz w:val="24"/>
          <w:szCs w:val="24"/>
          <w:highlight w:val="none"/>
        </w:rPr>
        <w:t>足额配备养护人员并参照西安市相关标准为养护人员统一配备养护服装、反光服及养护工具</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每</w:t>
      </w:r>
      <w:r>
        <w:rPr>
          <w:rFonts w:hint="eastAsia" w:asciiTheme="minorEastAsia" w:hAnsiTheme="minorEastAsia" w:eastAsiaTheme="minorEastAsia" w:cstheme="minorEastAsia"/>
          <w:b/>
          <w:color w:val="auto"/>
          <w:sz w:val="24"/>
          <w:szCs w:val="24"/>
          <w:highlight w:val="none"/>
          <w:lang w:val="en" w:eastAsia="zh-CN"/>
        </w:rPr>
        <w:t>2</w:t>
      </w:r>
      <w:r>
        <w:rPr>
          <w:rFonts w:hint="eastAsia" w:asciiTheme="minorEastAsia" w:hAnsiTheme="minorEastAsia" w:eastAsiaTheme="minorEastAsia" w:cstheme="minorEastAsia"/>
          <w:b/>
          <w:color w:val="auto"/>
          <w:sz w:val="24"/>
          <w:szCs w:val="24"/>
          <w:highlight w:val="none"/>
          <w:lang w:val="en-US" w:eastAsia="zh-CN"/>
        </w:rPr>
        <w:t>5000平米至少配备1名养护人员(不少于14人，不含区域经理和管理员)，</w:t>
      </w:r>
      <w:r>
        <w:rPr>
          <w:rFonts w:hint="eastAsia" w:asciiTheme="minorEastAsia" w:hAnsiTheme="minorEastAsia" w:eastAsiaTheme="minorEastAsia" w:cstheme="minorEastAsia"/>
          <w:b/>
          <w:color w:val="auto"/>
          <w:sz w:val="24"/>
          <w:szCs w:val="24"/>
          <w:highlight w:val="none"/>
        </w:rPr>
        <w:t>每年春秋装、夏装和冬季服装各一套】</w:t>
      </w:r>
      <w:r>
        <w:rPr>
          <w:rFonts w:hint="eastAsia" w:asciiTheme="minorEastAsia" w:hAnsiTheme="minorEastAsia" w:eastAsiaTheme="minorEastAsia" w:cstheme="minorEastAsia"/>
          <w:color w:val="auto"/>
          <w:sz w:val="24"/>
          <w:szCs w:val="24"/>
          <w:highlight w:val="none"/>
        </w:rPr>
        <w:t>；</w:t>
      </w:r>
    </w:p>
    <w:p w14:paraId="25AB999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按照西安市相关规定设定最低工资标准3133.33元/人/月执行，包含工资：2805元/人/月、降温费：116.25元/人/月、高温津贴81.25元/人/月、取暖费：50元/人/月、过节费：25元/人/月、商业保险：43.33元/人/月、体检费：12.5元/人/月，并按照西安市最新出台文件要求执行。</w:t>
      </w:r>
      <w:r>
        <w:rPr>
          <w:rFonts w:hint="eastAsia" w:asciiTheme="minorEastAsia" w:hAnsiTheme="minorEastAsia" w:eastAsiaTheme="minorEastAsia" w:cstheme="minorEastAsia"/>
          <w:b/>
          <w:color w:val="auto"/>
          <w:sz w:val="24"/>
          <w:szCs w:val="24"/>
          <w:highlight w:val="none"/>
          <w:lang w:eastAsia="zh-CN"/>
        </w:rPr>
        <w:t>要求工资按月足额发放，严禁出现拖欠工资事宜。</w:t>
      </w:r>
    </w:p>
    <w:p w14:paraId="345AB41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足额配备管护机械设备【机动三轮车、吹风机、割灌机、绿篱机、高枝剪每样至少10套，喷药机3套，剪草机1套】（承包方所有机械设备安全管理由承包方全权负责）；</w:t>
      </w:r>
    </w:p>
    <w:p w14:paraId="2E2B3A7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11、工作计划、进度报表等资料汇总上报、档案资料管理； </w:t>
      </w:r>
    </w:p>
    <w:p w14:paraId="648D3DD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12、服从发包方管理，严格落实发包方各项管理制度、考核办法等内容，完成发包方临时安排的任务。</w:t>
      </w:r>
    </w:p>
    <w:p w14:paraId="5FFB6C6A">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道路保洁：</w:t>
      </w:r>
    </w:p>
    <w:p w14:paraId="1CC3EA7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1、负责道路车行道、人行道、绿化带、树坑及下水井的清扫保洁工作。包括垃圾、杂物的清除，各类抛撒、砖块、碎石等固体废弃物清理清除。</w:t>
      </w:r>
    </w:p>
    <w:p w14:paraId="3BCA8CB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（1）负责道路人行道至沿街门店延伸段的清扫保洁工作。</w:t>
      </w:r>
    </w:p>
    <w:p w14:paraId="529C1A6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（2）负责道路、人行道至沿街楼盘的停车场、广场的清扫保洁工作。</w:t>
      </w:r>
    </w:p>
    <w:p w14:paraId="3FF1310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（3）负责作业区内两侧背街小巷和喇叭口延伸50米的清扫保洁工作。</w:t>
      </w:r>
    </w:p>
    <w:p w14:paraId="04E49CF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（4）负责路面因抛洒的建筑垃圾、轮胎带泥上路或油渍等被污染的路面清理工作。</w:t>
      </w:r>
    </w:p>
    <w:p w14:paraId="5140547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（5）负责作业区内果皮箱擦洗、管护工作。</w:t>
      </w:r>
    </w:p>
    <w:p w14:paraId="36B74FC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（6）负责作业区内平面及立面各类“野广告”的清除工作。</w:t>
      </w:r>
    </w:p>
    <w:p w14:paraId="5E4B395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（7）负责作业区内生活垃圾的清运工作。</w:t>
      </w:r>
    </w:p>
    <w:p w14:paraId="4E447F8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（8）负责作业区内指定城市家具的擦洗和保洁工作。</w:t>
      </w:r>
    </w:p>
    <w:p w14:paraId="2FB0A84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（9）雨、雪过后道路上的积水、积雪、积冰清扫、清理和清除工作。</w:t>
      </w:r>
    </w:p>
    <w:p w14:paraId="2961A42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（10）重大（要）活动或遇突发性事件时，临时交办必须完成的特殊性工作任务。</w:t>
      </w:r>
    </w:p>
    <w:p w14:paraId="7EA3D29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2、人员及设备配备</w:t>
      </w:r>
    </w:p>
    <w:p w14:paraId="7230DC9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（1）人员配备</w:t>
      </w:r>
    </w:p>
    <w:p w14:paraId="58FB862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各单位必须配备包括区域经理</w:t>
      </w:r>
      <w:r>
        <w:rPr>
          <w:rFonts w:hint="eastAsia" w:asciiTheme="minorEastAsia" w:hAnsiTheme="minorEastAsia" w:eastAsiaTheme="minorEastAsia" w:cstheme="minorEastAsia"/>
          <w:color w:val="auto"/>
          <w:sz w:val="24"/>
          <w:szCs w:val="24"/>
          <w:highlight w:val="none"/>
          <w:lang w:eastAsia="zh-CN"/>
        </w:rPr>
        <w:t>（要求从事环卫行业3年以上工作经验，不得与绿化养护经理为同一人）</w:t>
      </w:r>
      <w:r>
        <w:rPr>
          <w:rFonts w:hint="eastAsia" w:asciiTheme="minorEastAsia" w:hAnsiTheme="minorEastAsia" w:eastAsiaTheme="minorEastAsia" w:cstheme="minorEastAsia"/>
          <w:color w:val="auto"/>
          <w:sz w:val="24"/>
          <w:szCs w:val="24"/>
          <w:highlight w:val="none"/>
        </w:rPr>
        <w:t>、管理员、班组长等的管理岗位。同时严格</w:t>
      </w:r>
      <w:r>
        <w:rPr>
          <w:rFonts w:hint="eastAsia" w:asciiTheme="minorEastAsia" w:hAnsiTheme="minorEastAsia" w:eastAsiaTheme="minorEastAsia" w:cstheme="minorEastAsia"/>
          <w:b/>
          <w:color w:val="auto"/>
          <w:sz w:val="24"/>
          <w:szCs w:val="24"/>
          <w:highlight w:val="none"/>
        </w:rPr>
        <w:t>按照每</w:t>
      </w:r>
      <w:r>
        <w:rPr>
          <w:rFonts w:hint="eastAsia" w:asciiTheme="minorEastAsia" w:hAnsiTheme="minorEastAsia" w:eastAsiaTheme="minorEastAsia" w:cstheme="minorEastAsia"/>
          <w:b/>
          <w:color w:val="auto"/>
          <w:sz w:val="24"/>
          <w:szCs w:val="24"/>
          <w:highlight w:val="none"/>
          <w:lang w:val="en"/>
        </w:rPr>
        <w:t>2</w:t>
      </w: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000平米至少配备1名保洁员</w:t>
      </w:r>
      <w:r>
        <w:rPr>
          <w:rFonts w:hint="eastAsia" w:asciiTheme="minorEastAsia" w:hAnsiTheme="minorEastAsia" w:eastAsiaTheme="minorEastAsia" w:cstheme="minorEastAsia"/>
          <w:b/>
          <w:color w:val="auto"/>
          <w:sz w:val="24"/>
          <w:szCs w:val="24"/>
          <w:highlight w:val="none"/>
          <w:lang w:val="en-US" w:eastAsia="zh-CN"/>
        </w:rPr>
        <w:t>(不少于35人，不含区域经理和管理员)</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不得出现保洁员缺失和虚报现象，道路保洁应“划线设岗”，保洁员编号定位。</w:t>
      </w:r>
    </w:p>
    <w:p w14:paraId="3A9152A5">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保洁人员工资标准</w:t>
      </w:r>
      <w:r>
        <w:rPr>
          <w:rFonts w:hint="eastAsia" w:asciiTheme="minorEastAsia" w:hAnsiTheme="minorEastAsia" w:eastAsiaTheme="minorEastAsia" w:cstheme="minorEastAsia"/>
          <w:color w:val="auto"/>
          <w:sz w:val="24"/>
          <w:szCs w:val="24"/>
          <w:highlight w:val="none"/>
        </w:rPr>
        <w:t>按照《西安市道路保洁市场化指导意见（试行）》文件要求：人员费用为</w:t>
      </w:r>
      <w:r>
        <w:rPr>
          <w:rFonts w:hint="eastAsia" w:asciiTheme="minorEastAsia" w:hAnsiTheme="minorEastAsia" w:eastAsiaTheme="minorEastAsia" w:cstheme="minorEastAsia"/>
          <w:b/>
          <w:color w:val="auto"/>
          <w:sz w:val="24"/>
          <w:szCs w:val="24"/>
          <w:highlight w:val="none"/>
        </w:rPr>
        <w:t>3133.33元/人/月</w:t>
      </w:r>
      <w:r>
        <w:rPr>
          <w:rFonts w:hint="eastAsia" w:asciiTheme="minorEastAsia" w:hAnsiTheme="minorEastAsia" w:eastAsiaTheme="minorEastAsia" w:cstheme="minorEastAsia"/>
          <w:color w:val="auto"/>
          <w:sz w:val="24"/>
          <w:szCs w:val="24"/>
          <w:highlight w:val="none"/>
        </w:rPr>
        <w:t>。包含工资：2805元/人/月、降温费：116.25元/人/月、高温津贴81.25元/人/月、取暖费：50元/人/月、过节费：25元/人/月、商业保险：43.33元/人/月、体检费：12.5元/人/月。</w:t>
      </w:r>
      <w:r>
        <w:rPr>
          <w:rFonts w:hint="eastAsia" w:asciiTheme="minorEastAsia" w:hAnsiTheme="minorEastAsia" w:eastAsiaTheme="minorEastAsia" w:cstheme="minorEastAsia"/>
          <w:color w:val="auto"/>
          <w:sz w:val="24"/>
          <w:szCs w:val="24"/>
          <w:highlight w:val="none"/>
          <w:lang w:val="en-US" w:eastAsia="zh-CN"/>
        </w:rPr>
        <w:t>各单位要按照要求为保洁人员购买社保。</w:t>
      </w:r>
      <w:r>
        <w:rPr>
          <w:rFonts w:hint="eastAsia" w:asciiTheme="minorEastAsia" w:hAnsiTheme="minorEastAsia" w:eastAsiaTheme="minorEastAsia" w:cstheme="minorEastAsia"/>
          <w:b/>
          <w:color w:val="auto"/>
          <w:sz w:val="24"/>
          <w:szCs w:val="24"/>
          <w:highlight w:val="none"/>
          <w:lang w:eastAsia="zh-CN"/>
        </w:rPr>
        <w:t>要求工资按月足额发放，严禁出现拖欠工资事宜。</w:t>
      </w:r>
    </w:p>
    <w:p w14:paraId="400BC60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如有新的市级文件要求，参照市级文件要求执行。</w:t>
      </w:r>
    </w:p>
    <w:p w14:paraId="02930AB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（2）工具配备</w:t>
      </w:r>
    </w:p>
    <w:p w14:paraId="7753D62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承担保洁任务的保洁公司，需给每名保洁员配备</w:t>
      </w:r>
      <w:r>
        <w:rPr>
          <w:rFonts w:hint="eastAsia" w:asciiTheme="minorEastAsia" w:hAnsiTheme="minorEastAsia" w:eastAsiaTheme="minorEastAsia" w:cstheme="minorEastAsia"/>
          <w:color w:val="auto"/>
          <w:sz w:val="24"/>
          <w:szCs w:val="24"/>
          <w:highlight w:val="none"/>
          <w:lang w:val="en-US" w:eastAsia="zh-CN"/>
        </w:rPr>
        <w:t>保洁人员工具包1套、</w:t>
      </w:r>
      <w:r>
        <w:rPr>
          <w:rFonts w:hint="eastAsia" w:asciiTheme="minorEastAsia" w:hAnsiTheme="minorEastAsia" w:eastAsiaTheme="minorEastAsia" w:cstheme="minorEastAsia"/>
          <w:color w:val="auto"/>
          <w:sz w:val="24"/>
          <w:szCs w:val="24"/>
          <w:highlight w:val="none"/>
        </w:rPr>
        <w:t>大扫把1把、小扫把1把，簸箕1个、铲子1个、杂物捡拾夹1个、抹布2块，铁锹1把，春秋装、夏装和冬季保洁服各一套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结合实际配备公共区域4分类垃圾转运车辆（原则上不少于10辆）</w:t>
      </w:r>
      <w:r>
        <w:rPr>
          <w:rFonts w:hint="eastAsia" w:asciiTheme="minorEastAsia" w:hAnsiTheme="minorEastAsia" w:eastAsiaTheme="minorEastAsia" w:cstheme="minorEastAsia"/>
          <w:color w:val="auto"/>
          <w:sz w:val="24"/>
          <w:szCs w:val="24"/>
          <w:highlight w:val="none"/>
        </w:rPr>
        <w:t>。工具配备要统一尺寸、统一规格、统一要求。</w:t>
      </w:r>
    </w:p>
    <w:p w14:paraId="48EEE17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（3）环卫车辆配备</w:t>
      </w:r>
    </w:p>
    <w:p w14:paraId="6C4C9E7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企业</w:t>
      </w:r>
      <w:r>
        <w:rPr>
          <w:rFonts w:hint="eastAsia" w:asciiTheme="minorEastAsia" w:hAnsiTheme="minorEastAsia" w:eastAsiaTheme="minorEastAsia" w:cstheme="minorEastAsia"/>
          <w:color w:val="auto"/>
          <w:sz w:val="24"/>
          <w:szCs w:val="24"/>
          <w:highlight w:val="none"/>
        </w:rPr>
        <w:t>配备洒水车</w:t>
      </w:r>
      <w:r>
        <w:rPr>
          <w:rFonts w:hint="eastAsia" w:asciiTheme="minorEastAsia" w:hAnsiTheme="minorEastAsia" w:eastAsiaTheme="minorEastAsia" w:cstheme="minorEastAsia"/>
          <w:color w:val="auto"/>
          <w:sz w:val="24"/>
          <w:szCs w:val="24"/>
          <w:highlight w:val="none"/>
          <w:lang w:eastAsia="zh-CN"/>
        </w:rPr>
        <w:t>、洗</w:t>
      </w:r>
      <w:r>
        <w:rPr>
          <w:rFonts w:hint="eastAsia" w:asciiTheme="minorEastAsia" w:hAnsiTheme="minorEastAsia" w:eastAsiaTheme="minorEastAsia" w:cstheme="minorEastAsia"/>
          <w:color w:val="auto"/>
          <w:sz w:val="24"/>
          <w:szCs w:val="24"/>
          <w:highlight w:val="none"/>
        </w:rPr>
        <w:t>扫车</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高压冲洗车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吸尘车</w:t>
      </w:r>
      <w:r>
        <w:rPr>
          <w:rFonts w:hint="eastAsia" w:asciiTheme="minorEastAsia" w:hAnsiTheme="minorEastAsia" w:eastAsiaTheme="minorEastAsia" w:cstheme="minorEastAsia"/>
          <w:color w:val="auto"/>
          <w:sz w:val="24"/>
          <w:szCs w:val="24"/>
          <w:highlight w:val="none"/>
          <w:lang w:eastAsia="zh-CN"/>
        </w:rPr>
        <w:t>，其中新能源车辆不能低于总车辆数的</w:t>
      </w:r>
      <w:r>
        <w:rPr>
          <w:rFonts w:hint="eastAsia" w:asciiTheme="minorEastAsia" w:hAnsiTheme="minorEastAsia" w:eastAsiaTheme="minorEastAsia" w:cstheme="minorEastAsia"/>
          <w:color w:val="auto"/>
          <w:sz w:val="24"/>
          <w:szCs w:val="24"/>
          <w:highlight w:val="none"/>
          <w:lang w:val="en-US" w:eastAsia="zh-CN"/>
        </w:rPr>
        <w:t>50%。按照工作要求，车辆司机配备应满足车辆作业需求。</w:t>
      </w:r>
    </w:p>
    <w:p w14:paraId="5BB185F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要求：所有车辆手续齐全；进场作业前车身需喷绘“航空基地”标识，并加装市级部门统一要求的GPS定位系统。</w:t>
      </w:r>
      <w:r>
        <w:rPr>
          <w:rFonts w:hint="eastAsia" w:asciiTheme="minorEastAsia" w:hAnsiTheme="minorEastAsia" w:eastAsiaTheme="minorEastAsia" w:cstheme="minorEastAsia"/>
          <w:b/>
          <w:color w:val="auto"/>
          <w:sz w:val="24"/>
          <w:szCs w:val="24"/>
          <w:highlight w:val="none"/>
        </w:rPr>
        <w:t>要求</w:t>
      </w:r>
      <w:r>
        <w:rPr>
          <w:rFonts w:hint="eastAsia" w:asciiTheme="minorEastAsia" w:hAnsiTheme="minorEastAsia" w:eastAsiaTheme="minorEastAsia" w:cstheme="minorEastAsia"/>
          <w:b/>
          <w:color w:val="auto"/>
          <w:sz w:val="24"/>
          <w:szCs w:val="24"/>
          <w:highlight w:val="none"/>
          <w:lang w:val="en-US" w:eastAsia="zh-CN"/>
        </w:rPr>
        <w:t>可机扫</w:t>
      </w:r>
      <w:r>
        <w:rPr>
          <w:rFonts w:hint="eastAsia" w:asciiTheme="minorEastAsia" w:hAnsiTheme="minorEastAsia" w:eastAsiaTheme="minorEastAsia" w:cstheme="minorEastAsia"/>
          <w:b/>
          <w:color w:val="auto"/>
          <w:sz w:val="24"/>
          <w:szCs w:val="24"/>
          <w:highlight w:val="none"/>
        </w:rPr>
        <w:t>道路机扫率达到</w:t>
      </w:r>
      <w:r>
        <w:rPr>
          <w:rFonts w:hint="eastAsia" w:asciiTheme="minorEastAsia" w:hAnsiTheme="minorEastAsia" w:eastAsiaTheme="minorEastAsia" w:cstheme="minorEastAsia"/>
          <w:b/>
          <w:color w:val="auto"/>
          <w:sz w:val="24"/>
          <w:szCs w:val="24"/>
          <w:highlight w:val="none"/>
          <w:lang w:val="en-US" w:eastAsia="zh-CN"/>
        </w:rPr>
        <w:t>100%</w:t>
      </w:r>
      <w:r>
        <w:rPr>
          <w:rFonts w:hint="eastAsia" w:asciiTheme="minorEastAsia" w:hAnsiTheme="minorEastAsia" w:eastAsiaTheme="minorEastAsia" w:cstheme="minorEastAsia"/>
          <w:color w:val="auto"/>
          <w:sz w:val="24"/>
          <w:szCs w:val="24"/>
          <w:highlight w:val="none"/>
        </w:rPr>
        <w:t>。</w:t>
      </w:r>
    </w:p>
    <w:p w14:paraId="08D7854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（3）公厕人员设施配备</w:t>
      </w:r>
    </w:p>
    <w:p w14:paraId="03652455">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公厕实行年度包揽，要求每个公厕配备管理员：其中：</w:t>
      </w:r>
      <w:r>
        <w:rPr>
          <w:rFonts w:hint="eastAsia" w:asciiTheme="minorEastAsia" w:hAnsiTheme="minorEastAsia" w:eastAsiaTheme="minorEastAsia" w:cstheme="minorEastAsia"/>
          <w:b/>
          <w:color w:val="auto"/>
          <w:sz w:val="24"/>
          <w:szCs w:val="24"/>
          <w:highlight w:val="none"/>
        </w:rPr>
        <w:t>人员工资：2805元/月/人（参照保洁人员工资）</w:t>
      </w:r>
      <w:r>
        <w:rPr>
          <w:rFonts w:hint="eastAsia" w:asciiTheme="minorEastAsia" w:hAnsiTheme="minorEastAsia" w:eastAsiaTheme="minorEastAsia" w:cstheme="minorEastAsia"/>
          <w:color w:val="auto"/>
          <w:sz w:val="24"/>
          <w:szCs w:val="24"/>
          <w:highlight w:val="none"/>
        </w:rPr>
        <w:t>；拖把1把/月、扫帚1把/2月、簸箕1个/2月、抹布2个/月、橡胶手套1双/月、垃圾桶20个/年、洁厕剂10瓶/月、洁厕球20个/月、空气清洗剂4瓶/月、垃圾袋子6卷/月、厕纸（大圆盘）10卷/月、春秋装、夏装和冬季保洁服各一套</w:t>
      </w:r>
      <w:r>
        <w:rPr>
          <w:rFonts w:hint="eastAsia" w:asciiTheme="minorEastAsia" w:hAnsiTheme="minorEastAsia" w:eastAsiaTheme="minorEastAsia" w:cstheme="minorEastAsia"/>
          <w:color w:val="auto"/>
          <w:sz w:val="24"/>
          <w:szCs w:val="24"/>
          <w:highlight w:val="none"/>
          <w:lang w:eastAsia="zh-CN"/>
        </w:rPr>
        <w:t>，公厕水龙头、灯泡等日常设施由承包方自行维修维护。</w:t>
      </w:r>
      <w:r>
        <w:rPr>
          <w:rFonts w:hint="eastAsia" w:asciiTheme="minorEastAsia" w:hAnsiTheme="minorEastAsia" w:eastAsiaTheme="minorEastAsia" w:cstheme="minorEastAsia"/>
          <w:b/>
          <w:color w:val="auto"/>
          <w:sz w:val="24"/>
          <w:szCs w:val="24"/>
          <w:highlight w:val="none"/>
        </w:rPr>
        <w:t>（注：公厕费用计算以人员配备和物品使用情况为准，不再面积计算，后期新增公厕参照此次单座公厕的</w:t>
      </w:r>
      <w:r>
        <w:rPr>
          <w:rFonts w:hint="eastAsia" w:asciiTheme="minorEastAsia" w:hAnsiTheme="minorEastAsia" w:eastAsiaTheme="minorEastAsia" w:cstheme="minorEastAsia"/>
          <w:b/>
          <w:color w:val="auto"/>
          <w:sz w:val="24"/>
          <w:szCs w:val="24"/>
          <w:highlight w:val="none"/>
          <w:lang w:eastAsia="zh-CN"/>
        </w:rPr>
        <w:t>中标价</w:t>
      </w:r>
      <w:r>
        <w:rPr>
          <w:rFonts w:hint="eastAsia" w:asciiTheme="minorEastAsia" w:hAnsiTheme="minorEastAsia" w:eastAsiaTheme="minorEastAsia" w:cstheme="minorEastAsia"/>
          <w:b/>
          <w:color w:val="auto"/>
          <w:sz w:val="24"/>
          <w:szCs w:val="24"/>
          <w:highlight w:val="none"/>
        </w:rPr>
        <w:t>支付费用）。</w:t>
      </w:r>
    </w:p>
    <w:p w14:paraId="3909ADEA">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物业管理：</w:t>
      </w:r>
    </w:p>
    <w:p w14:paraId="36B6685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1、广场范围内的保洁（含围栏、硬质铺装、公共卫生间、绿化带等全部公共场所的卫生清洁），</w:t>
      </w:r>
      <w:r>
        <w:rPr>
          <w:rFonts w:hint="eastAsia" w:asciiTheme="minorEastAsia" w:hAnsiTheme="minorEastAsia" w:eastAsiaTheme="minorEastAsia" w:cstheme="minorEastAsia"/>
          <w:b/>
          <w:color w:val="auto"/>
          <w:sz w:val="24"/>
          <w:szCs w:val="24"/>
          <w:highlight w:val="none"/>
        </w:rPr>
        <w:t>硬质地面清洗（承包方需配备高压清洗设备）、（构）建筑物外墙面、景观灯柱外表面擦洗</w:t>
      </w:r>
      <w:r>
        <w:rPr>
          <w:rFonts w:hint="eastAsia" w:asciiTheme="minorEastAsia" w:hAnsiTheme="minorEastAsia" w:eastAsiaTheme="minorEastAsia" w:cstheme="minorEastAsia"/>
          <w:color w:val="auto"/>
          <w:sz w:val="24"/>
          <w:szCs w:val="24"/>
          <w:highlight w:val="none"/>
        </w:rPr>
        <w:t>；</w:t>
      </w:r>
    </w:p>
    <w:p w14:paraId="6FF95E9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2、广场范围内</w:t>
      </w:r>
      <w:r>
        <w:rPr>
          <w:rFonts w:hint="eastAsia" w:asciiTheme="minorEastAsia" w:hAnsiTheme="minorEastAsia" w:eastAsiaTheme="minorEastAsia" w:cstheme="minorEastAsia"/>
          <w:b/>
          <w:color w:val="auto"/>
          <w:sz w:val="24"/>
          <w:szCs w:val="24"/>
          <w:highlight w:val="none"/>
        </w:rPr>
        <w:t>的保安、巡视看护</w:t>
      </w:r>
      <w:r>
        <w:rPr>
          <w:rFonts w:hint="eastAsia" w:asciiTheme="minorEastAsia" w:hAnsiTheme="minorEastAsia" w:eastAsiaTheme="minorEastAsia" w:cstheme="minorEastAsia"/>
          <w:color w:val="auto"/>
          <w:sz w:val="24"/>
          <w:szCs w:val="24"/>
          <w:highlight w:val="none"/>
        </w:rPr>
        <w:t>（包括景石 、雕塑、栏杆、园路、水池、坐凳、路灯、井盖和各种游乐、服务设施、设备）、监控系统的管理、看护；</w:t>
      </w:r>
      <w:r>
        <w:rPr>
          <w:rFonts w:hint="eastAsia" w:asciiTheme="minorEastAsia" w:hAnsiTheme="minorEastAsia" w:eastAsiaTheme="minorEastAsia" w:cstheme="minorEastAsia"/>
          <w:b/>
          <w:color w:val="auto"/>
          <w:sz w:val="24"/>
          <w:szCs w:val="24"/>
          <w:highlight w:val="none"/>
        </w:rPr>
        <w:t>因看护不利造成的损失，由承包单位负责</w:t>
      </w:r>
      <w:r>
        <w:rPr>
          <w:rFonts w:hint="eastAsia" w:asciiTheme="minorEastAsia" w:hAnsiTheme="minorEastAsia" w:eastAsiaTheme="minorEastAsia" w:cstheme="minorEastAsia"/>
          <w:color w:val="auto"/>
          <w:sz w:val="24"/>
          <w:szCs w:val="24"/>
          <w:highlight w:val="none"/>
        </w:rPr>
        <w:t>；</w:t>
      </w:r>
    </w:p>
    <w:p w14:paraId="79F0323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3、广场范围内绿化养护（养护标准参照《航空科技走廊物业管理考核办法》）；</w:t>
      </w:r>
    </w:p>
    <w:p w14:paraId="7A331D2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4、设施、设备的</w:t>
      </w:r>
      <w:r>
        <w:rPr>
          <w:rFonts w:hint="eastAsia" w:asciiTheme="minorEastAsia" w:hAnsiTheme="minorEastAsia" w:eastAsiaTheme="minorEastAsia" w:cstheme="minorEastAsia"/>
          <w:b/>
          <w:color w:val="auto"/>
          <w:sz w:val="24"/>
          <w:szCs w:val="24"/>
          <w:highlight w:val="none"/>
        </w:rPr>
        <w:t>检查、维护和运行服务管理</w:t>
      </w:r>
      <w:r>
        <w:rPr>
          <w:rFonts w:hint="eastAsia" w:asciiTheme="minorEastAsia" w:hAnsiTheme="minorEastAsia" w:eastAsiaTheme="minorEastAsia" w:cstheme="minorEastAsia"/>
          <w:color w:val="auto"/>
          <w:sz w:val="24"/>
          <w:szCs w:val="24"/>
          <w:highlight w:val="none"/>
        </w:rPr>
        <w:t>【包括景观灯柱、地灯、雕塑小品、建筑单体、水景、喷灌、景观照明、地下沟池、附属管线及相关控制设备；</w:t>
      </w:r>
    </w:p>
    <w:p w14:paraId="67F19D8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5、按有关规定做好防风、防汛、防火和安全用电等工作，及时处理枯枝危树，配备消防和抢救器材并定期保养、更新。</w:t>
      </w:r>
    </w:p>
    <w:p w14:paraId="0FEDF39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6、广场范围内停车场管理；</w:t>
      </w:r>
    </w:p>
    <w:p w14:paraId="15E2FC2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b/>
          <w:color w:val="auto"/>
          <w:sz w:val="24"/>
          <w:szCs w:val="24"/>
          <w:highlight w:val="none"/>
        </w:rPr>
        <w:t>按照西安市相关规定设定工资标准并为养护人员办理社会保险（具体参照市人社发【2012】368号文件）并按照西安市最新出台文件要求执行。</w:t>
      </w:r>
    </w:p>
    <w:p w14:paraId="23F3812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8、足额配备物业管理、保安、水电工等人员并参照西安市相关标准统一配备服装及工具【至少配备</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名保安，水、电工各不少于1人，</w:t>
      </w:r>
      <w:r>
        <w:rPr>
          <w:rFonts w:hint="eastAsia" w:asciiTheme="minorEastAsia" w:hAnsiTheme="minorEastAsia" w:eastAsiaTheme="minorEastAsia" w:cstheme="minorEastAsia"/>
          <w:color w:val="auto"/>
          <w:sz w:val="24"/>
          <w:szCs w:val="24"/>
          <w:highlight w:val="none"/>
          <w:lang w:val="en-US" w:eastAsia="zh-CN"/>
        </w:rPr>
        <w:t>每25000平米至少配备1名保洁人员</w:t>
      </w:r>
      <w:r>
        <w:rPr>
          <w:rFonts w:hint="eastAsia" w:asciiTheme="minorEastAsia" w:hAnsiTheme="minorEastAsia" w:eastAsiaTheme="minorEastAsia" w:cstheme="minorEastAsia"/>
          <w:b/>
          <w:color w:val="auto"/>
          <w:sz w:val="24"/>
          <w:szCs w:val="24"/>
          <w:highlight w:val="none"/>
          <w:lang w:val="en-US" w:eastAsia="zh-CN"/>
        </w:rPr>
        <w:t>(不少于3人)</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公厕每座配备管理人员，春秋装、夏装和冬季服装各一套】；</w:t>
      </w:r>
    </w:p>
    <w:p w14:paraId="6757195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9、物业管理档案、资料等的管理等。</w:t>
      </w:r>
    </w:p>
    <w:p w14:paraId="357FCEE1">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 xml:space="preserve"> 质量标</w:t>
      </w:r>
      <w:r>
        <w:rPr>
          <w:rFonts w:hint="eastAsia" w:asciiTheme="minorEastAsia" w:hAnsiTheme="minorEastAsia" w:eastAsiaTheme="minorEastAsia" w:cstheme="minorEastAsia"/>
          <w:b/>
          <w:bCs/>
          <w:color w:val="auto"/>
          <w:sz w:val="24"/>
          <w:szCs w:val="24"/>
          <w:highlight w:val="none"/>
          <w:lang w:eastAsia="zh-CN"/>
        </w:rPr>
        <w:t>准</w:t>
      </w:r>
    </w:p>
    <w:p w14:paraId="55B61D09">
      <w:pPr>
        <w:keepNext w:val="0"/>
        <w:keepLines w:val="0"/>
        <w:pageBreakBefore w:val="0"/>
        <w:widowControl/>
        <w:kinsoku/>
        <w:wordWrap/>
        <w:overflowPunct/>
        <w:topLinePunct w:val="0"/>
        <w:autoSpaceDE/>
        <w:autoSpaceDN/>
        <w:bidi w:val="0"/>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一、养护质量标准</w:t>
      </w:r>
    </w:p>
    <w:p w14:paraId="74B3C4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1、绿化养护技术措施完善，管理基本得当，植物配置合理，达到三季有花，四季常绿。</w:t>
      </w:r>
    </w:p>
    <w:p w14:paraId="47F90DE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2、园林植物</w:t>
      </w:r>
    </w:p>
    <w:p w14:paraId="2BED62B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  生长健壮。新建绿地各种植物2年内达到正常形态。</w:t>
      </w:r>
    </w:p>
    <w:p w14:paraId="61733ED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  园林树木树冠基本完整美观，分枝点合适，枝条粗壮，无枯枝死叉；主侧枝分布均称、数量适宜、修剪科学合理，内膛不乱，通风透光。花灌木开花及时，株型丰满常，花后修剪及时。绿篱、色块等修剪及时，枝叶茂密，整齐一致，整型树木造型雅观。行道树无缺株，绿地内无死树。</w:t>
      </w:r>
    </w:p>
    <w:p w14:paraId="798867D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  落叶树新梢生长健壮，叶片大小、颜色正常，在一般条件下，正常叶片保存率在95%以上，针叶树针叶宿存3年以上，结果枝条在10%以下。</w:t>
      </w:r>
    </w:p>
    <w:p w14:paraId="5B325C3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  花坛、花带轮廓清晰，整齐美观，色彩艳丽。无残缺。无残花败叶。</w:t>
      </w:r>
    </w:p>
    <w:p w14:paraId="4EB2BE3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2.5  草坪及地被植物整齐，覆盖率99 %以上，草坪内无杂草。草坪绿色期：冷季型草不得少于270天；暖季型草不得少于210天。</w:t>
      </w:r>
    </w:p>
    <w:p w14:paraId="27AB9E8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2.6 病虫害控制及时，园林树木平均被害株数不得超过3％。被虫咬的叶片每株不得超过5%。</w:t>
      </w:r>
    </w:p>
    <w:p w14:paraId="369C999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3、垂直绿化应根据不同植物的攀缘特点，及时采取相应的牵引、设置网架等技术措施，视攀缘植物生长习性，覆盖率不得低于90%，开花的攀缘植物应适时开花，且花繁色艳。</w:t>
      </w:r>
    </w:p>
    <w:p w14:paraId="79BECE0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4、绿地整洁，无杂物、无白色污染（树挂），绿化生产垃圾（如树枝、树叶、草屑等）、绿地内水面杂物应日产日清，做到巡视保洁。</w:t>
      </w:r>
    </w:p>
    <w:p w14:paraId="362F0EA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5、公园内栏杆、园路、桌椅、路灯、井盖和牌示等园林设施完整、安全，基本做到维护及时。</w:t>
      </w:r>
    </w:p>
    <w:p w14:paraId="248C163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6、绿地完整，无堆物、堆料、搭棚，树干上无钉拴刻画等现象。行道树下距树干2m范围内无堆物、堆料、搭棚设摊、圈栏等影响树木生长和养护管理的现象。</w:t>
      </w:r>
    </w:p>
    <w:p w14:paraId="4C5E02A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表1  绿化养护等级技术措施和要求</w:t>
      </w:r>
    </w:p>
    <w:p w14:paraId="3F77126E">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 xml:space="preserve">                                 单位：次/年</w:t>
      </w:r>
    </w:p>
    <w:tbl>
      <w:tblPr>
        <w:tblStyle w:val="3"/>
        <w:tblW w:w="86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1089"/>
        <w:gridCol w:w="1014"/>
        <w:gridCol w:w="907"/>
        <w:gridCol w:w="960"/>
        <w:gridCol w:w="870"/>
        <w:gridCol w:w="870"/>
        <w:gridCol w:w="885"/>
        <w:gridCol w:w="1350"/>
      </w:tblGrid>
      <w:tr w14:paraId="369D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tcBorders>
              <w:top w:val="single" w:color="000000" w:sz="6" w:space="0"/>
              <w:left w:val="single" w:color="000000" w:sz="6" w:space="0"/>
              <w:bottom w:val="single" w:color="000000" w:sz="6" w:space="0"/>
              <w:right w:val="single" w:color="000000" w:sz="6" w:space="0"/>
            </w:tcBorders>
            <w:noWrap w:val="0"/>
            <w:vAlign w:val="top"/>
          </w:tcPr>
          <w:p w14:paraId="6CC75BB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级别</w:t>
            </w: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25B64F8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类别</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08097BA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浇水</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D5F9A5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防病虫</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6F200D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修剪</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311A5A0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施肥</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6066875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除草</w:t>
            </w:r>
          </w:p>
        </w:tc>
        <w:tc>
          <w:tcPr>
            <w:tcW w:w="1350" w:type="dxa"/>
            <w:tcBorders>
              <w:top w:val="single" w:color="000000" w:sz="6" w:space="0"/>
              <w:left w:val="single" w:color="000000" w:sz="6" w:space="0"/>
              <w:bottom w:val="single" w:color="000000" w:sz="6" w:space="0"/>
              <w:right w:val="single" w:color="000000" w:sz="6" w:space="0"/>
            </w:tcBorders>
            <w:noWrap w:val="0"/>
            <w:vAlign w:val="top"/>
          </w:tcPr>
          <w:p w14:paraId="194B580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垃圾处理</w:t>
            </w:r>
          </w:p>
        </w:tc>
      </w:tr>
      <w:tr w14:paraId="6FFC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restart"/>
            <w:tcBorders>
              <w:top w:val="single" w:color="000000" w:sz="6" w:space="0"/>
              <w:left w:val="single" w:color="000000" w:sz="6" w:space="0"/>
              <w:bottom w:val="single" w:color="000000" w:sz="6" w:space="0"/>
              <w:right w:val="single" w:color="000000" w:sz="6" w:space="0"/>
            </w:tcBorders>
            <w:noWrap w:val="0"/>
            <w:vAlign w:val="top"/>
          </w:tcPr>
          <w:p w14:paraId="5835E89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p>
          <w:p w14:paraId="5EF52BE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w:t>
            </w:r>
          </w:p>
          <w:p w14:paraId="1D1DFCC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p>
          <w:p w14:paraId="7D4B98A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级</w:t>
            </w: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13A0558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乔木</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7DE0ECB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A31360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50335A9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7944EF8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196512E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restart"/>
            <w:tcBorders>
              <w:top w:val="single" w:color="000000" w:sz="6" w:space="0"/>
              <w:left w:val="single" w:color="000000" w:sz="6" w:space="0"/>
              <w:bottom w:val="single" w:color="000000" w:sz="6" w:space="0"/>
              <w:right w:val="single" w:color="000000" w:sz="6" w:space="0"/>
            </w:tcBorders>
            <w:noWrap w:val="0"/>
            <w:vAlign w:val="center"/>
          </w:tcPr>
          <w:p w14:paraId="26859E3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随产随清</w:t>
            </w:r>
          </w:p>
        </w:tc>
      </w:tr>
      <w:tr w14:paraId="566B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4CF0DF7">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51F0B0E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灌木</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08DBB8D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07757D3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3A97634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66C9407">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57E6F3C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8E144A0">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0BB6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03D22296">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41D99A2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绿篱</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3F7E534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BC2C1E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6C6E3D3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83A771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106D78E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39E4864">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3B10C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3B241602">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2490734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一、二年生草花</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1799684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EE6EA5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53E72F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0C134D8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7F37DF5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0B0FCBF">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10FD0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C76E248">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15162747">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宿根花卉</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4E0D1E0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05A32D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265F42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54CBB2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6E73147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98965EB">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7FF2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01D9AD8A">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89" w:type="dxa"/>
            <w:vMerge w:val="restart"/>
            <w:tcBorders>
              <w:top w:val="single" w:color="000000" w:sz="6" w:space="0"/>
              <w:left w:val="single" w:color="000000" w:sz="6" w:space="0"/>
              <w:bottom w:val="single" w:color="000000" w:sz="6" w:space="0"/>
              <w:right w:val="single" w:color="000000" w:sz="6" w:space="0"/>
            </w:tcBorders>
            <w:noWrap w:val="0"/>
            <w:vAlign w:val="center"/>
          </w:tcPr>
          <w:p w14:paraId="4B053C1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草坪</w:t>
            </w:r>
          </w:p>
        </w:tc>
        <w:tc>
          <w:tcPr>
            <w:tcW w:w="1014" w:type="dxa"/>
            <w:tcBorders>
              <w:top w:val="single" w:color="000000" w:sz="6" w:space="0"/>
              <w:left w:val="single" w:color="000000" w:sz="6" w:space="0"/>
              <w:bottom w:val="single" w:color="000000" w:sz="6" w:space="0"/>
              <w:right w:val="single" w:color="000000" w:sz="6" w:space="0"/>
            </w:tcBorders>
            <w:noWrap w:val="0"/>
            <w:vAlign w:val="top"/>
          </w:tcPr>
          <w:p w14:paraId="5E3F63A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冷季型</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755A6FA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02C769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50CC427E">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D6B275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43E5888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364249B">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7876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52928AD">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8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215F4D6">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top"/>
          </w:tcPr>
          <w:p w14:paraId="415E10A3">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暖季型</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21E7717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547BF88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7D53252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46C7968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29CF928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5C5FBCCD">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bl>
    <w:p w14:paraId="138069C5">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道路清扫保洁要求</w:t>
      </w:r>
    </w:p>
    <w:p w14:paraId="35979230">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（一）清扫保洁作业制度</w:t>
      </w:r>
    </w:p>
    <w:p w14:paraId="5621E1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地面的环卫作业制度实行：普扫+全天保洁的作业方式。</w:t>
      </w:r>
    </w:p>
    <w:p w14:paraId="35A62F62">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（二）普扫时间：</w:t>
      </w:r>
    </w:p>
    <w:p w14:paraId="54DCBAD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清扫保洁范围内，每日进行的全面、普遍的清扫称为普扫。</w:t>
      </w:r>
    </w:p>
    <w:p w14:paraId="0AB2D9B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普扫的作业时间：每日7：00～19:30之间，1月、2月、12月每日上午8：00前完场普扫，其它月份每日上午7：30前完成普扫，第二次清扫的时间为：13:00—14:00,第三次清扫的时间为：18:00—19:00。</w:t>
      </w:r>
    </w:p>
    <w:p w14:paraId="0B6F53C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在普扫结束之后，做好巡回保洁工作，如果地面出现小面积的不清洁，要及时进行保洁清扫和清理。</w:t>
      </w:r>
    </w:p>
    <w:p w14:paraId="1A69183F">
      <w:pPr>
        <w:keepNext w:val="0"/>
        <w:keepLines w:val="0"/>
        <w:pageBreakBefore w:val="0"/>
        <w:widowControl/>
        <w:kinsoku/>
        <w:wordWrap/>
        <w:overflowPunct/>
        <w:topLinePunct w:val="0"/>
        <w:autoSpaceDE/>
        <w:autoSpaceDN/>
        <w:bidi w:val="0"/>
        <w:snapToGrid w:val="0"/>
        <w:spacing w:line="276" w:lineRule="auto"/>
        <w:ind w:firstLine="405" w:firstLineChars="168"/>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（三）保洁时间：</w:t>
      </w:r>
    </w:p>
    <w:p w14:paraId="192B2FCC">
      <w:pPr>
        <w:keepNext w:val="0"/>
        <w:keepLines w:val="0"/>
        <w:pageBreakBefore w:val="0"/>
        <w:widowControl/>
        <w:kinsoku/>
        <w:wordWrap/>
        <w:overflowPunct/>
        <w:topLinePunct w:val="0"/>
        <w:autoSpaceDE/>
        <w:autoSpaceDN/>
        <w:bidi w:val="0"/>
        <w:snapToGrid w:val="0"/>
        <w:spacing w:line="276" w:lineRule="auto"/>
        <w:ind w:firstLine="403" w:firstLineChars="16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每日7：00～19:30之间的保洁，必须按照发包方要求标准配备保洁人员对路面实施保洁。</w:t>
      </w:r>
    </w:p>
    <w:p w14:paraId="601C3C7D">
      <w:pPr>
        <w:keepNext w:val="0"/>
        <w:keepLines w:val="0"/>
        <w:pageBreakBefore w:val="0"/>
        <w:widowControl/>
        <w:kinsoku/>
        <w:wordWrap/>
        <w:overflowPunct/>
        <w:topLinePunct w:val="0"/>
        <w:autoSpaceDE/>
        <w:autoSpaceDN/>
        <w:bidi w:val="0"/>
        <w:snapToGrid w:val="0"/>
        <w:spacing w:line="276" w:lineRule="auto"/>
        <w:ind w:firstLine="405" w:firstLineChars="168"/>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道路保洁标准</w:t>
      </w:r>
    </w:p>
    <w:p w14:paraId="7238CD8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根据《西安市道路保洁工作质量标准》、《西安市道路清扫保洁工作管理规定》，结合本区现状，对道路清扫保洁质量应达到如下要求：</w:t>
      </w:r>
    </w:p>
    <w:p w14:paraId="6F28354D">
      <w:pPr>
        <w:keepNext w:val="0"/>
        <w:keepLines w:val="0"/>
        <w:pageBreakBefore w:val="0"/>
        <w:widowControl/>
        <w:tabs>
          <w:tab w:val="left" w:pos="735"/>
        </w:tabs>
        <w:kinsoku/>
        <w:wordWrap/>
        <w:overflowPunct/>
        <w:topLinePunct w:val="0"/>
        <w:autoSpaceDE/>
        <w:autoSpaceDN/>
        <w:bidi w:val="0"/>
        <w:adjustRightInd w:val="0"/>
        <w:snapToGrid w:val="0"/>
        <w:spacing w:line="276"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（一）道路清扫保洁作业要求</w:t>
      </w:r>
    </w:p>
    <w:p w14:paraId="6E429E7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1、坚持“两扫全包”（早、晚清扫，全天9小时保洁）清扫保洁制度，路面达到无污水、杂物、杂草和垃圾；无堆积物及大片积水现象；道路畅通、无阻碍物；无“漏扫”、“脱保”和遗留垃圾现象。</w:t>
      </w:r>
    </w:p>
    <w:p w14:paraId="0C3BEF03">
      <w:pPr>
        <w:keepNext w:val="0"/>
        <w:keepLines w:val="0"/>
        <w:pageBreakBefore w:val="0"/>
        <w:widowControl/>
        <w:kinsoku/>
        <w:wordWrap/>
        <w:overflowPunct/>
        <w:topLinePunct w:val="0"/>
        <w:autoSpaceDE/>
        <w:autoSpaceDN/>
        <w:bidi w:val="0"/>
        <w:snapToGrid w:val="0"/>
        <w:spacing w:line="276" w:lineRule="auto"/>
        <w:ind w:firstLine="403" w:firstLineChars="16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2、每日7：00～19:30之间，1月、2月、12月每日上午8：00前完场普扫，其它月份每日上午7：30前完成普扫，第二次清扫的时间为：13:00—14:00,第三次清扫的时间为：18:00—19:00。</w:t>
      </w:r>
    </w:p>
    <w:p w14:paraId="253D27E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清扫路面要彻底，路面要见本色。不准只扫杂物不扫土；前扫后清，及时清理保洁时堆积的垃圾；作业间隔期，清扫工具要隐蔽放置，不得在护栏、电杆、行道树或沿街建筑物上摆靠。道路两旁及绿化带无杂草异物，达到“四净”、“五无”，即</w:t>
      </w:r>
    </w:p>
    <w:p w14:paraId="17B4F68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四净：路面净、树坑净、绿化地带净、公用设施及周边净</w:t>
      </w:r>
    </w:p>
    <w:p w14:paraId="29D0E9D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五无：无漏扫、无垃圾堆积、无积尘灰带、无废弃砖石杂物、无积水、积冰、积雪</w:t>
      </w:r>
    </w:p>
    <w:p w14:paraId="04A8B55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4、清扫垃圾不得乱倒，必须集中收集倾倒于指定的垃圾消纳场，垃圾收集车必须是密闭的，不会造成“滴、撒、漏”。</w:t>
      </w:r>
    </w:p>
    <w:p w14:paraId="71D7484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5、生活垃圾在路面停留的时间不超过15分钟。</w:t>
      </w:r>
    </w:p>
    <w:p w14:paraId="48E5904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6、保洁员在上岗作业时，必须穿着配有反光标志的统一服装，并保持服装的干净整洁。</w:t>
      </w:r>
    </w:p>
    <w:p w14:paraId="6718CAC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7、保洁员作业时必须文明上岗。男性保洁员不得留胡须、长发，女性保洁员不得浓妆艳抹，不得留披肩发。夏季作业时，保洁员不得袒胸露背、赤脚或穿拖鞋上岗。</w:t>
      </w:r>
    </w:p>
    <w:p w14:paraId="0E96F46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8、清扫保洁工作时间内严禁保洁员聚堆闲聊或干与工作无关的事。</w:t>
      </w:r>
    </w:p>
    <w:p w14:paraId="558DA57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9、实施机械化清扫作业，道路机械化清扫率不低于95%。</w:t>
      </w:r>
    </w:p>
    <w:p w14:paraId="753E5BB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10、果皮箱、垃圾收集容器密闭，垃圾收集车无“滴、撒、漏”现象，做到每周至少擦洗两次，保持箱容与周围卫生整洁，垃圾每日清掏，无积压。</w:t>
      </w:r>
    </w:p>
    <w:p w14:paraId="12E4BD9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11、必须每月清理雨水收水井内的杂物。</w:t>
      </w:r>
    </w:p>
    <w:p w14:paraId="790BFC0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11、至少每月清理一次保洁区范围的杂草（树坑内、人行道内未铺砖区域、管养边线5m范围内区域）。</w:t>
      </w:r>
    </w:p>
    <w:p w14:paraId="3310CB9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12、应及时清净道路两旁电杆、墙壁等处的野广告。</w:t>
      </w:r>
    </w:p>
    <w:p w14:paraId="3511B20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12、必须保证每日环卫车辆（洒水车、扫地车）的路上作业（阴雨、雪天气除外），按标准要求实施冲洒水作业（路面洒水及道路冲洗服从发包方统一安排及管理）。</w:t>
      </w:r>
    </w:p>
    <w:p w14:paraId="240B74E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13、雇用的清扫保洁员工的人身意外伤害责任中标人自负。负责清扫人员的劳保福利、人身保险等，清扫人员在工作出现意外情况，招标人概不负责。</w:t>
      </w:r>
    </w:p>
    <w:p w14:paraId="2AF96E3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14、制定清扫保洁人员管理制度，切实加强管理，使清扫保洁工作落到实处，保证清扫保洁工作能达到招标人的要求。</w:t>
      </w:r>
    </w:p>
    <w:p w14:paraId="74329EB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15、遇到重大活动和庆典节日，需要突击加班进行道路清扫时，应无条件（不计报酬）按照招标人提出的要求及时安排人员，按时保质保量完成。</w:t>
      </w:r>
    </w:p>
    <w:p w14:paraId="09854F1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16、清扫保洁工具由中标单位集中购置，并适时进行更换。</w:t>
      </w:r>
    </w:p>
    <w:p w14:paraId="09841C0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（二）人员配备：须有完善的管理体系，包括区域经理、管理员、班组长等。</w:t>
      </w:r>
    </w:p>
    <w:p w14:paraId="53B22DC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（三）工具及劳保用品配备：每名保洁员应配发大扫把1把、小扫把1把、保洁簸箕1个、杂物捡拾夹1个、多色自喷漆1个、小铲刀1把、保洁三轮车1辆，春秋装、夏装和冬季保洁服各一套。</w:t>
      </w:r>
    </w:p>
    <w:p w14:paraId="2162855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17、如出台新的保洁标准，则参照最新标准执行。</w:t>
      </w:r>
    </w:p>
    <w:p w14:paraId="1F6ED465">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条 商务要求</w:t>
      </w:r>
    </w:p>
    <w:p w14:paraId="4E3E3B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本合同期限为</w:t>
      </w:r>
      <w:r>
        <w:rPr>
          <w:rFonts w:hint="eastAsia" w:asciiTheme="minorEastAsia" w:hAnsiTheme="minorEastAsia" w:eastAsiaTheme="minorEastAsia" w:cstheme="minorEastAsia"/>
          <w:color w:val="auto"/>
          <w:sz w:val="24"/>
          <w:szCs w:val="24"/>
          <w:highlight w:val="none"/>
          <w:u w:val="single"/>
          <w:lang w:val="en-US" w:eastAsia="zh-CN"/>
        </w:rPr>
        <w:t xml:space="preserve"> 半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6个月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9707E8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2、合同签订后,每三个月经采购人确认完成后支付一次服务费用。付款方式为转账支付。付款前，承包方应提供合法有效含税发票。</w:t>
      </w:r>
    </w:p>
    <w:p w14:paraId="78A42FE2">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第五条  其他</w:t>
      </w:r>
    </w:p>
    <w:p w14:paraId="3953C76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1、考核（验收）标准和方法</w:t>
      </w:r>
    </w:p>
    <w:p w14:paraId="208F716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采购人按照《航空基地城市道路清扫保洁、绿化养护考核细则》等考核办法，对供应商进行月度考核，对于考核不合格的，按照考核办法，采取扣除考核分值、扣除服务费用、清退出场等措施。</w:t>
      </w:r>
    </w:p>
    <w:tbl>
      <w:tblPr>
        <w:tblStyle w:val="3"/>
        <w:tblW w:w="9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1170"/>
        <w:gridCol w:w="1860"/>
        <w:gridCol w:w="1050"/>
        <w:gridCol w:w="1155"/>
        <w:gridCol w:w="1125"/>
        <w:gridCol w:w="975"/>
        <w:gridCol w:w="1380"/>
      </w:tblGrid>
      <w:tr w14:paraId="59E11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379" w:type="dxa"/>
            <w:gridSpan w:val="8"/>
            <w:tcBorders>
              <w:top w:val="nil"/>
              <w:left w:val="nil"/>
              <w:bottom w:val="nil"/>
              <w:right w:val="nil"/>
            </w:tcBorders>
            <w:shd w:val="clear" w:color="auto" w:fill="FFFFFF"/>
            <w:noWrap/>
            <w:vAlign w:val="center"/>
          </w:tcPr>
          <w:p w14:paraId="1907BA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iCs w:val="0"/>
                <w:color w:val="auto"/>
                <w:sz w:val="18"/>
                <w:szCs w:val="18"/>
                <w:highlight w:val="none"/>
                <w:u w:val="none"/>
              </w:rPr>
            </w:pPr>
            <w:r>
              <w:rPr>
                <w:rFonts w:hint="eastAsia" w:asciiTheme="minorEastAsia" w:hAnsiTheme="minorEastAsia" w:eastAsiaTheme="minorEastAsia" w:cstheme="minorEastAsia"/>
                <w:b/>
                <w:bCs/>
                <w:color w:val="auto"/>
                <w:sz w:val="21"/>
                <w:szCs w:val="21"/>
                <w:highlight w:val="none"/>
                <w:lang w:val="en-US" w:eastAsia="zh-CN"/>
              </w:rPr>
              <w:t>附表：2025年西安航空基地道路保洁、绿化养护、广场物业管理项目（二标段）面积统计表</w:t>
            </w:r>
          </w:p>
        </w:tc>
      </w:tr>
      <w:tr w14:paraId="5769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64"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3D5457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区域</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13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道路名称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3B9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区域</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5860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养护面积（m2）</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0139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保洁面积（m2）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3506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广场面积（m</w:t>
            </w:r>
            <w:r>
              <w:rPr>
                <w:rStyle w:val="8"/>
                <w:color w:val="auto"/>
                <w:sz w:val="18"/>
                <w:szCs w:val="18"/>
                <w:highlight w:val="none"/>
                <w:lang w:val="en-US" w:eastAsia="zh-CN" w:bidi="ar"/>
              </w:rPr>
              <w:t>2</w:t>
            </w:r>
            <w:r>
              <w:rPr>
                <w:rStyle w:val="9"/>
                <w:color w:val="auto"/>
                <w:sz w:val="18"/>
                <w:szCs w:val="18"/>
                <w:highlight w:val="none"/>
                <w:lang w:val="en-US" w:eastAsia="zh-CN" w:bidi="ar"/>
              </w:rPr>
              <w:t>）</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735A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14:paraId="3476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412550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5A53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196A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865C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4E3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ABB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道路</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215B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84709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7C43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64"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06BF82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二标段</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13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蓝天二路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7BE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迎宾路-航空六路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F7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67613.06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21CB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67613.06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A8A7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93720.67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0529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2642.11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2449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澜园门前绿化未在范围内：2239.04㎡。</w:t>
            </w:r>
          </w:p>
        </w:tc>
      </w:tr>
      <w:tr w14:paraId="514D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B9EC16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C459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F90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航空六路</w:t>
            </w:r>
            <w:r>
              <w:rPr>
                <w:rStyle w:val="10"/>
                <w:rFonts w:eastAsia="宋体"/>
                <w:color w:val="auto"/>
                <w:sz w:val="18"/>
                <w:szCs w:val="18"/>
                <w:highlight w:val="none"/>
                <w:lang w:val="en-US" w:eastAsia="zh-CN" w:bidi="ar"/>
              </w:rPr>
              <w:t>-</w:t>
            </w:r>
            <w:r>
              <w:rPr>
                <w:rStyle w:val="9"/>
                <w:color w:val="auto"/>
                <w:sz w:val="18"/>
                <w:szCs w:val="18"/>
                <w:highlight w:val="none"/>
                <w:lang w:val="en-US" w:eastAsia="zh-CN" w:bidi="ar"/>
              </w:rPr>
              <w:t>航空七路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153F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3630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8CE9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3630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2C91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9658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D61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计划将竣工时间</w:t>
            </w:r>
            <w:r>
              <w:rPr>
                <w:rStyle w:val="10"/>
                <w:rFonts w:eastAsia="宋体"/>
                <w:color w:val="auto"/>
                <w:sz w:val="18"/>
                <w:szCs w:val="18"/>
                <w:highlight w:val="none"/>
                <w:lang w:val="en-US" w:eastAsia="zh-CN" w:bidi="ar"/>
              </w:rPr>
              <w:t>2026</w:t>
            </w:r>
            <w:r>
              <w:rPr>
                <w:rStyle w:val="9"/>
                <w:color w:val="auto"/>
                <w:sz w:val="18"/>
                <w:szCs w:val="18"/>
                <w:highlight w:val="none"/>
                <w:lang w:val="en-US" w:eastAsia="zh-CN" w:bidi="ar"/>
              </w:rPr>
              <w:t>年</w:t>
            </w:r>
          </w:p>
        </w:tc>
      </w:tr>
      <w:tr w14:paraId="006E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1CD148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EA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星光路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D06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航空六路</w:t>
            </w:r>
            <w:r>
              <w:rPr>
                <w:rStyle w:val="10"/>
                <w:rFonts w:eastAsia="宋体"/>
                <w:color w:val="auto"/>
                <w:sz w:val="18"/>
                <w:szCs w:val="18"/>
                <w:highlight w:val="none"/>
                <w:lang w:val="en-US" w:eastAsia="zh-CN" w:bidi="ar"/>
              </w:rPr>
              <w:t>-</w:t>
            </w:r>
            <w:r>
              <w:rPr>
                <w:rStyle w:val="9"/>
                <w:color w:val="auto"/>
                <w:sz w:val="18"/>
                <w:szCs w:val="18"/>
                <w:highlight w:val="none"/>
                <w:lang w:val="en-US" w:eastAsia="zh-CN" w:bidi="ar"/>
              </w:rPr>
              <w:t>航空七路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6FD4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922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4B6C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552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0C060">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7763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7BF36C2">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2F08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6E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航空二路-航空六路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2850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8028.43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15B7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8028.43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E67C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37613.96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5949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54B6D">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36BD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4B616A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452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霞光路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CE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航空二路-航空六路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D5C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6438.58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545B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6438.58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C7E15">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35129.82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FD6CC">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B6785">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667E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4B0EAE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CC6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蓝天三路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62A3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迎宾路十字至以西</w:t>
            </w:r>
            <w:r>
              <w:rPr>
                <w:rStyle w:val="10"/>
                <w:rFonts w:eastAsia="宋体"/>
                <w:color w:val="auto"/>
                <w:sz w:val="18"/>
                <w:szCs w:val="18"/>
                <w:highlight w:val="none"/>
                <w:lang w:val="en-US" w:eastAsia="zh-CN" w:bidi="ar"/>
              </w:rPr>
              <w:t>500m</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FBD8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3D5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EC64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CC6EA">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835B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计划将竣工时间</w:t>
            </w:r>
            <w:r>
              <w:rPr>
                <w:rStyle w:val="10"/>
                <w:rFonts w:eastAsia="宋体"/>
                <w:color w:val="auto"/>
                <w:sz w:val="18"/>
                <w:szCs w:val="18"/>
                <w:highlight w:val="none"/>
                <w:lang w:val="en-US" w:eastAsia="zh-CN" w:bidi="ar"/>
              </w:rPr>
              <w:t>2025</w:t>
            </w:r>
            <w:r>
              <w:rPr>
                <w:rStyle w:val="9"/>
                <w:color w:val="auto"/>
                <w:sz w:val="18"/>
                <w:szCs w:val="18"/>
                <w:highlight w:val="none"/>
                <w:lang w:val="en-US" w:eastAsia="zh-CN" w:bidi="ar"/>
              </w:rPr>
              <w:t>年</w:t>
            </w:r>
          </w:p>
        </w:tc>
      </w:tr>
      <w:tr w14:paraId="44F7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018613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311D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99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迎宾路以西500m至霞光路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D44C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41873.83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2C65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41873.83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FF30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77380.26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1814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5B176">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5E33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566C40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A9B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航空一路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2BD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蓝天一路-蓝天三路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E972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37968.08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4C19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37968.08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EF43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44506.84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94A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E25BB">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62E3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A03FCD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6D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航空二路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442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蓝天一路-蓝天三路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FB95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21834.46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6A7E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21834.46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890D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54673.8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ED7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B8D8">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025A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749381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9D7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航空三路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6B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蓝天一路-星光路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780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1915.16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8C3F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1915.16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ECEC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5603.64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039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D08A0">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38E8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1C84701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CEE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航空四路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DDF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蓝天一路-霞光路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1C9F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12815.6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2E62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12815.6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038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26095.87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7042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EF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臻萃府门前绿化未移交：1065.2㎡</w:t>
            </w:r>
          </w:p>
        </w:tc>
      </w:tr>
      <w:tr w14:paraId="32A0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7C172A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3AD8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397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霞光路-蓝天三路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C583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7809.98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4B8C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7809.98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374C">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8522.95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953C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C6871">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37F6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6C65DA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514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航空五路</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B2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蓝天一路-蓝天二路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94BD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3577.09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75F8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3577.09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68B1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17612.84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384E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10393">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5BF7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4C6FFF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7EA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68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蓝天二路-霞光路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D80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1003.04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269C">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1003.04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9128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9830.43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F4F0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CACCA">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6910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B8C915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nil"/>
              <w:left w:val="single" w:color="000000" w:sz="4" w:space="0"/>
              <w:bottom w:val="nil"/>
              <w:right w:val="single" w:color="000000" w:sz="4" w:space="0"/>
            </w:tcBorders>
            <w:shd w:val="clear" w:color="auto" w:fill="FFFFFF"/>
            <w:noWrap/>
            <w:vAlign w:val="center"/>
          </w:tcPr>
          <w:p w14:paraId="620165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快速干道</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7C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蓝天二路至清河桥</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8B0B8">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49859">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2E0D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11653.2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0BF3C">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71A39">
            <w:pPr>
              <w:keepNext w:val="0"/>
              <w:keepLines w:val="0"/>
              <w:pageBreakBefore w:val="0"/>
              <w:widowControl/>
              <w:kinsoku/>
              <w:wordWrap/>
              <w:overflowPunct/>
              <w:topLinePunct w:val="0"/>
              <w:autoSpaceDE/>
              <w:autoSpaceDN/>
              <w:bidi w:val="0"/>
              <w:adjustRightInd/>
              <w:snapToGrid w:val="0"/>
              <w:jc w:val="left"/>
              <w:rPr>
                <w:rFonts w:hint="eastAsia" w:ascii="宋体" w:hAnsi="宋体" w:eastAsia="宋体" w:cs="宋体"/>
                <w:i w:val="0"/>
                <w:iCs w:val="0"/>
                <w:color w:val="auto"/>
                <w:sz w:val="18"/>
                <w:szCs w:val="18"/>
                <w:highlight w:val="none"/>
                <w:u w:val="none"/>
              </w:rPr>
            </w:pPr>
          </w:p>
        </w:tc>
      </w:tr>
      <w:tr w14:paraId="27EB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DE8783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nil"/>
              <w:right w:val="single" w:color="000000" w:sz="4" w:space="0"/>
            </w:tcBorders>
            <w:shd w:val="clear" w:color="auto" w:fill="FFFFFF"/>
            <w:noWrap/>
            <w:vAlign w:val="center"/>
          </w:tcPr>
          <w:p w14:paraId="516039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航空七路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B50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蓝天一路北侧约120m至西阎快速干道段</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61E5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D829">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1D1A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CA1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81C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计划将竣工时间</w:t>
            </w:r>
            <w:r>
              <w:rPr>
                <w:rStyle w:val="10"/>
                <w:rFonts w:eastAsia="宋体"/>
                <w:color w:val="auto"/>
                <w:sz w:val="18"/>
                <w:szCs w:val="18"/>
                <w:highlight w:val="none"/>
                <w:lang w:val="en-US" w:eastAsia="zh-CN" w:bidi="ar"/>
              </w:rPr>
              <w:t>2026</w:t>
            </w:r>
            <w:r>
              <w:rPr>
                <w:rStyle w:val="9"/>
                <w:color w:val="auto"/>
                <w:sz w:val="18"/>
                <w:szCs w:val="18"/>
                <w:highlight w:val="none"/>
                <w:lang w:val="en-US" w:eastAsia="zh-CN" w:bidi="ar"/>
              </w:rPr>
              <w:t>年</w:t>
            </w:r>
          </w:p>
        </w:tc>
      </w:tr>
      <w:tr w14:paraId="6F6C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19675DA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715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清河沿岸</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618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清河沿岸</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8FB3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105891.06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F9476">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105891.06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DCB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22924.38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B7C1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F63E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33B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7D1377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4C7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口袋公园</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300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霞光路与蓝天三路交汇处东南角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5DD8E">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9A825">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42E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BA342">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19589.11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F89C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0CBD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37C016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16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城市运动公园</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230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综保区以西表处南路以东</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325F">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7C584">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96F0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9203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8595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17EF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7A4352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3CFC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D8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运动公园北坡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5830D">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06A6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F08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DC59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BAED2">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7795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A0C74B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BA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清逸路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7F8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航空七路至综保区西边界</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35B6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90A6B">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68D9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10070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1A623">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736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395C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C3D823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EF7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源清路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AD5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郭靳路-清逸路</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B36A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1286.78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1992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1286.78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66CD8">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84AF3">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D4F3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3581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06ADD9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741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郭靳路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4F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综保区周边</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9B87">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4A58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3B05A">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7D30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E1D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3B40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64"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270634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C86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城市运动公园东侧道路</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50B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郭靳路-公园东口</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9F551">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D2AF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BCD0">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EB94">
            <w:pPr>
              <w:keepNext w:val="0"/>
              <w:keepLines w:val="0"/>
              <w:pageBreakBefore w:val="0"/>
              <w:widowControl/>
              <w:kinsoku/>
              <w:wordWrap/>
              <w:overflowPunct/>
              <w:topLinePunct w:val="0"/>
              <w:autoSpaceDE/>
              <w:autoSpaceDN/>
              <w:bidi w:val="0"/>
              <w:adjustRightInd/>
              <w:snapToGrid w:val="0"/>
              <w:jc w:val="right"/>
              <w:rPr>
                <w:rFonts w:hint="eastAsia" w:ascii="宋体" w:hAnsi="宋体" w:eastAsia="宋体" w:cs="宋体"/>
                <w:i w:val="0"/>
                <w:iCs w:val="0"/>
                <w:color w:val="auto"/>
                <w:sz w:val="18"/>
                <w:szCs w:val="18"/>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220D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r w14:paraId="57E3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6C0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E6C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公厕12</w:t>
            </w:r>
            <w:r>
              <w:rPr>
                <w:rStyle w:val="9"/>
                <w:color w:val="auto"/>
                <w:sz w:val="18"/>
                <w:szCs w:val="18"/>
                <w:highlight w:val="none"/>
                <w:lang w:val="en-US" w:eastAsia="zh-CN" w:bidi="ar"/>
              </w:rPr>
              <w:t>座</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D163">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339795.15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C1DFF">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339795.15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BD7BE">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518978.66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68B9">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75231.22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13B0">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auto"/>
                <w:sz w:val="18"/>
                <w:szCs w:val="18"/>
                <w:highlight w:val="none"/>
                <w:u w:val="none"/>
              </w:rPr>
            </w:pPr>
          </w:p>
        </w:tc>
      </w:tr>
      <w:tr w14:paraId="5257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DB4F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绿化养护人员配备标准</w:t>
            </w:r>
          </w:p>
        </w:tc>
        <w:tc>
          <w:tcPr>
            <w:tcW w:w="616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50E13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绿化养护面积：339795.15平米，人员配备标准25000平米/人。</w:t>
            </w:r>
          </w:p>
        </w:tc>
        <w:tc>
          <w:tcPr>
            <w:tcW w:w="1380" w:type="dxa"/>
            <w:tcBorders>
              <w:top w:val="single" w:color="000000" w:sz="4" w:space="0"/>
              <w:left w:val="nil"/>
              <w:bottom w:val="single" w:color="000000" w:sz="4" w:space="0"/>
              <w:right w:val="single" w:color="000000" w:sz="4" w:space="0"/>
            </w:tcBorders>
            <w:shd w:val="clear" w:color="auto" w:fill="FFFFFF"/>
            <w:vAlign w:val="center"/>
          </w:tcPr>
          <w:p w14:paraId="79748DAD">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auto"/>
                <w:sz w:val="18"/>
                <w:szCs w:val="18"/>
                <w:highlight w:val="none"/>
                <w:u w:val="none"/>
              </w:rPr>
            </w:pPr>
          </w:p>
        </w:tc>
      </w:tr>
      <w:tr w14:paraId="246C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8A37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保洁人员配备标准</w:t>
            </w:r>
          </w:p>
        </w:tc>
        <w:tc>
          <w:tcPr>
            <w:tcW w:w="616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DAD25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保洁面积：858773.81平米，人员配备25000平米/人。</w:t>
            </w:r>
          </w:p>
        </w:tc>
        <w:tc>
          <w:tcPr>
            <w:tcW w:w="1380" w:type="dxa"/>
            <w:tcBorders>
              <w:top w:val="single" w:color="000000" w:sz="4" w:space="0"/>
              <w:left w:val="nil"/>
              <w:bottom w:val="single" w:color="000000" w:sz="4" w:space="0"/>
              <w:right w:val="single" w:color="000000" w:sz="4" w:space="0"/>
            </w:tcBorders>
            <w:shd w:val="clear" w:color="auto" w:fill="FFFFFF"/>
            <w:vAlign w:val="center"/>
          </w:tcPr>
          <w:p w14:paraId="19F0D882">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auto"/>
                <w:sz w:val="18"/>
                <w:szCs w:val="18"/>
                <w:highlight w:val="none"/>
                <w:u w:val="none"/>
              </w:rPr>
            </w:pPr>
          </w:p>
        </w:tc>
      </w:tr>
      <w:tr w14:paraId="6B8F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1432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广场物业管理人员配备标准</w:t>
            </w:r>
          </w:p>
        </w:tc>
        <w:tc>
          <w:tcPr>
            <w:tcW w:w="616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7C001F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物业管理面积：75231.22平米，安全巡查员6人，保洁人员配备标准为25000平米/人。</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A0145">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auto"/>
                <w:sz w:val="18"/>
                <w:szCs w:val="18"/>
                <w:highlight w:val="none"/>
                <w:u w:val="none"/>
              </w:rPr>
            </w:pPr>
          </w:p>
        </w:tc>
      </w:tr>
      <w:tr w14:paraId="790E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999" w:type="dxa"/>
            <w:gridSpan w:val="7"/>
            <w:tcBorders>
              <w:top w:val="single" w:color="000000" w:sz="4" w:space="0"/>
              <w:left w:val="single" w:color="000000" w:sz="4" w:space="0"/>
              <w:bottom w:val="single" w:color="000000" w:sz="4" w:space="0"/>
              <w:right w:val="nil"/>
            </w:tcBorders>
            <w:shd w:val="clear" w:color="auto" w:fill="FFFFFF"/>
            <w:vAlign w:val="center"/>
          </w:tcPr>
          <w:p w14:paraId="579F934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注：此次招标道路保洁和养护面积最终结果以实际交付为准，有部分道路处于再建或待建阶段，部分新招标绿化处于养护期，待工程完工和养护到期后，由中标单位进行养护、保洁。</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AC05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auto"/>
                <w:sz w:val="18"/>
                <w:szCs w:val="18"/>
                <w:highlight w:val="none"/>
                <w:u w:val="none"/>
              </w:rPr>
            </w:pPr>
          </w:p>
        </w:tc>
      </w:tr>
    </w:tbl>
    <w:p w14:paraId="6E48EABC">
      <w:pPr>
        <w:ind w:firstLine="480" w:firstLineChars="200"/>
        <w:jc w:val="both"/>
        <w:rPr>
          <w:rFonts w:asciiTheme="minorEastAsia" w:hAnsiTheme="minorEastAsia" w:cstheme="minorEastAsia"/>
          <w:color w:val="auto"/>
          <w:highlight w:val="none"/>
        </w:rPr>
      </w:pPr>
    </w:p>
    <w:p w14:paraId="1B6AA77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64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288" w:lineRule="auto"/>
      <w:ind w:firstLine="200" w:firstLineChars="200"/>
    </w:pPr>
    <w:rPr>
      <w:rFonts w:ascii="Arial" w:hAnsi="Arial" w:eastAsia="宋体" w:cs="等线"/>
      <w:color w:val="000000"/>
      <w:lang w:eastAsia="en-US" w:bidi="en-US"/>
    </w:rPr>
  </w:style>
  <w:style w:type="paragraph" w:customStyle="1" w:styleId="5">
    <w:name w:val="@标题"/>
    <w:basedOn w:val="1"/>
    <w:next w:val="6"/>
    <w:qFormat/>
    <w:uiPriority w:val="0"/>
    <w:pPr>
      <w:keepNext/>
      <w:spacing w:beforeLines="50" w:afterLines="50"/>
      <w:jc w:val="center"/>
      <w:outlineLvl w:val="1"/>
    </w:pPr>
    <w:rPr>
      <w:rFonts w:ascii="Calibri" w:hAnsi="Calibri" w:eastAsia="黑体"/>
      <w:kern w:val="32"/>
      <w:sz w:val="32"/>
    </w:rPr>
  </w:style>
  <w:style w:type="paragraph" w:customStyle="1" w:styleId="6">
    <w:name w:val="@正文"/>
    <w:basedOn w:val="7"/>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7">
    <w:name w:val="※正文"/>
    <w:basedOn w:val="1"/>
    <w:next w:val="1"/>
    <w:qFormat/>
    <w:uiPriority w:val="0"/>
    <w:pPr>
      <w:wordWrap w:val="0"/>
      <w:spacing w:line="400" w:lineRule="exact"/>
    </w:pPr>
    <w:rPr>
      <w:rFonts w:ascii="Calibri Light" w:hAnsi="Calibri Light" w:eastAsia="华文仿宋"/>
      <w:sz w:val="28"/>
      <w:szCs w:val="28"/>
    </w:rPr>
  </w:style>
  <w:style w:type="character" w:customStyle="1" w:styleId="8">
    <w:name w:val="font81"/>
    <w:basedOn w:val="4"/>
    <w:qFormat/>
    <w:uiPriority w:val="0"/>
    <w:rPr>
      <w:rFonts w:hint="eastAsia" w:ascii="宋体" w:hAnsi="宋体" w:eastAsia="宋体" w:cs="宋体"/>
      <w:color w:val="000000"/>
      <w:sz w:val="20"/>
      <w:szCs w:val="20"/>
      <w:u w:val="none"/>
      <w:vertAlign w:val="superscript"/>
    </w:rPr>
  </w:style>
  <w:style w:type="character" w:customStyle="1" w:styleId="9">
    <w:name w:val="font41"/>
    <w:basedOn w:val="4"/>
    <w:qFormat/>
    <w:uiPriority w:val="0"/>
    <w:rPr>
      <w:rFonts w:hint="eastAsia" w:ascii="宋体" w:hAnsi="宋体" w:eastAsia="宋体" w:cs="宋体"/>
      <w:color w:val="000000"/>
      <w:sz w:val="20"/>
      <w:szCs w:val="20"/>
      <w:u w:val="none"/>
    </w:rPr>
  </w:style>
  <w:style w:type="character" w:customStyle="1" w:styleId="10">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2024-12-30T06:51:31Z</dcterms:created>
  <dc:creator>Administrator</dc:creator>
  <cp:lastModifiedBy>TinG丶</cp:lastModifiedBy>
  <dcterms:modified xsi:type="dcterms:W3CDTF">2024-12-30T06:51:55Z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eyJoZGlkIjoiZGFmMzc2YjUxZDBjZjE3OGQxNjI5NDQzN2Q4YTU5MzYiLCJ1c2VySWQiOiI0NDUyNzYxMDgifQ==</vt:lpwstr>
  </property>
  <property fmtid="{D5CDD505-2E9C-101B-9397-08002B2CF9AE}" pid="4" name="ICV">
    <vt:lpwstr>3C2845E512E14A16ADC49299A9579780_12</vt:lpwstr>
  </property>
</Properties>
</file>