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D83470">
      <w:pPr>
        <w:pStyle w:val="5"/>
        <w:keepNext w:val="0"/>
        <w:keepLines w:val="0"/>
        <w:pageBreakBefore w:val="0"/>
        <w:widowControl w:val="0"/>
        <w:shd w:val="clear"/>
        <w:kinsoku/>
        <w:wordWrap/>
        <w:overflowPunct/>
        <w:topLinePunct w:val="0"/>
        <w:autoSpaceDE/>
        <w:autoSpaceDN/>
        <w:bidi w:val="0"/>
        <w:adjustRightInd/>
        <w:snapToGrid/>
        <w:spacing w:line="360" w:lineRule="auto"/>
        <w:ind w:left="0" w:leftChars="0" w:firstLine="0" w:firstLineChars="0"/>
        <w:jc w:val="center"/>
        <w:textAlignment w:val="auto"/>
        <w:rPr>
          <w:rFonts w:hint="eastAsia" w:ascii="Times New Roman" w:hAnsi="宋体" w:cs="仿宋"/>
          <w:b/>
          <w:bCs w:val="0"/>
          <w:sz w:val="21"/>
          <w:szCs w:val="21"/>
          <w:highlight w:val="none"/>
          <w:lang w:val="en-US" w:eastAsia="zh-CN"/>
        </w:rPr>
      </w:pPr>
      <w:r>
        <w:rPr>
          <w:rFonts w:hint="eastAsia" w:ascii="Times New Roman" w:hAnsi="宋体" w:cs="仿宋"/>
          <w:b/>
          <w:bCs w:val="0"/>
          <w:sz w:val="21"/>
          <w:szCs w:val="21"/>
          <w:highlight w:val="none"/>
          <w:lang w:val="en-US" w:eastAsia="zh-CN"/>
        </w:rPr>
        <w:t>合同格式与主要条款</w:t>
      </w:r>
    </w:p>
    <w:p w14:paraId="638B97AA">
      <w:pPr>
        <w:pStyle w:val="5"/>
        <w:keepNext w:val="0"/>
        <w:keepLines w:val="0"/>
        <w:pageBreakBefore w:val="0"/>
        <w:widowControl w:val="0"/>
        <w:shd w:val="clear"/>
        <w:kinsoku/>
        <w:wordWrap/>
        <w:overflowPunct/>
        <w:topLinePunct w:val="0"/>
        <w:autoSpaceDE/>
        <w:autoSpaceDN/>
        <w:bidi w:val="0"/>
        <w:adjustRightInd/>
        <w:snapToGrid/>
        <w:spacing w:line="360" w:lineRule="auto"/>
        <w:ind w:left="0" w:leftChars="0" w:firstLine="0" w:firstLineChars="0"/>
        <w:jc w:val="center"/>
        <w:textAlignment w:val="auto"/>
        <w:rPr>
          <w:rFonts w:hint="eastAsia" w:ascii="Times New Roman" w:hAnsi="宋体" w:cs="仿宋"/>
          <w:b/>
          <w:bCs w:val="0"/>
          <w:sz w:val="21"/>
          <w:szCs w:val="21"/>
          <w:highlight w:val="none"/>
          <w:lang w:val="en-US" w:eastAsia="zh-CN"/>
        </w:rPr>
      </w:pPr>
      <w:r>
        <w:rPr>
          <w:rFonts w:hint="eastAsia" w:ascii="Times New Roman" w:hAnsi="宋体" w:cs="仿宋"/>
          <w:b/>
          <w:bCs w:val="0"/>
          <w:sz w:val="21"/>
          <w:szCs w:val="21"/>
          <w:highlight w:val="none"/>
          <w:lang w:val="en-US" w:eastAsia="zh-CN"/>
        </w:rPr>
        <w:t>（本合同仅供参考）</w:t>
      </w:r>
    </w:p>
    <w:p w14:paraId="7D18A9E8">
      <w:pPr>
        <w:rPr>
          <w:rFonts w:hint="eastAsia"/>
        </w:rPr>
      </w:pPr>
    </w:p>
    <w:p w14:paraId="1BF7957E">
      <w:pPr>
        <w:pStyle w:val="5"/>
        <w:keepNext w:val="0"/>
        <w:keepLines w:val="0"/>
        <w:pageBreakBefore w:val="0"/>
        <w:widowControl w:val="0"/>
        <w:kinsoku/>
        <w:wordWrap/>
        <w:overflowPunct/>
        <w:topLinePunct w:val="0"/>
        <w:autoSpaceDE/>
        <w:autoSpaceDN/>
        <w:bidi w:val="0"/>
        <w:adjustRightInd/>
        <w:snapToGrid w:val="0"/>
        <w:spacing w:line="360" w:lineRule="auto"/>
        <w:ind w:firstLine="420"/>
        <w:textAlignment w:val="auto"/>
        <w:rPr>
          <w:rFonts w:hint="eastAsia" w:ascii="宋体" w:hAnsi="宋体" w:eastAsia="宋体" w:cs="宋体"/>
          <w:color w:val="auto"/>
          <w:kern w:val="2"/>
          <w:sz w:val="21"/>
          <w:szCs w:val="21"/>
          <w:highlight w:val="none"/>
          <w:u w:val="single"/>
          <w:lang w:val="en-US" w:eastAsia="zh-CN" w:bidi="ar-SA"/>
        </w:rPr>
      </w:pPr>
      <w:r>
        <w:rPr>
          <w:rFonts w:hint="eastAsia" w:ascii="宋体" w:hAnsi="宋体" w:eastAsia="宋体" w:cs="宋体"/>
          <w:color w:val="auto"/>
          <w:sz w:val="21"/>
          <w:szCs w:val="21"/>
          <w:highlight w:val="none"/>
        </w:rPr>
        <w:t>采购人（甲方）：</w:t>
      </w:r>
      <w:r>
        <w:rPr>
          <w:rFonts w:hint="eastAsia" w:ascii="宋体" w:hAnsi="宋体" w:eastAsia="宋体" w:cs="宋体"/>
          <w:color w:val="auto"/>
          <w:kern w:val="2"/>
          <w:sz w:val="21"/>
          <w:szCs w:val="21"/>
          <w:highlight w:val="none"/>
          <w:u w:val="single"/>
          <w:lang w:val="en-US" w:eastAsia="zh-CN" w:bidi="ar-SA"/>
        </w:rPr>
        <w:t xml:space="preserve">                                   </w:t>
      </w:r>
    </w:p>
    <w:p w14:paraId="0096771D">
      <w:pPr>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jc w:val="both"/>
        <w:textAlignment w:val="auto"/>
        <w:outlineLvl w:val="9"/>
        <w:rPr>
          <w:rFonts w:hint="eastAsia" w:ascii="宋体" w:hAnsi="宋体" w:eastAsia="宋体" w:cs="宋体"/>
          <w:sz w:val="21"/>
          <w:szCs w:val="21"/>
        </w:rPr>
      </w:pPr>
      <w:r>
        <w:rPr>
          <w:rFonts w:hint="eastAsia" w:ascii="宋体" w:hAnsi="宋体" w:eastAsia="宋体" w:cs="宋体"/>
          <w:color w:val="auto"/>
          <w:sz w:val="21"/>
          <w:szCs w:val="21"/>
          <w:highlight w:val="none"/>
        </w:rPr>
        <w:t>供应商（乙方）：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14C2A7B3">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航空基地土地资产评估项目(项目编号：</w:t>
      </w:r>
      <w:r>
        <w:rPr>
          <w:rFonts w:hint="eastAsia" w:ascii="宋体" w:hAnsi="宋体" w:eastAsia="宋体" w:cs="宋体"/>
          <w:sz w:val="21"/>
          <w:szCs w:val="21"/>
          <w:lang w:val="en-US" w:eastAsia="zh-CN"/>
        </w:rPr>
        <w:t>GXZB2025-092Z</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rPr>
        <w:t>由</w:t>
      </w:r>
      <w:r>
        <w:rPr>
          <w:rFonts w:hint="eastAsia" w:ascii="宋体" w:hAnsi="宋体" w:eastAsia="宋体" w:cs="宋体"/>
          <w:sz w:val="21"/>
          <w:szCs w:val="21"/>
          <w:lang w:eastAsia="zh-CN"/>
        </w:rPr>
        <w:t>陕西国信招标有限公</w:t>
      </w:r>
      <w:r>
        <w:rPr>
          <w:rFonts w:hint="eastAsia" w:ascii="宋体" w:hAnsi="宋体" w:eastAsia="宋体" w:cs="宋体"/>
          <w:sz w:val="21"/>
          <w:szCs w:val="21"/>
          <w:lang w:val="en-US" w:eastAsia="zh-CN"/>
        </w:rPr>
        <w:t>司</w:t>
      </w:r>
      <w:r>
        <w:rPr>
          <w:rFonts w:hint="eastAsia" w:ascii="宋体" w:hAnsi="宋体" w:eastAsia="宋体" w:cs="宋体"/>
          <w:sz w:val="21"/>
          <w:szCs w:val="21"/>
        </w:rPr>
        <w:t>组织</w:t>
      </w:r>
      <w:r>
        <w:rPr>
          <w:rFonts w:hint="eastAsia" w:ascii="宋体" w:hAnsi="宋体" w:eastAsia="宋体" w:cs="宋体"/>
          <w:sz w:val="21"/>
          <w:szCs w:val="21"/>
          <w:lang w:val="en-US" w:eastAsia="zh-CN"/>
        </w:rPr>
        <w:t>竞争性磋商</w:t>
      </w:r>
      <w:r>
        <w:rPr>
          <w:rFonts w:hint="eastAsia" w:ascii="宋体" w:hAnsi="宋体" w:eastAsia="宋体" w:cs="宋体"/>
          <w:sz w:val="21"/>
          <w:szCs w:val="21"/>
        </w:rPr>
        <w:t>，</w:t>
      </w:r>
      <w:r>
        <w:rPr>
          <w:rFonts w:hint="eastAsia" w:ascii="宋体" w:hAnsi="宋体" w:eastAsia="宋体" w:cs="宋体"/>
          <w:sz w:val="21"/>
          <w:szCs w:val="21"/>
          <w:lang w:eastAsia="zh-CN"/>
        </w:rPr>
        <w:t>西安阎良国家航空高技术产业基地管理委员会</w:t>
      </w:r>
      <w:r>
        <w:rPr>
          <w:rFonts w:hint="eastAsia" w:ascii="宋体" w:hAnsi="宋体" w:eastAsia="宋体" w:cs="宋体"/>
          <w:sz w:val="21"/>
          <w:szCs w:val="21"/>
        </w:rPr>
        <w:t>(以下简称“甲方”)确定</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(以下简称“乙方”)为该项目的</w:t>
      </w:r>
      <w:r>
        <w:rPr>
          <w:rFonts w:hint="eastAsia" w:ascii="宋体" w:hAnsi="宋体" w:eastAsia="宋体" w:cs="宋体"/>
          <w:sz w:val="21"/>
          <w:szCs w:val="21"/>
          <w:lang w:val="en-US" w:eastAsia="zh-CN"/>
        </w:rPr>
        <w:t>成交单位</w:t>
      </w:r>
      <w:r>
        <w:rPr>
          <w:rFonts w:hint="eastAsia" w:ascii="宋体" w:hAnsi="宋体" w:eastAsia="宋体" w:cs="宋体"/>
          <w:sz w:val="21"/>
          <w:szCs w:val="21"/>
        </w:rPr>
        <w:t>。</w:t>
      </w:r>
    </w:p>
    <w:p w14:paraId="469FCC11">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依据《中华人民共和国民法典》和《中华人民共和国政府采购法》之规定，经双方在平等、自愿、互利的基础上，签订本合同，共同信守。</w:t>
      </w:r>
    </w:p>
    <w:p w14:paraId="35ECA149">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一、合同价款</w:t>
      </w:r>
    </w:p>
    <w:p w14:paraId="4EC736C8">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w:t>
      </w:r>
      <w:r>
        <w:rPr>
          <w:rFonts w:hint="eastAsia" w:ascii="宋体" w:hAnsi="宋体" w:eastAsia="宋体" w:cs="宋体"/>
          <w:sz w:val="21"/>
          <w:szCs w:val="21"/>
          <w:lang w:val="en-US" w:eastAsia="zh-CN"/>
        </w:rPr>
        <w:t>成交</w:t>
      </w:r>
      <w:bookmarkStart w:id="0" w:name="_GoBack"/>
      <w:bookmarkEnd w:id="0"/>
      <w:r>
        <w:rPr>
          <w:rFonts w:hint="eastAsia" w:ascii="宋体" w:hAnsi="宋体" w:eastAsia="宋体" w:cs="宋体"/>
          <w:sz w:val="21"/>
          <w:szCs w:val="21"/>
        </w:rPr>
        <w:t>折扣率</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(大写：</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p>
    <w:p w14:paraId="4E8D1F15">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(二)合同总价为本次服务内容所需的全部费用，包括但不限于项目调研费、专家咨询费、人工费、材料费、交通费、住宿费、管理费、税金等一切相关费用。</w:t>
      </w:r>
    </w:p>
    <w:p w14:paraId="51872748">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(三)合同价款一次性包死，不受市场价格变化因素的影响。</w:t>
      </w:r>
    </w:p>
    <w:p w14:paraId="3EC31F79">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二、委托工作内容：</w:t>
      </w:r>
    </w:p>
    <w:p w14:paraId="6BA02469">
      <w:pPr>
        <w:keepNext w:val="0"/>
        <w:keepLines w:val="0"/>
        <w:pageBreakBefore w:val="0"/>
        <w:widowControl w:val="0"/>
        <w:kinsoku/>
        <w:wordWrap/>
        <w:overflowPunct/>
        <w:topLinePunct w:val="0"/>
        <w:autoSpaceDE/>
        <w:autoSpaceDN/>
        <w:bidi w:val="0"/>
        <w:adjustRightInd/>
        <w:snapToGrid/>
        <w:spacing w:line="520" w:lineRule="exact"/>
        <w:ind w:firstLine="400" w:firstLineChars="200"/>
        <w:textAlignment w:val="auto"/>
        <w:rPr>
          <w:rFonts w:hint="eastAsia" w:ascii="宋体" w:hAnsi="宋体" w:eastAsia="宋体" w:cs="宋体"/>
          <w:sz w:val="21"/>
          <w:szCs w:val="21"/>
        </w:rPr>
      </w:pPr>
      <w:r>
        <w:rPr>
          <w:rFonts w:hint="eastAsia" w:asciiTheme="minorEastAsia" w:hAnsiTheme="minorEastAsia" w:cstheme="minorEastAsia"/>
          <w:sz w:val="20"/>
          <w:szCs w:val="20"/>
          <w:lang w:val="en-US" w:eastAsia="zh-CN"/>
        </w:rPr>
        <w:t>对</w:t>
      </w:r>
      <w:r>
        <w:rPr>
          <w:rFonts w:hint="eastAsia" w:ascii="宋体" w:hAnsi="宋体" w:eastAsia="宋体" w:cs="宋体"/>
          <w:sz w:val="21"/>
          <w:szCs w:val="21"/>
        </w:rPr>
        <w:t>西安阎良国家航空高技术产业基地管理委员会</w:t>
      </w:r>
      <w:r>
        <w:rPr>
          <w:rFonts w:hint="eastAsia" w:ascii="宋体" w:hAnsi="宋体" w:eastAsia="宋体" w:cs="宋体"/>
          <w:sz w:val="21"/>
          <w:szCs w:val="21"/>
          <w:lang w:val="en-US" w:eastAsia="zh-CN"/>
        </w:rPr>
        <w:t>范围内宗地提供土地评估服务</w:t>
      </w:r>
      <w:r>
        <w:rPr>
          <w:rFonts w:hint="eastAsia" w:ascii="宋体" w:hAnsi="宋体" w:eastAsia="宋体" w:cs="宋体"/>
          <w:sz w:val="21"/>
          <w:szCs w:val="21"/>
        </w:rPr>
        <w:t>。按</w:t>
      </w:r>
      <w:r>
        <w:rPr>
          <w:rFonts w:hint="eastAsia" w:ascii="宋体" w:hAnsi="宋体" w:eastAsia="宋体" w:cs="宋体"/>
          <w:sz w:val="21"/>
          <w:szCs w:val="21"/>
          <w:lang w:val="en-US" w:eastAsia="zh-CN"/>
        </w:rPr>
        <w:t>甲</w:t>
      </w:r>
      <w:r>
        <w:rPr>
          <w:rFonts w:hint="eastAsia" w:ascii="宋体" w:hAnsi="宋体" w:eastAsia="宋体" w:cs="宋体"/>
          <w:sz w:val="21"/>
          <w:szCs w:val="21"/>
        </w:rPr>
        <w:t>方指定的宗地范围，遵循公正、公平、公开的原则和科学的评估方法，按国家规定，向甲方出具符合规范要求的评估报告。</w:t>
      </w:r>
    </w:p>
    <w:p w14:paraId="75968A3E">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三、款项结算</w:t>
      </w:r>
    </w:p>
    <w:p w14:paraId="26A4D15A">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(一)付款方式：</w:t>
      </w:r>
      <w:r>
        <w:rPr>
          <w:rFonts w:ascii="Times New Roman" w:hAnsi="Times New Roman" w:eastAsia="宋体" w:cs="Times New Roman"/>
          <w:highlight w:val="none"/>
        </w:rPr>
        <w:t>每半年支付（据实</w:t>
      </w:r>
      <w:r>
        <w:rPr>
          <w:rFonts w:hint="default" w:ascii="Times New Roman" w:hAnsi="Times New Roman" w:eastAsia="宋体" w:cs="Times New Roman"/>
          <w:highlight w:val="none"/>
        </w:rPr>
        <w:t>结算）</w:t>
      </w:r>
      <w:r>
        <w:rPr>
          <w:rFonts w:hint="eastAsia" w:ascii="Times New Roman" w:hAnsi="Times New Roman" w:eastAsia="宋体" w:cs="Times New Roman"/>
          <w:highlight w:val="none"/>
          <w:lang w:eastAsia="zh-CN"/>
        </w:rPr>
        <w:t>。</w:t>
      </w:r>
      <w:r>
        <w:rPr>
          <w:rFonts w:ascii="Times New Roman" w:hAnsi="Times New Roman" w:eastAsia="宋体" w:cs="Times New Roman"/>
          <w:highlight w:val="none"/>
        </w:rPr>
        <w:t>甲方验收合格，上级部门批准，将电子、纸质成果移交甲方。乙方须开具全额发票，甲方确认后进行支付。</w:t>
      </w:r>
    </w:p>
    <w:p w14:paraId="693917B4">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rPr>
        <w:t>(二)结算方式：</w:t>
      </w:r>
      <w:r>
        <w:rPr>
          <w:rFonts w:hint="eastAsia" w:ascii="宋体" w:hAnsi="宋体" w:eastAsia="宋体" w:cs="宋体"/>
          <w:sz w:val="21"/>
          <w:szCs w:val="21"/>
          <w:u w:val="single"/>
          <w:lang w:val="en-US" w:eastAsia="zh-CN"/>
        </w:rPr>
        <w:t xml:space="preserve">                    </w:t>
      </w:r>
    </w:p>
    <w:p w14:paraId="02817708">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乙方账户信息：</w:t>
      </w:r>
    </w:p>
    <w:p w14:paraId="3821240C">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开户银行：</w:t>
      </w:r>
    </w:p>
    <w:p w14:paraId="2D3EEF82">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户    名：</w:t>
      </w:r>
    </w:p>
    <w:p w14:paraId="6B2F4064">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账    号：</w:t>
      </w:r>
    </w:p>
    <w:p w14:paraId="471F37F9">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(三)结算单位：由甲方负责结算，乙方在每次接受付款前，开具甲方要求的</w:t>
      </w:r>
      <w:r>
        <w:rPr>
          <w:rFonts w:ascii="Times New Roman" w:hAnsi="Times New Roman" w:eastAsia="宋体" w:cs="Times New Roman"/>
          <w:highlight w:val="none"/>
        </w:rPr>
        <w:t>全额发票</w:t>
      </w:r>
      <w:r>
        <w:rPr>
          <w:rFonts w:hint="eastAsia" w:ascii="宋体" w:hAnsi="宋体" w:eastAsia="宋体" w:cs="宋体"/>
          <w:sz w:val="21"/>
          <w:szCs w:val="21"/>
        </w:rPr>
        <w:t>给甲方</w:t>
      </w:r>
      <w:r>
        <w:rPr>
          <w:rFonts w:hint="eastAsia" w:ascii="宋体" w:hAnsi="宋体" w:eastAsia="宋体" w:cs="宋体"/>
          <w:sz w:val="21"/>
          <w:szCs w:val="21"/>
          <w:lang w:eastAsia="zh-CN"/>
        </w:rPr>
        <w:t>。</w:t>
      </w:r>
    </w:p>
    <w:p w14:paraId="5BC9DACB">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(四)本项目资金由甲方统一安排，付款时间如有迟延，乙方应予理解并同意待甲方财政资金到位予以保障后支付，乙方对此不做违约对待。</w:t>
      </w:r>
    </w:p>
    <w:p w14:paraId="54928D95">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四、服务地点及服务期限</w:t>
      </w:r>
    </w:p>
    <w:p w14:paraId="0952FE96">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(一)服务地点：甲方指定地点。</w:t>
      </w:r>
    </w:p>
    <w:p w14:paraId="4D00B340">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(二)服务期限：</w:t>
      </w:r>
      <w:r>
        <w:rPr>
          <w:rFonts w:hint="eastAsia" w:ascii="宋体" w:hAnsi="宋体" w:eastAsia="宋体" w:cs="宋体"/>
          <w:sz w:val="21"/>
          <w:szCs w:val="21"/>
          <w:lang w:val="en-US" w:eastAsia="zh-CN"/>
        </w:rPr>
        <w:t>2年</w:t>
      </w:r>
      <w:r>
        <w:rPr>
          <w:rFonts w:hint="eastAsia" w:ascii="宋体" w:hAnsi="宋体" w:eastAsia="宋体" w:cs="宋体"/>
          <w:sz w:val="21"/>
          <w:szCs w:val="21"/>
        </w:rPr>
        <w:t>。</w:t>
      </w:r>
    </w:p>
    <w:p w14:paraId="45A6AE5A">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五、双方的权利和义务</w:t>
      </w:r>
    </w:p>
    <w:p w14:paraId="47732D5E">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(一)甲方的权利与义务</w:t>
      </w:r>
    </w:p>
    <w:p w14:paraId="08E5AC85">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1.甲方负责配合本次项目服务工作；</w:t>
      </w:r>
    </w:p>
    <w:p w14:paraId="2607F840">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2.甲方应按本合同的约定向乙方支付合同价款；</w:t>
      </w:r>
    </w:p>
    <w:p w14:paraId="1D63426C">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3.甲方根据需要对乙方提供的服务方案进行审核，提供建议及意见，确定最终实施的服务方案，以便乙方遵照执行；</w:t>
      </w:r>
    </w:p>
    <w:p w14:paraId="3E33B936">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4.按照有关要求，对项目的进度、质量和保密等情况进行全程监督检查，并对相关成果进行抽查、检查；</w:t>
      </w:r>
    </w:p>
    <w:p w14:paraId="2090E42D">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5.组织对乙方形成的相关成果资料审核、评审。</w:t>
      </w:r>
    </w:p>
    <w:p w14:paraId="27114ADA">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(二)乙方的权利与义务</w:t>
      </w:r>
    </w:p>
    <w:p w14:paraId="1E35CA4F">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1.乙方的工作人员必须严格遵守甲方的规章制度，以良好的形象和积极的工作态度，按甲方要求开展工作；</w:t>
      </w:r>
    </w:p>
    <w:p w14:paraId="557FF9BE">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2.根据甲方提供的有关资料和委托要求，依据有关法规和规范等要求，按双方拟定的进度，按时、保质、保量提供相关数据及成果资料；</w:t>
      </w:r>
    </w:p>
    <w:p w14:paraId="57C5C0DF">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3.定期向甲方汇报项目进展、质量情况及存在问题；</w:t>
      </w:r>
    </w:p>
    <w:p w14:paraId="6E038A6A">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4.严格按照国家和地方的相关规程、细则规定进行项目的实施，并对成果质量负责；</w:t>
      </w:r>
    </w:p>
    <w:p w14:paraId="7780574D">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5.乙方应做好成果检查验收工作。</w:t>
      </w:r>
    </w:p>
    <w:p w14:paraId="2845FD48">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六、成果的归属</w:t>
      </w:r>
    </w:p>
    <w:p w14:paraId="0315CACA">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开展该项工作的全部原始资料、中间过渡及最终成果所有权属于甲方。未经甲方书面授权许可，乙方不得擅自将原始资料、中间过渡和最终成果复制自留或提供给其他任何单位和个人使用，为自己或其他任何单位和个人谋取利益。</w:t>
      </w:r>
    </w:p>
    <w:p w14:paraId="0BBED4C4">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(二)本次成果所有权、使用权和著作权均属于甲方。乙方应确保提供服务过程中不会侵犯任何第三方的知识产权，否则承担由此产生的一切法律和经济责任。</w:t>
      </w:r>
    </w:p>
    <w:p w14:paraId="36CE1EA7">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(三)本项目作业过程中的所有资料或数据均属甲方，乙方不得以任何借口留存相关数据，且不得在合同规定之外自行处置数据，即不得自行删除、复制、修改、转移数据，同时不得以任何形式向第三方提供。</w:t>
      </w:r>
    </w:p>
    <w:p w14:paraId="632C2C05">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(四)未经甲方允许，任何单位和个人不得转让和使用本项目的测绘成果 。</w:t>
      </w:r>
    </w:p>
    <w:p w14:paraId="215C34FF">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七、保密制度</w:t>
      </w:r>
    </w:p>
    <w:p w14:paraId="1C54BA25">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(一)乙方必须按国家有关保密法律法规的要求，采取有效的保密措施，严防甲方提供给乙方的成果和资料泄密。由于乙方原因造成成果资料泄密，一切责任乙方承担。</w:t>
      </w:r>
    </w:p>
    <w:p w14:paraId="17219F42">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(二)乙方不得利用甲方因执行本合同提供给乙方的成果和资料从事任何商业性活动。</w:t>
      </w:r>
    </w:p>
    <w:p w14:paraId="659C6663">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(三)乙方应妥善保管项目相关资料及成果文件，未经甲方许可，不得复制、转让(借)、公开或销毁。乙方应与项目组所有成员签订保密协议，并将保密协议报送甲方备案。</w:t>
      </w:r>
    </w:p>
    <w:p w14:paraId="652DFA2F">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(四)除法律规定或合同另有约定外，未经甲方同意，乙方不得将甲</w:t>
      </w:r>
    </w:p>
    <w:p w14:paraId="1E61D4DD">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方提供的相关资料、数据和图件泄露给第三方。</w:t>
      </w:r>
    </w:p>
    <w:p w14:paraId="13C81047">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(五)本合同的解除或终止不免除乙方应承担的保密义务。</w:t>
      </w:r>
    </w:p>
    <w:p w14:paraId="17A15619">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八、知识产权</w:t>
      </w:r>
    </w:p>
    <w:p w14:paraId="6EC4E4E1">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乙方应保证甲方在使用本项目服务及货物时，不承担任何涉及专利、 商标及知识产权等方面的法律诉讼责任。</w:t>
      </w:r>
    </w:p>
    <w:p w14:paraId="50369B45">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九、其他事项</w:t>
      </w:r>
    </w:p>
    <w:p w14:paraId="5A621DB5">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(一)乙方不得转让、分包给其它单位或个人。</w:t>
      </w:r>
    </w:p>
    <w:p w14:paraId="43DB35CE">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(二)乙方的投标文件和承诺等内容将列入合同。</w:t>
      </w:r>
    </w:p>
    <w:p w14:paraId="592451A7">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十、验收</w:t>
      </w:r>
    </w:p>
    <w:p w14:paraId="1C2F79AB">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由采购人和成交供应商共同对项目进行验收填写验收单。其内容包括是否按照采购人要求进行服务、是否在规定时间内服务完毕。</w:t>
      </w:r>
    </w:p>
    <w:p w14:paraId="7E1DBF9B">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十一、违约责任</w:t>
      </w:r>
    </w:p>
    <w:p w14:paraId="526E3297">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1.在合同履行期间，甲方要求终止或解除合同，不退还已付的合同价款，乙方已开始工作的，甲方应根据乙方已进行的实际工作量，据实支付服务费用；</w:t>
      </w:r>
    </w:p>
    <w:p w14:paraId="5D9E12A4">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2.由于乙方的错误，给甲方造成经济损失时，乙方应及时采取措施予以补救，并视损失大小，减收或免除损失部分的服务费用。</w:t>
      </w:r>
    </w:p>
    <w:p w14:paraId="4694D280">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十二、合同争议解决的方式</w:t>
      </w:r>
    </w:p>
    <w:p w14:paraId="4CFEF595">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1.本合同在履行过程中发生的争议，由甲、乙双方当事人协商解决，协商不成的提交西安仲裁委员会仲裁；</w:t>
      </w:r>
    </w:p>
    <w:p w14:paraId="2A4817FF">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2.依法向有管辖权的人民法院起诉。</w:t>
      </w:r>
    </w:p>
    <w:p w14:paraId="58B45B2F">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十三、合同生效</w:t>
      </w:r>
    </w:p>
    <w:p w14:paraId="0AD142FA">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(一)本合同须经甲、乙双方的法定代表人(授权代表)在合同书上签字(盖章)并加盖本单位公章后正式生效。</w:t>
      </w:r>
    </w:p>
    <w:p w14:paraId="3B43E8EC">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(二)合同生效后，甲、乙双方须严格执行本合同条款的规定，全面履行合同，违者按《中华人民共和国民法典》的有关规定承担相应责任。</w:t>
      </w:r>
    </w:p>
    <w:p w14:paraId="4D0CA2C1">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(三)本合同一式</w:t>
      </w:r>
      <w:r>
        <w:rPr>
          <w:rFonts w:hint="eastAsia" w:ascii="宋体" w:hAnsi="宋体" w:eastAsia="宋体" w:cs="宋体"/>
          <w:sz w:val="21"/>
          <w:szCs w:val="21"/>
          <w:u w:val="single"/>
        </w:rPr>
        <w:t xml:space="preserve"> 陆 </w:t>
      </w:r>
      <w:r>
        <w:rPr>
          <w:rFonts w:hint="eastAsia" w:ascii="宋体" w:hAnsi="宋体" w:eastAsia="宋体" w:cs="宋体"/>
          <w:sz w:val="21"/>
          <w:szCs w:val="21"/>
        </w:rPr>
        <w:t>份，甲乙双方各执</w:t>
      </w:r>
      <w:r>
        <w:rPr>
          <w:rFonts w:hint="eastAsia" w:ascii="宋体" w:hAnsi="宋体" w:eastAsia="宋体" w:cs="宋体"/>
          <w:sz w:val="21"/>
          <w:szCs w:val="21"/>
          <w:u w:val="single"/>
        </w:rPr>
        <w:t xml:space="preserve"> 叁 </w:t>
      </w:r>
      <w:r>
        <w:rPr>
          <w:rFonts w:hint="eastAsia" w:ascii="宋体" w:hAnsi="宋体" w:eastAsia="宋体" w:cs="宋体"/>
          <w:sz w:val="21"/>
          <w:szCs w:val="21"/>
        </w:rPr>
        <w:t>份，每份具有同等法律效力 。</w:t>
      </w:r>
    </w:p>
    <w:p w14:paraId="685E48D3">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(四)本合同如有未尽事宜，甲、乙双方协商解决。</w:t>
      </w:r>
    </w:p>
    <w:p w14:paraId="49F5555F">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(以下无正文，为双方签字盖章部分)</w:t>
      </w:r>
    </w:p>
    <w:p w14:paraId="582AB3E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sz w:val="21"/>
          <w:szCs w:val="21"/>
        </w:rPr>
      </w:pPr>
    </w:p>
    <w:p w14:paraId="461A6EDA">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甲方：</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乙方：</w:t>
      </w:r>
      <w:r>
        <w:rPr>
          <w:rFonts w:hint="eastAsia" w:ascii="宋体" w:hAnsi="宋体" w:eastAsia="宋体" w:cs="宋体"/>
          <w:sz w:val="21"/>
          <w:szCs w:val="21"/>
          <w:lang w:val="en-US" w:eastAsia="zh-CN"/>
        </w:rPr>
        <w:t xml:space="preserve">                                  </w:t>
      </w:r>
    </w:p>
    <w:p w14:paraId="683FA32E">
      <w:pPr>
        <w:pStyle w:val="2"/>
        <w:rPr>
          <w:rFonts w:hint="eastAsia"/>
        </w:rPr>
      </w:pPr>
    </w:p>
    <w:p w14:paraId="1FE11C4A">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法定代表人(或经办人):</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法定代表人(或授权人):</w:t>
      </w:r>
      <w:r>
        <w:rPr>
          <w:rFonts w:hint="eastAsia" w:ascii="宋体" w:hAnsi="宋体" w:eastAsia="宋体" w:cs="宋体"/>
          <w:sz w:val="21"/>
          <w:szCs w:val="21"/>
          <w:lang w:val="en-US" w:eastAsia="zh-CN"/>
        </w:rPr>
        <w:t xml:space="preserve">                   </w:t>
      </w:r>
    </w:p>
    <w:p w14:paraId="442117D0">
      <w:pPr>
        <w:pStyle w:val="2"/>
        <w:rPr>
          <w:rFonts w:hint="eastAsia"/>
        </w:rPr>
      </w:pPr>
    </w:p>
    <w:p w14:paraId="6B0F4D99">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日</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期:</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年    月    </w:t>
      </w:r>
      <w:r>
        <w:rPr>
          <w:rFonts w:hint="eastAsia" w:ascii="宋体" w:hAnsi="宋体" w:eastAsia="宋体" w:cs="宋体"/>
          <w:sz w:val="21"/>
          <w:szCs w:val="21"/>
          <w:lang w:val="en-US" w:eastAsia="zh-CN"/>
        </w:rPr>
        <w:t>日</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日 期 ：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年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日</w:t>
      </w:r>
    </w:p>
    <w:sectPr>
      <w:footnotePr>
        <w:numFmt w:val="decimalEnclosedCircleChinese"/>
        <w:numRestart w:val="eachPage"/>
      </w:footnotePr>
      <w:pgSz w:w="12240" w:h="15840"/>
      <w:pgMar w:top="1134" w:right="1134" w:bottom="1134" w:left="1134" w:header="850" w:footer="850" w:gutter="0"/>
      <w:pgBorders>
        <w:top w:val="none" w:sz="0" w:space="0"/>
        <w:left w:val="none" w:sz="0" w:space="0"/>
        <w:bottom w:val="none" w:sz="0" w:space="0"/>
        <w:right w:val="none" w:sz="0" w:space="0"/>
      </w:pgBorders>
      <w:pgNumType w:fmt="decimal" w:start="1"/>
      <w:cols w:space="0" w:num="1"/>
      <w:rtlGutter w:val="0"/>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263B2F"/>
    <w:rsid w:val="04690D8F"/>
    <w:rsid w:val="0C614B41"/>
    <w:rsid w:val="20263B2F"/>
    <w:rsid w:val="4AF63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Calibri" w:hAnsi="Calibri" w:eastAsia="宋体" w:cs="宋体"/>
      <w:szCs w:val="22"/>
    </w:rPr>
  </w:style>
  <w:style w:type="paragraph" w:customStyle="1" w:styleId="5">
    <w:name w:val="样式 首行缩进:  2 字符"/>
    <w:basedOn w:val="1"/>
    <w:qFormat/>
    <w:uiPriority w:val="0"/>
    <w:pPr>
      <w:spacing w:line="400" w:lineRule="exact"/>
      <w:ind w:firstLine="200" w:firstLineChars="200"/>
    </w:pPr>
    <w:rPr>
      <w:rFonts w:cs="宋体"/>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2190</Words>
  <Characters>2219</Characters>
  <Lines>0</Lines>
  <Paragraphs>0</Paragraphs>
  <TotalTime>3</TotalTime>
  <ScaleCrop>false</ScaleCrop>
  <LinksUpToDate>false</LinksUpToDate>
  <CharactersWithSpaces>2518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2025-10-23T04:06:00Z</dcterms:created>
  <dc:creator> 风信子</dc:creator>
  <cp:lastModifiedBy> 风信子</cp:lastModifiedBy>
  <dcterms:modified xsi:type="dcterms:W3CDTF">2025-10-23T06:20:34Z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0EB0A737D0544DCFB51DB5D29208254D_11</vt:lpwstr>
  </property>
  <property fmtid="{D5CDD505-2E9C-101B-9397-08002B2CF9AE}" pid="4" name="KSOTemplateDocerSaveRecord">
    <vt:lpwstr>eyJoZGlkIjoiNmIyYzg0MTFmNWMzYmVlNjc0YjlhYWJlN2RjYTUzMDAiLCJ1c2VySWQiOiI2MjA4MDUzMTYifQ==</vt:lpwstr>
  </property>
</Properties>
</file>