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2A8761">
      <w:pPr>
        <w:spacing w:line="360" w:lineRule="auto"/>
        <w:ind w:firstLine="663" w:firstLineChars="150"/>
        <w:jc w:val="center"/>
        <w:rPr>
          <w:rFonts w:hint="eastAsia" w:ascii="宋体" w:hAnsi="宋体"/>
          <w:b/>
          <w:bCs/>
          <w:sz w:val="44"/>
          <w:szCs w:val="44"/>
        </w:rPr>
      </w:pPr>
      <w:bookmarkStart w:id="0" w:name="_Toc257126853"/>
    </w:p>
    <w:p w14:paraId="31FE2F7D">
      <w:pPr>
        <w:spacing w:line="360" w:lineRule="auto"/>
        <w:ind w:left="0" w:leftChars="0" w:firstLine="0" w:firstLineChars="0"/>
        <w:jc w:val="center"/>
        <w:rPr>
          <w:rFonts w:ascii="宋体" w:hAnsi="宋体"/>
          <w:b/>
          <w:bCs/>
          <w:sz w:val="52"/>
          <w:szCs w:val="52"/>
        </w:rPr>
      </w:pPr>
      <w:r>
        <w:rPr>
          <w:rFonts w:hint="eastAsia" w:ascii="宋体" w:hAnsi="宋体"/>
          <w:b/>
          <w:bCs/>
          <w:sz w:val="52"/>
          <w:szCs w:val="52"/>
        </w:rPr>
        <w:t>西安航空基地环卫（公共设施）、绿化零星应急服务项目</w:t>
      </w:r>
    </w:p>
    <w:p w14:paraId="4C9AE759">
      <w:pPr>
        <w:spacing w:line="360" w:lineRule="auto"/>
        <w:jc w:val="center"/>
        <w:rPr>
          <w:rFonts w:ascii="宋体" w:hAnsi="宋体"/>
          <w:b/>
          <w:sz w:val="28"/>
          <w:szCs w:val="28"/>
        </w:rPr>
      </w:pPr>
    </w:p>
    <w:p w14:paraId="1FF1A42C">
      <w:pPr>
        <w:spacing w:line="360" w:lineRule="auto"/>
        <w:jc w:val="center"/>
        <w:rPr>
          <w:rFonts w:hint="eastAsia" w:ascii="宋体" w:hAnsi="宋体"/>
          <w:b/>
          <w:sz w:val="84"/>
          <w:szCs w:val="84"/>
          <w:lang w:val="en-US" w:eastAsia="zh-CN"/>
        </w:rPr>
      </w:pPr>
      <w:r>
        <w:rPr>
          <w:rFonts w:hint="eastAsia" w:ascii="宋体" w:hAnsi="宋体"/>
          <w:b/>
          <w:sz w:val="84"/>
          <w:szCs w:val="84"/>
          <w:lang w:val="en-US" w:eastAsia="zh-CN"/>
        </w:rPr>
        <w:t>合</w:t>
      </w:r>
    </w:p>
    <w:p w14:paraId="5CD4968D">
      <w:pPr>
        <w:spacing w:line="360" w:lineRule="auto"/>
        <w:jc w:val="center"/>
        <w:rPr>
          <w:rFonts w:hint="eastAsia" w:ascii="宋体" w:hAnsi="宋体"/>
          <w:b/>
          <w:sz w:val="84"/>
          <w:szCs w:val="84"/>
          <w:lang w:val="en-US" w:eastAsia="zh-CN"/>
        </w:rPr>
      </w:pPr>
      <w:r>
        <w:rPr>
          <w:rFonts w:hint="eastAsia" w:ascii="宋体" w:hAnsi="宋体"/>
          <w:b/>
          <w:sz w:val="84"/>
          <w:szCs w:val="84"/>
          <w:lang w:val="en-US" w:eastAsia="zh-CN"/>
        </w:rPr>
        <w:t>同</w:t>
      </w:r>
    </w:p>
    <w:p w14:paraId="1D0367D1">
      <w:pPr>
        <w:spacing w:line="360" w:lineRule="auto"/>
        <w:jc w:val="center"/>
        <w:rPr>
          <w:rFonts w:hint="eastAsia" w:ascii="宋体" w:hAnsi="宋体"/>
          <w:b/>
          <w:sz w:val="84"/>
          <w:szCs w:val="84"/>
          <w:lang w:val="en-US" w:eastAsia="zh-CN"/>
        </w:rPr>
      </w:pPr>
      <w:r>
        <w:rPr>
          <w:rFonts w:hint="eastAsia" w:ascii="宋体" w:hAnsi="宋体"/>
          <w:b/>
          <w:sz w:val="84"/>
          <w:szCs w:val="84"/>
          <w:lang w:val="en-US" w:eastAsia="zh-CN"/>
        </w:rPr>
        <w:t>协</w:t>
      </w:r>
    </w:p>
    <w:p w14:paraId="45EBA117">
      <w:pPr>
        <w:spacing w:line="360" w:lineRule="auto"/>
        <w:jc w:val="center"/>
        <w:rPr>
          <w:rFonts w:hint="eastAsia" w:ascii="宋体" w:hAnsi="宋体"/>
          <w:b/>
          <w:sz w:val="84"/>
          <w:szCs w:val="84"/>
          <w:lang w:val="en-US" w:eastAsia="zh-CN"/>
        </w:rPr>
      </w:pPr>
      <w:r>
        <w:rPr>
          <w:rFonts w:hint="eastAsia" w:ascii="宋体" w:hAnsi="宋体"/>
          <w:b/>
          <w:sz w:val="84"/>
          <w:szCs w:val="84"/>
          <w:lang w:val="en-US" w:eastAsia="zh-CN"/>
        </w:rPr>
        <w:t>议</w:t>
      </w:r>
    </w:p>
    <w:p w14:paraId="1CF2CCAF">
      <w:pPr>
        <w:spacing w:line="360" w:lineRule="auto"/>
        <w:jc w:val="center"/>
        <w:rPr>
          <w:rFonts w:hint="eastAsia" w:ascii="宋体" w:hAnsi="宋体" w:eastAsia="宋体"/>
          <w:sz w:val="52"/>
          <w:szCs w:val="52"/>
          <w:lang w:eastAsia="zh-CN"/>
        </w:rPr>
      </w:pPr>
      <w:r>
        <w:rPr>
          <w:rFonts w:hint="eastAsia" w:ascii="宋体" w:hAnsi="宋体"/>
          <w:b/>
          <w:sz w:val="84"/>
          <w:szCs w:val="84"/>
          <w:lang w:val="en-US" w:eastAsia="zh-CN"/>
        </w:rPr>
        <w:t>书</w:t>
      </w:r>
    </w:p>
    <w:p w14:paraId="27684B51">
      <w:pPr>
        <w:spacing w:line="360" w:lineRule="auto"/>
        <w:rPr>
          <w:rFonts w:ascii="宋体" w:hAnsi="宋体"/>
          <w:sz w:val="32"/>
          <w:szCs w:val="32"/>
        </w:rPr>
      </w:pPr>
    </w:p>
    <w:p w14:paraId="7C0DE8E6">
      <w:pPr>
        <w:pStyle w:val="2"/>
      </w:pPr>
    </w:p>
    <w:p w14:paraId="2F9A89E5">
      <w:pPr>
        <w:spacing w:line="360" w:lineRule="auto"/>
        <w:ind w:firstLine="843" w:firstLineChars="300"/>
        <w:jc w:val="both"/>
        <w:rPr>
          <w:rFonts w:hint="eastAsia" w:ascii="宋体" w:hAnsi="宋体"/>
          <w:b/>
          <w:bCs/>
          <w:sz w:val="28"/>
          <w:szCs w:val="28"/>
        </w:rPr>
      </w:pPr>
    </w:p>
    <w:p w14:paraId="13082014">
      <w:pPr>
        <w:spacing w:line="360" w:lineRule="auto"/>
        <w:ind w:firstLine="843" w:firstLineChars="300"/>
        <w:jc w:val="both"/>
        <w:rPr>
          <w:rFonts w:ascii="宋体" w:hAnsi="宋体"/>
          <w:b/>
          <w:bCs/>
          <w:sz w:val="28"/>
          <w:szCs w:val="28"/>
        </w:rPr>
      </w:pPr>
      <w:r>
        <w:rPr>
          <w:rFonts w:hint="eastAsia" w:ascii="宋体" w:hAnsi="宋体"/>
          <w:b/>
          <w:bCs/>
          <w:sz w:val="28"/>
          <w:szCs w:val="28"/>
        </w:rPr>
        <w:t>甲</w:t>
      </w:r>
      <w:r>
        <w:rPr>
          <w:rFonts w:hint="eastAsia" w:ascii="宋体" w:hAnsi="宋体"/>
          <w:b/>
          <w:bCs/>
          <w:sz w:val="28"/>
          <w:szCs w:val="28"/>
          <w:lang w:val="en-US" w:eastAsia="zh-CN"/>
        </w:rPr>
        <w:t xml:space="preserve">  </w:t>
      </w:r>
      <w:r>
        <w:rPr>
          <w:rFonts w:hint="eastAsia" w:ascii="宋体" w:hAnsi="宋体"/>
          <w:b/>
          <w:bCs/>
          <w:sz w:val="28"/>
          <w:szCs w:val="28"/>
        </w:rPr>
        <w:t>方：</w:t>
      </w:r>
      <w:r>
        <w:rPr>
          <w:rFonts w:hint="eastAsia" w:ascii="宋体" w:hAnsi="宋体"/>
          <w:b/>
          <w:bCs/>
          <w:sz w:val="28"/>
          <w:szCs w:val="28"/>
          <w:u w:val="single"/>
          <w:lang w:val="en-US" w:eastAsia="zh-CN"/>
        </w:rPr>
        <w:t xml:space="preserve"> </w:t>
      </w:r>
      <w:r>
        <w:rPr>
          <w:rFonts w:hint="eastAsia" w:ascii="宋体" w:hAnsi="宋体"/>
          <w:b/>
          <w:bCs/>
          <w:sz w:val="28"/>
          <w:szCs w:val="28"/>
          <w:u w:val="single"/>
        </w:rPr>
        <w:t>西安阎良国家航空高技术产业基地管理委员会</w:t>
      </w:r>
    </w:p>
    <w:p w14:paraId="4373A7FA">
      <w:pPr>
        <w:spacing w:line="360" w:lineRule="auto"/>
        <w:ind w:firstLine="843" w:firstLineChars="300"/>
        <w:rPr>
          <w:rFonts w:ascii="宋体" w:hAnsi="宋体"/>
          <w:b/>
          <w:bCs/>
          <w:sz w:val="28"/>
          <w:szCs w:val="28"/>
          <w:u w:val="single"/>
        </w:rPr>
      </w:pPr>
      <w:r>
        <w:rPr>
          <w:rFonts w:hint="eastAsia" w:ascii="宋体" w:hAnsi="宋体"/>
          <w:b/>
          <w:bCs/>
          <w:sz w:val="28"/>
          <w:szCs w:val="28"/>
        </w:rPr>
        <w:t>乙</w:t>
      </w:r>
      <w:r>
        <w:rPr>
          <w:rFonts w:hint="eastAsia" w:ascii="宋体" w:hAnsi="宋体"/>
          <w:b/>
          <w:bCs/>
          <w:sz w:val="28"/>
          <w:szCs w:val="28"/>
          <w:lang w:val="en-US" w:eastAsia="zh-CN"/>
        </w:rPr>
        <w:t xml:space="preserve">  </w:t>
      </w:r>
      <w:r>
        <w:rPr>
          <w:rFonts w:hint="eastAsia" w:ascii="宋体" w:hAnsi="宋体"/>
          <w:b/>
          <w:bCs/>
          <w:sz w:val="28"/>
          <w:szCs w:val="28"/>
        </w:rPr>
        <w:t>方：</w:t>
      </w:r>
      <w:r>
        <w:rPr>
          <w:rFonts w:hint="eastAsia" w:ascii="宋体" w:hAnsi="宋体"/>
          <w:b/>
          <w:bCs/>
          <w:sz w:val="28"/>
          <w:szCs w:val="28"/>
          <w:u w:val="single"/>
          <w:lang w:val="en-US" w:eastAsia="zh-CN"/>
        </w:rPr>
        <w:t xml:space="preserve">                                         </w:t>
      </w:r>
    </w:p>
    <w:p w14:paraId="7A5170EB">
      <w:pPr>
        <w:spacing w:line="360" w:lineRule="auto"/>
        <w:jc w:val="center"/>
        <w:rPr>
          <w:rFonts w:ascii="宋体" w:hAnsi="宋体"/>
          <w:b/>
          <w:bCs/>
          <w:sz w:val="44"/>
          <w:szCs w:val="44"/>
        </w:rPr>
      </w:pPr>
      <w:r>
        <w:rPr>
          <w:rFonts w:hint="eastAsia" w:ascii="宋体" w:hAnsi="宋体"/>
          <w:b/>
          <w:kern w:val="0"/>
          <w:sz w:val="32"/>
          <w:lang w:val="en-US" w:eastAsia="zh-CN"/>
        </w:rPr>
        <w:t>2025</w:t>
      </w:r>
      <w:r>
        <w:rPr>
          <w:rFonts w:hint="eastAsia" w:ascii="宋体" w:hAnsi="宋体"/>
          <w:b/>
          <w:kern w:val="0"/>
          <w:sz w:val="32"/>
        </w:rPr>
        <w:t>年</w:t>
      </w:r>
      <w:r>
        <w:rPr>
          <w:rFonts w:hint="eastAsia" w:ascii="宋体" w:hAnsi="宋体"/>
          <w:b/>
          <w:kern w:val="0"/>
          <w:sz w:val="32"/>
          <w:lang w:val="en-US" w:eastAsia="zh-CN"/>
        </w:rPr>
        <w:t xml:space="preserve">  </w:t>
      </w:r>
      <w:r>
        <w:rPr>
          <w:rFonts w:hint="eastAsia" w:ascii="宋体" w:hAnsi="宋体"/>
          <w:b/>
          <w:kern w:val="0"/>
          <w:sz w:val="32"/>
        </w:rPr>
        <w:t>月</w:t>
      </w:r>
    </w:p>
    <w:p w14:paraId="1FA5C578">
      <w:pPr>
        <w:spacing w:line="360" w:lineRule="auto"/>
        <w:jc w:val="center"/>
        <w:rPr>
          <w:rFonts w:ascii="宋体" w:hAnsi="宋体"/>
          <w:b/>
          <w:bCs/>
          <w:sz w:val="44"/>
          <w:szCs w:val="44"/>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0C963F21">
      <w:pPr>
        <w:pageBreakBefore w:val="0"/>
        <w:widowControl w:val="0"/>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宋体" w:hAnsi="宋体" w:eastAsia="宋体" w:cs="宋体"/>
          <w:b/>
          <w:bCs/>
          <w:sz w:val="36"/>
          <w:szCs w:val="36"/>
        </w:rPr>
      </w:pPr>
      <w:r>
        <w:rPr>
          <w:rFonts w:hint="eastAsia" w:ascii="宋体" w:hAnsi="宋体" w:eastAsia="宋体" w:cs="宋体"/>
          <w:b/>
          <w:bCs/>
          <w:sz w:val="36"/>
          <w:szCs w:val="36"/>
        </w:rPr>
        <w:t>西安航空基地环卫（公共设施）、绿化零星应急服务项目</w:t>
      </w:r>
    </w:p>
    <w:p w14:paraId="092E513C">
      <w:pPr>
        <w:keepNext w:val="0"/>
        <w:keepLines w:val="0"/>
        <w:pageBreakBefore w:val="0"/>
        <w:widowControl w:val="0"/>
        <w:kinsoku/>
        <w:wordWrap/>
        <w:overflowPunct/>
        <w:topLinePunct w:val="0"/>
        <w:autoSpaceDE/>
        <w:autoSpaceDN/>
        <w:bidi w:val="0"/>
        <w:adjustRightInd/>
        <w:spacing w:line="360"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 xml:space="preserve">发包方（以下称甲方）：西安阎良国家航空高技术产业基地管理委员会                               </w:t>
      </w:r>
    </w:p>
    <w:p w14:paraId="4EF5A153">
      <w:pPr>
        <w:keepNext w:val="0"/>
        <w:keepLines w:val="0"/>
        <w:pageBreakBefore w:val="0"/>
        <w:widowControl w:val="0"/>
        <w:kinsoku/>
        <w:wordWrap/>
        <w:overflowPunct/>
        <w:topLinePunct w:val="0"/>
        <w:autoSpaceDE/>
        <w:autoSpaceDN/>
        <w:bidi w:val="0"/>
        <w:adjustRightInd/>
        <w:spacing w:line="360" w:lineRule="auto"/>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rPr>
        <w:t>承包方（以下称乙方）：</w:t>
      </w:r>
      <w:r>
        <w:rPr>
          <w:rFonts w:hint="eastAsia" w:ascii="宋体" w:hAnsi="宋体" w:eastAsia="宋体" w:cs="宋体"/>
          <w:sz w:val="24"/>
          <w:szCs w:val="24"/>
          <w:lang w:val="en-US" w:eastAsia="zh-CN"/>
        </w:rPr>
        <w:t xml:space="preserve"> </w:t>
      </w:r>
    </w:p>
    <w:p w14:paraId="0195C9B0">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napToGrid w:val="0"/>
          <w:color w:val="000000"/>
          <w:sz w:val="24"/>
          <w:szCs w:val="24"/>
        </w:rPr>
      </w:pPr>
      <w:r>
        <w:rPr>
          <w:rFonts w:hint="eastAsia" w:ascii="宋体" w:hAnsi="宋体" w:eastAsia="宋体" w:cs="宋体"/>
          <w:strike w:val="0"/>
          <w:dstrike w:val="0"/>
          <w:sz w:val="24"/>
          <w:szCs w:val="24"/>
          <w:highlight w:val="none"/>
          <w:lang w:val="en-US" w:eastAsia="zh-CN"/>
        </w:rPr>
        <w:t xml:space="preserve"> </w:t>
      </w:r>
      <w:r>
        <w:rPr>
          <w:rFonts w:hint="eastAsia" w:ascii="宋体" w:hAnsi="宋体" w:eastAsia="宋体" w:cs="宋体"/>
          <w:snapToGrid w:val="0"/>
          <w:color w:val="000000"/>
          <w:sz w:val="24"/>
          <w:szCs w:val="24"/>
        </w:rPr>
        <w:t>根据《中华人民共和国</w:t>
      </w:r>
      <w:r>
        <w:rPr>
          <w:rFonts w:hint="eastAsia" w:ascii="宋体" w:hAnsi="宋体" w:eastAsia="宋体" w:cs="宋体"/>
          <w:snapToGrid w:val="0"/>
          <w:color w:val="000000"/>
          <w:sz w:val="24"/>
          <w:szCs w:val="24"/>
          <w:lang w:eastAsia="zh-CN"/>
        </w:rPr>
        <w:t>民法典</w:t>
      </w:r>
      <w:r>
        <w:rPr>
          <w:rFonts w:hint="eastAsia" w:ascii="宋体" w:hAnsi="宋体" w:eastAsia="宋体" w:cs="宋体"/>
          <w:snapToGrid w:val="0"/>
          <w:color w:val="000000"/>
          <w:sz w:val="24"/>
          <w:szCs w:val="24"/>
        </w:rPr>
        <w:t>》及其他相关法律规定，为了明确甲乙双方的权利、义务，经过甲、乙双方充分协商，就甲方</w:t>
      </w:r>
      <w:r>
        <w:rPr>
          <w:rFonts w:hint="eastAsia" w:ascii="宋体" w:hAnsi="宋体" w:eastAsia="宋体" w:cs="宋体"/>
          <w:snapToGrid w:val="0"/>
          <w:color w:val="000000"/>
          <w:sz w:val="24"/>
          <w:szCs w:val="24"/>
          <w:u w:val="single"/>
        </w:rPr>
        <w:t>西安航空基地环卫（公共设施）、绿化零星应急服务项目</w:t>
      </w:r>
      <w:r>
        <w:rPr>
          <w:rFonts w:hint="eastAsia" w:ascii="宋体" w:hAnsi="宋体" w:eastAsia="宋体" w:cs="宋体"/>
          <w:snapToGrid w:val="0"/>
          <w:color w:val="000000"/>
          <w:sz w:val="24"/>
          <w:szCs w:val="24"/>
        </w:rPr>
        <w:t>事宜达成如下协议，以便共同信守。</w:t>
      </w:r>
    </w:p>
    <w:p w14:paraId="1EB4EEED">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outlineLvl w:val="0"/>
        <w:rPr>
          <w:rFonts w:hint="eastAsia" w:ascii="宋体" w:hAnsi="宋体" w:eastAsia="宋体" w:cs="宋体"/>
          <w:sz w:val="24"/>
          <w:szCs w:val="24"/>
        </w:rPr>
      </w:pPr>
      <w:bookmarkStart w:id="1" w:name="_Toc450292753"/>
      <w:bookmarkStart w:id="2" w:name="_Toc445821147"/>
      <w:r>
        <w:rPr>
          <w:rFonts w:hint="eastAsia" w:ascii="宋体" w:hAnsi="宋体" w:eastAsia="宋体" w:cs="宋体"/>
          <w:sz w:val="24"/>
          <w:szCs w:val="24"/>
        </w:rPr>
        <w:t>一、</w:t>
      </w:r>
      <w:r>
        <w:rPr>
          <w:rFonts w:hint="eastAsia" w:ascii="宋体" w:hAnsi="宋体" w:eastAsia="宋体" w:cs="宋体"/>
          <w:sz w:val="24"/>
          <w:szCs w:val="24"/>
          <w:lang w:val="en-US" w:eastAsia="zh-CN"/>
        </w:rPr>
        <w:t>服务</w:t>
      </w:r>
      <w:r>
        <w:rPr>
          <w:rFonts w:hint="eastAsia" w:ascii="宋体" w:hAnsi="宋体" w:eastAsia="宋体" w:cs="宋体"/>
          <w:sz w:val="24"/>
          <w:szCs w:val="24"/>
        </w:rPr>
        <w:t>内容及地点</w:t>
      </w:r>
      <w:bookmarkEnd w:id="1"/>
      <w:bookmarkEnd w:id="2"/>
    </w:p>
    <w:p w14:paraId="103AF80C">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服务</w:t>
      </w:r>
      <w:r>
        <w:rPr>
          <w:rFonts w:hint="eastAsia" w:ascii="宋体" w:hAnsi="宋体" w:eastAsia="宋体" w:cs="宋体"/>
          <w:sz w:val="24"/>
          <w:szCs w:val="24"/>
        </w:rPr>
        <w:t>内容:</w:t>
      </w:r>
      <w:r>
        <w:rPr>
          <w:rFonts w:hint="eastAsia" w:ascii="宋体" w:hAnsi="宋体" w:eastAsia="宋体" w:cs="宋体"/>
          <w:sz w:val="24"/>
          <w:szCs w:val="24"/>
          <w:lang w:val="en-US" w:eastAsia="zh-CN"/>
        </w:rPr>
        <w:t>日常市政环卫设施维修、公园广场修补、绿化零星工程建设等其他日常工作检查发现的零星问题。</w:t>
      </w:r>
    </w:p>
    <w:p w14:paraId="620B4B5E">
      <w:pPr>
        <w:pStyle w:val="3"/>
        <w:keepNext w:val="0"/>
        <w:keepLines w:val="0"/>
        <w:pageBreakBefore w:val="0"/>
        <w:widowControl w:val="0"/>
        <w:kinsoku/>
        <w:wordWrap/>
        <w:overflowPunct/>
        <w:topLinePunct w:val="0"/>
        <w:autoSpaceDE/>
        <w:autoSpaceDN/>
        <w:bidi w:val="0"/>
        <w:adjustRightInd/>
        <w:spacing w:line="360" w:lineRule="auto"/>
        <w:ind w:left="0" w:leftChars="0" w:right="0" w:rightChars="0" w:firstLine="42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服务</w:t>
      </w:r>
      <w:r>
        <w:rPr>
          <w:rFonts w:hint="eastAsia" w:ascii="宋体" w:hAnsi="宋体" w:eastAsia="宋体" w:cs="宋体"/>
          <w:sz w:val="24"/>
          <w:szCs w:val="24"/>
        </w:rPr>
        <w:t>地点：</w:t>
      </w:r>
      <w:r>
        <w:rPr>
          <w:rFonts w:hint="eastAsia" w:ascii="宋体" w:hAnsi="宋体" w:eastAsia="宋体" w:cs="宋体"/>
          <w:sz w:val="24"/>
          <w:szCs w:val="24"/>
          <w:lang w:val="en-US" w:eastAsia="zh-CN"/>
        </w:rPr>
        <w:t>航空基地辖区范围内</w:t>
      </w:r>
      <w:r>
        <w:rPr>
          <w:rFonts w:hint="eastAsia" w:ascii="宋体" w:hAnsi="宋体" w:eastAsia="宋体" w:cs="宋体"/>
          <w:sz w:val="24"/>
          <w:szCs w:val="24"/>
        </w:rPr>
        <w:t>。</w:t>
      </w:r>
    </w:p>
    <w:p w14:paraId="37C90F64">
      <w:pPr>
        <w:pStyle w:val="3"/>
        <w:keepNext w:val="0"/>
        <w:keepLines w:val="0"/>
        <w:pageBreakBefore w:val="0"/>
        <w:widowControl w:val="0"/>
        <w:kinsoku/>
        <w:wordWrap/>
        <w:overflowPunct/>
        <w:topLinePunct w:val="0"/>
        <w:autoSpaceDE/>
        <w:autoSpaceDN/>
        <w:bidi w:val="0"/>
        <w:adjustRightInd/>
        <w:spacing w:line="360" w:lineRule="auto"/>
        <w:ind w:left="0" w:leftChars="0" w:right="0" w:rightChars="0" w:firstLine="42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服务</w:t>
      </w:r>
      <w:r>
        <w:rPr>
          <w:rFonts w:hint="eastAsia" w:ascii="宋体" w:hAnsi="宋体" w:eastAsia="宋体" w:cs="宋体"/>
          <w:sz w:val="24"/>
          <w:szCs w:val="24"/>
        </w:rPr>
        <w:t>期限: 日常维护期为</w:t>
      </w:r>
      <w:r>
        <w:rPr>
          <w:rFonts w:hint="eastAsia" w:ascii="宋体" w:hAnsi="宋体" w:eastAsia="宋体" w:cs="宋体"/>
          <w:sz w:val="24"/>
          <w:szCs w:val="24"/>
          <w:lang w:val="en-US" w:eastAsia="zh-CN"/>
        </w:rPr>
        <w:t>2</w:t>
      </w:r>
      <w:r>
        <w:rPr>
          <w:rFonts w:hint="eastAsia" w:ascii="宋体" w:hAnsi="宋体" w:eastAsia="宋体" w:cs="宋体"/>
          <w:sz w:val="24"/>
          <w:szCs w:val="24"/>
        </w:rPr>
        <w:t>年</w:t>
      </w:r>
      <w:r>
        <w:rPr>
          <w:rFonts w:hint="eastAsia" w:ascii="宋体" w:hAnsi="宋体" w:eastAsia="宋体" w:cs="宋体"/>
          <w:sz w:val="24"/>
          <w:szCs w:val="24"/>
          <w:lang w:eastAsia="zh-CN"/>
        </w:rPr>
        <w:t>，自</w:t>
      </w:r>
      <w:r>
        <w:rPr>
          <w:rFonts w:hint="eastAsia" w:ascii="宋体" w:hAnsi="宋体" w:eastAsia="宋体" w:cs="宋体"/>
          <w:sz w:val="24"/>
          <w:szCs w:val="24"/>
          <w:lang w:val="en-US" w:eastAsia="zh-CN"/>
        </w:rPr>
        <w:t xml:space="preserve">    年  月  日至    年  月  日</w:t>
      </w:r>
      <w:r>
        <w:rPr>
          <w:rFonts w:hint="eastAsia" w:ascii="宋体" w:hAnsi="宋体" w:eastAsia="宋体" w:cs="宋体"/>
          <w:sz w:val="24"/>
          <w:szCs w:val="24"/>
        </w:rPr>
        <w:t>。</w:t>
      </w:r>
    </w:p>
    <w:p w14:paraId="0C0432E8">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outlineLvl w:val="0"/>
        <w:rPr>
          <w:rFonts w:hint="eastAsia" w:ascii="宋体" w:hAnsi="宋体" w:eastAsia="宋体" w:cs="宋体"/>
          <w:sz w:val="24"/>
          <w:szCs w:val="24"/>
        </w:rPr>
      </w:pPr>
      <w:bookmarkStart w:id="3" w:name="_Toc445821148"/>
      <w:bookmarkStart w:id="4" w:name="_Toc450292754"/>
      <w:r>
        <w:rPr>
          <w:rFonts w:hint="eastAsia" w:ascii="宋体" w:hAnsi="宋体" w:eastAsia="宋体" w:cs="宋体"/>
          <w:sz w:val="24"/>
          <w:szCs w:val="24"/>
        </w:rPr>
        <w:t>二、合同价款及支付</w:t>
      </w:r>
      <w:bookmarkEnd w:id="3"/>
      <w:bookmarkEnd w:id="4"/>
    </w:p>
    <w:p w14:paraId="01E517C9">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1、合同价款确定</w:t>
      </w:r>
    </w:p>
    <w:p w14:paraId="122F8782">
      <w:pPr>
        <w:pStyle w:val="3"/>
        <w:keepNext w:val="0"/>
        <w:keepLines w:val="0"/>
        <w:pageBreakBefore w:val="0"/>
        <w:widowControl w:val="0"/>
        <w:kinsoku/>
        <w:wordWrap/>
        <w:overflowPunct/>
        <w:topLinePunct w:val="0"/>
        <w:autoSpaceDE/>
        <w:autoSpaceDN/>
        <w:bidi w:val="0"/>
        <w:adjustRightInd/>
        <w:spacing w:line="360" w:lineRule="auto"/>
        <w:ind w:left="0" w:leftChars="0" w:right="0" w:rightChars="0" w:firstLine="420"/>
        <w:textAlignment w:val="auto"/>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本施工合同价款以每季度由航空基地财政</w:t>
      </w:r>
      <w:r>
        <w:rPr>
          <w:rFonts w:hint="eastAsia" w:ascii="宋体" w:hAnsi="宋体" w:eastAsia="宋体" w:cs="宋体"/>
          <w:sz w:val="24"/>
          <w:szCs w:val="24"/>
          <w:lang w:eastAsia="zh-CN"/>
        </w:rPr>
        <w:t>金融</w:t>
      </w:r>
      <w:r>
        <w:rPr>
          <w:rFonts w:hint="eastAsia" w:ascii="宋体" w:hAnsi="宋体" w:eastAsia="宋体" w:cs="宋体"/>
          <w:sz w:val="24"/>
          <w:szCs w:val="24"/>
        </w:rPr>
        <w:t>局委托的评审机构实际审计结果</w:t>
      </w:r>
      <w:r>
        <w:rPr>
          <w:rFonts w:hint="eastAsia" w:ascii="宋体" w:hAnsi="宋体" w:eastAsia="宋体" w:cs="宋体"/>
          <w:bCs/>
          <w:sz w:val="24"/>
          <w:szCs w:val="24"/>
        </w:rPr>
        <w:t>乘以</w:t>
      </w:r>
      <w:r>
        <w:rPr>
          <w:rFonts w:hint="eastAsia" w:ascii="宋体" w:hAnsi="宋体" w:eastAsia="宋体" w:cs="宋体"/>
          <w:bCs/>
          <w:sz w:val="24"/>
          <w:szCs w:val="24"/>
          <w:lang w:val="en-US" w:eastAsia="zh-CN"/>
        </w:rPr>
        <w:t>折扣</w:t>
      </w:r>
      <w:r>
        <w:rPr>
          <w:rFonts w:hint="eastAsia" w:ascii="宋体" w:hAnsi="宋体" w:eastAsia="宋体" w:cs="宋体"/>
          <w:bCs/>
          <w:sz w:val="24"/>
          <w:szCs w:val="24"/>
          <w:u w:val="single"/>
          <w:lang w:val="en-US" w:eastAsia="zh-CN"/>
        </w:rPr>
        <w:t>（      ）</w:t>
      </w:r>
      <w:r>
        <w:rPr>
          <w:rFonts w:hint="eastAsia" w:ascii="宋体" w:hAnsi="宋体" w:eastAsia="宋体" w:cs="宋体"/>
          <w:bCs/>
          <w:sz w:val="24"/>
          <w:szCs w:val="24"/>
        </w:rPr>
        <w:t>的价款</w:t>
      </w:r>
      <w:r>
        <w:rPr>
          <w:rFonts w:hint="eastAsia" w:ascii="宋体" w:hAnsi="宋体" w:eastAsia="宋体" w:cs="宋体"/>
          <w:sz w:val="24"/>
          <w:szCs w:val="24"/>
        </w:rPr>
        <w:t>为准</w:t>
      </w:r>
      <w:r>
        <w:rPr>
          <w:rFonts w:hint="eastAsia" w:ascii="宋体" w:hAnsi="宋体" w:eastAsia="宋体" w:cs="宋体"/>
          <w:sz w:val="24"/>
          <w:szCs w:val="24"/>
          <w:lang w:eastAsia="zh-CN"/>
        </w:rPr>
        <w:t>，</w:t>
      </w:r>
      <w:r>
        <w:rPr>
          <w:rFonts w:hint="eastAsia" w:ascii="宋体" w:hAnsi="宋体" w:eastAsia="宋体" w:cs="宋体"/>
          <w:sz w:val="24"/>
          <w:szCs w:val="24"/>
        </w:rPr>
        <w:t>送审额超过审定额5%部分的审计费用，由乙方承担</w:t>
      </w:r>
      <w:r>
        <w:rPr>
          <w:rFonts w:hint="eastAsia" w:ascii="宋体" w:hAnsi="宋体" w:eastAsia="宋体" w:cs="宋体"/>
          <w:sz w:val="24"/>
          <w:szCs w:val="24"/>
          <w:lang w:eastAsia="zh-CN"/>
        </w:rPr>
        <w:t>。</w:t>
      </w:r>
    </w:p>
    <w:p w14:paraId="71AFD04F">
      <w:pPr>
        <w:pStyle w:val="3"/>
        <w:keepNext w:val="0"/>
        <w:keepLines w:val="0"/>
        <w:pageBreakBefore w:val="0"/>
        <w:widowControl w:val="0"/>
        <w:kinsoku/>
        <w:wordWrap/>
        <w:overflowPunct/>
        <w:topLinePunct w:val="0"/>
        <w:autoSpaceDE/>
        <w:autoSpaceDN/>
        <w:bidi w:val="0"/>
        <w:adjustRightInd/>
        <w:spacing w:line="360" w:lineRule="auto"/>
        <w:ind w:left="0" w:leftChars="0" w:right="0" w:rightChars="0" w:firstLine="42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w:t>
      </w:r>
      <w:r>
        <w:rPr>
          <w:rFonts w:hint="eastAsia" w:ascii="宋体" w:hAnsi="宋体" w:eastAsia="宋体" w:cs="宋体"/>
          <w:color w:val="auto"/>
          <w:sz w:val="24"/>
          <w:szCs w:val="24"/>
          <w:lang w:eastAsia="zh-CN"/>
        </w:rPr>
        <w:t>最终</w:t>
      </w:r>
      <w:r>
        <w:rPr>
          <w:rFonts w:hint="eastAsia" w:ascii="宋体" w:hAnsi="宋体" w:eastAsia="宋体" w:cs="宋体"/>
          <w:color w:val="auto"/>
          <w:sz w:val="24"/>
          <w:szCs w:val="24"/>
          <w:lang w:val="en-US" w:eastAsia="zh-CN"/>
        </w:rPr>
        <w:t>服务周期内</w:t>
      </w:r>
      <w:r>
        <w:rPr>
          <w:rFonts w:hint="eastAsia" w:ascii="宋体" w:hAnsi="宋体" w:eastAsia="宋体" w:cs="宋体"/>
          <w:color w:val="auto"/>
          <w:sz w:val="24"/>
          <w:szCs w:val="24"/>
          <w:lang w:eastAsia="zh-CN"/>
        </w:rPr>
        <w:t>合同</w:t>
      </w:r>
      <w:r>
        <w:rPr>
          <w:rFonts w:hint="eastAsia" w:ascii="宋体" w:hAnsi="宋体" w:eastAsia="宋体" w:cs="宋体"/>
          <w:color w:val="auto"/>
          <w:sz w:val="24"/>
          <w:szCs w:val="24"/>
          <w:lang w:val="en-US" w:eastAsia="zh-CN"/>
        </w:rPr>
        <w:t>总</w:t>
      </w:r>
      <w:r>
        <w:rPr>
          <w:rFonts w:hint="eastAsia" w:ascii="宋体" w:hAnsi="宋体" w:eastAsia="宋体" w:cs="宋体"/>
          <w:color w:val="auto"/>
          <w:sz w:val="24"/>
          <w:szCs w:val="24"/>
          <w:lang w:eastAsia="zh-CN"/>
        </w:rPr>
        <w:t>价款不得超过</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万元。</w:t>
      </w:r>
    </w:p>
    <w:p w14:paraId="0683F9B4">
      <w:pPr>
        <w:pStyle w:val="3"/>
        <w:keepNext w:val="0"/>
        <w:keepLines w:val="0"/>
        <w:pageBreakBefore w:val="0"/>
        <w:widowControl w:val="0"/>
        <w:kinsoku/>
        <w:wordWrap/>
        <w:overflowPunct/>
        <w:topLinePunct w:val="0"/>
        <w:autoSpaceDE/>
        <w:autoSpaceDN/>
        <w:bidi w:val="0"/>
        <w:adjustRightInd/>
        <w:spacing w:line="360" w:lineRule="auto"/>
        <w:ind w:left="0" w:leftChars="0" w:right="0" w:rightChars="0"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2.工程结算</w:t>
      </w:r>
    </w:p>
    <w:p w14:paraId="48147D7E">
      <w:pPr>
        <w:pStyle w:val="3"/>
        <w:keepNext w:val="0"/>
        <w:keepLines w:val="0"/>
        <w:pageBreakBefore w:val="0"/>
        <w:widowControl w:val="0"/>
        <w:kinsoku/>
        <w:wordWrap/>
        <w:overflowPunct/>
        <w:topLinePunct w:val="0"/>
        <w:autoSpaceDE/>
        <w:autoSpaceDN/>
        <w:bidi w:val="0"/>
        <w:adjustRightInd/>
        <w:spacing w:line="360" w:lineRule="auto"/>
        <w:ind w:left="0" w:leftChars="0" w:right="0" w:rightChars="0"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2.1日常维修属于零星采购，采购成本及运输成本较大，应区别批量采购。</w:t>
      </w:r>
    </w:p>
    <w:p w14:paraId="7782AFD5">
      <w:pPr>
        <w:pStyle w:val="3"/>
        <w:keepNext w:val="0"/>
        <w:keepLines w:val="0"/>
        <w:pageBreakBefore w:val="0"/>
        <w:widowControl w:val="0"/>
        <w:kinsoku/>
        <w:wordWrap/>
        <w:overflowPunct/>
        <w:topLinePunct w:val="0"/>
        <w:autoSpaceDE/>
        <w:autoSpaceDN/>
        <w:bidi w:val="0"/>
        <w:adjustRightInd/>
        <w:spacing w:line="360" w:lineRule="auto"/>
        <w:ind w:left="0" w:leftChars="0" w:right="0" w:rightChars="0"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2.2对于零星维护维修中未产生主材或产生主材占比实际费用</w:t>
      </w:r>
      <w:r>
        <w:rPr>
          <w:rFonts w:hint="eastAsia" w:ascii="宋体" w:hAnsi="宋体" w:eastAsia="宋体" w:cs="宋体"/>
          <w:color w:val="auto"/>
          <w:sz w:val="24"/>
          <w:szCs w:val="24"/>
          <w:lang w:eastAsia="zh-CN"/>
        </w:rPr>
        <w:t>低于成本</w:t>
      </w:r>
      <w:r>
        <w:rPr>
          <w:rFonts w:hint="eastAsia" w:ascii="宋体" w:hAnsi="宋体" w:eastAsia="宋体" w:cs="宋体"/>
          <w:color w:val="auto"/>
          <w:sz w:val="24"/>
          <w:szCs w:val="24"/>
        </w:rPr>
        <w:t>的</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按照人、材、机方式</w:t>
      </w:r>
      <w:r>
        <w:rPr>
          <w:rFonts w:hint="eastAsia" w:ascii="宋体" w:hAnsi="宋体" w:eastAsia="宋体" w:cs="宋体"/>
          <w:color w:val="auto"/>
          <w:sz w:val="24"/>
          <w:szCs w:val="24"/>
          <w:lang w:val="en-US" w:eastAsia="zh-CN"/>
        </w:rPr>
        <w:t>分别</w:t>
      </w:r>
      <w:r>
        <w:rPr>
          <w:rFonts w:hint="eastAsia" w:ascii="宋体" w:hAnsi="宋体" w:eastAsia="宋体" w:cs="宋体"/>
          <w:color w:val="auto"/>
          <w:sz w:val="24"/>
          <w:szCs w:val="24"/>
        </w:rPr>
        <w:t>汇总报价。</w:t>
      </w:r>
    </w:p>
    <w:p w14:paraId="1DE7A429">
      <w:pPr>
        <w:pStyle w:val="3"/>
        <w:keepNext w:val="0"/>
        <w:keepLines w:val="0"/>
        <w:pageBreakBefore w:val="0"/>
        <w:widowControl w:val="0"/>
        <w:kinsoku/>
        <w:wordWrap/>
        <w:overflowPunct/>
        <w:topLinePunct w:val="0"/>
        <w:autoSpaceDE/>
        <w:autoSpaceDN/>
        <w:bidi w:val="0"/>
        <w:adjustRightInd/>
        <w:spacing w:line="360" w:lineRule="auto"/>
        <w:ind w:left="0" w:leftChars="0" w:right="0" w:rightChars="0"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2.3应急抢险抢修按照</w:t>
      </w:r>
      <w:r>
        <w:rPr>
          <w:rFonts w:hint="eastAsia" w:ascii="宋体" w:hAnsi="宋体" w:eastAsia="宋体" w:cs="宋体"/>
          <w:color w:val="auto"/>
          <w:sz w:val="24"/>
          <w:szCs w:val="24"/>
          <w:lang w:eastAsia="zh-CN"/>
        </w:rPr>
        <w:t>主管部门认定的</w:t>
      </w:r>
      <w:r>
        <w:rPr>
          <w:rFonts w:hint="eastAsia" w:ascii="宋体" w:hAnsi="宋体" w:eastAsia="宋体" w:cs="宋体"/>
          <w:strike w:val="0"/>
          <w:dstrike w:val="0"/>
          <w:color w:val="auto"/>
          <w:sz w:val="24"/>
          <w:szCs w:val="24"/>
          <w:lang w:val="en-US" w:eastAsia="zh-CN"/>
        </w:rPr>
        <w:t>实际发生工程量</w:t>
      </w:r>
      <w:r>
        <w:rPr>
          <w:rFonts w:hint="eastAsia" w:ascii="宋体" w:hAnsi="宋体" w:eastAsia="宋体" w:cs="宋体"/>
          <w:color w:val="auto"/>
          <w:sz w:val="24"/>
          <w:szCs w:val="24"/>
        </w:rPr>
        <w:t>。</w:t>
      </w:r>
    </w:p>
    <w:p w14:paraId="1E798CFF">
      <w:pPr>
        <w:pStyle w:val="3"/>
        <w:keepNext w:val="0"/>
        <w:keepLines w:val="0"/>
        <w:pageBreakBefore w:val="0"/>
        <w:widowControl w:val="0"/>
        <w:kinsoku/>
        <w:wordWrap/>
        <w:overflowPunct/>
        <w:topLinePunct w:val="0"/>
        <w:autoSpaceDE/>
        <w:autoSpaceDN/>
        <w:bidi w:val="0"/>
        <w:adjustRightInd/>
        <w:spacing w:line="360" w:lineRule="auto"/>
        <w:ind w:left="0" w:leftChars="0" w:right="0" w:rightChars="0"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2.4项目中价格甲乙双方有争议的工程材料或商品未公布市场信息主材价格的，由甲方组织有关部门市场询价签证认定。</w:t>
      </w:r>
    </w:p>
    <w:p w14:paraId="24AE7EDB">
      <w:pPr>
        <w:pStyle w:val="3"/>
        <w:keepNext w:val="0"/>
        <w:keepLines w:val="0"/>
        <w:pageBreakBefore w:val="0"/>
        <w:widowControl w:val="0"/>
        <w:kinsoku/>
        <w:wordWrap/>
        <w:overflowPunct/>
        <w:topLinePunct w:val="0"/>
        <w:autoSpaceDE/>
        <w:autoSpaceDN/>
        <w:bidi w:val="0"/>
        <w:adjustRightInd/>
        <w:spacing w:line="360" w:lineRule="auto"/>
        <w:ind w:left="0" w:leftChars="0" w:right="0" w:rightChars="0" w:firstLine="420"/>
        <w:textAlignment w:val="auto"/>
        <w:rPr>
          <w:rFonts w:hint="eastAsia" w:ascii="宋体" w:hAnsi="宋体" w:eastAsia="宋体" w:cs="宋体"/>
          <w:color w:val="auto"/>
          <w:sz w:val="24"/>
          <w:szCs w:val="24"/>
          <w:highlight w:val="yellow"/>
        </w:rPr>
      </w:pPr>
      <w:r>
        <w:rPr>
          <w:rFonts w:hint="eastAsia" w:ascii="宋体" w:hAnsi="宋体" w:eastAsia="宋体" w:cs="宋体"/>
          <w:color w:val="auto"/>
          <w:sz w:val="24"/>
          <w:szCs w:val="24"/>
        </w:rPr>
        <w:t>2.5甲方项目繁杂且要求响应速度迅速，乙方按需要配备水工、电工、管道工、瓦工、架子</w:t>
      </w:r>
      <w:r>
        <w:rPr>
          <w:rFonts w:hint="eastAsia" w:ascii="宋体" w:hAnsi="宋体" w:eastAsia="宋体" w:cs="宋体"/>
          <w:color w:val="auto"/>
          <w:sz w:val="24"/>
          <w:szCs w:val="24"/>
          <w:lang w:eastAsia="zh-CN"/>
        </w:rPr>
        <w:t>工、绿化技术工</w:t>
      </w:r>
      <w:r>
        <w:rPr>
          <w:rFonts w:hint="eastAsia" w:ascii="宋体" w:hAnsi="宋体" w:eastAsia="宋体" w:cs="宋体"/>
          <w:color w:val="auto"/>
          <w:sz w:val="24"/>
          <w:szCs w:val="24"/>
        </w:rPr>
        <w:t>等全工程工种技术人员、零星采购</w:t>
      </w:r>
      <w:r>
        <w:rPr>
          <w:rFonts w:hint="eastAsia" w:ascii="宋体" w:hAnsi="宋体" w:eastAsia="宋体" w:cs="宋体"/>
          <w:color w:val="auto"/>
          <w:sz w:val="24"/>
          <w:szCs w:val="24"/>
          <w:lang w:eastAsia="zh-CN"/>
        </w:rPr>
        <w:t>。</w:t>
      </w:r>
    </w:p>
    <w:p w14:paraId="76E8F9BA">
      <w:pPr>
        <w:pStyle w:val="3"/>
        <w:keepNext w:val="0"/>
        <w:keepLines w:val="0"/>
        <w:pageBreakBefore w:val="0"/>
        <w:widowControl w:val="0"/>
        <w:kinsoku/>
        <w:wordWrap/>
        <w:overflowPunct/>
        <w:topLinePunct w:val="0"/>
        <w:autoSpaceDE/>
        <w:autoSpaceDN/>
        <w:bidi w:val="0"/>
        <w:adjustRightInd/>
        <w:spacing w:line="360" w:lineRule="auto"/>
        <w:ind w:left="0" w:leftChars="0" w:right="0" w:rightChars="0" w:firstLine="42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2.6材料价格主要以施工当期陕西省材料信息价结合市场价。</w:t>
      </w:r>
    </w:p>
    <w:p w14:paraId="3EC1FE48">
      <w:pPr>
        <w:pStyle w:val="3"/>
        <w:keepNext w:val="0"/>
        <w:keepLines w:val="0"/>
        <w:pageBreakBefore w:val="0"/>
        <w:widowControl w:val="0"/>
        <w:kinsoku/>
        <w:wordWrap/>
        <w:overflowPunct/>
        <w:topLinePunct w:val="0"/>
        <w:autoSpaceDE/>
        <w:autoSpaceDN/>
        <w:bidi w:val="0"/>
        <w:adjustRightInd/>
        <w:spacing w:line="360" w:lineRule="auto"/>
        <w:ind w:left="0" w:leftChars="0" w:right="0" w:rightChars="0" w:firstLine="42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2.7最终结算以甲方签字盖章指令单为具体施工依据进行结算。</w:t>
      </w:r>
    </w:p>
    <w:p w14:paraId="17229014">
      <w:pPr>
        <w:pStyle w:val="3"/>
        <w:keepNext w:val="0"/>
        <w:keepLines w:val="0"/>
        <w:pageBreakBefore w:val="0"/>
        <w:widowControl w:val="0"/>
        <w:kinsoku/>
        <w:wordWrap/>
        <w:overflowPunct/>
        <w:topLinePunct w:val="0"/>
        <w:autoSpaceDE/>
        <w:autoSpaceDN/>
        <w:bidi w:val="0"/>
        <w:adjustRightInd/>
        <w:spacing w:line="360" w:lineRule="auto"/>
        <w:ind w:left="0" w:leftChars="0" w:right="0" w:rightChars="0" w:firstLine="42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2.8结算方式：依据09清单计价规则及相关配套09价目表、税率表、配套政府调价文件进行工程竣工结算（人工价差）；结算中个别零星结合市场价。</w:t>
      </w:r>
    </w:p>
    <w:p w14:paraId="524839D5">
      <w:pPr>
        <w:pStyle w:val="3"/>
        <w:keepNext w:val="0"/>
        <w:keepLines w:val="0"/>
        <w:pageBreakBefore w:val="0"/>
        <w:widowControl w:val="0"/>
        <w:kinsoku/>
        <w:wordWrap/>
        <w:overflowPunct/>
        <w:topLinePunct w:val="0"/>
        <w:autoSpaceDE/>
        <w:autoSpaceDN/>
        <w:bidi w:val="0"/>
        <w:adjustRightInd/>
        <w:spacing w:line="360" w:lineRule="auto"/>
        <w:ind w:left="0" w:leftChars="0" w:right="0" w:rightChars="0" w:firstLine="42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w:t>
      </w:r>
      <w:r>
        <w:rPr>
          <w:rFonts w:hint="eastAsia" w:ascii="宋体" w:hAnsi="宋体" w:eastAsia="宋体" w:cs="宋体"/>
          <w:color w:val="auto"/>
          <w:sz w:val="24"/>
          <w:szCs w:val="24"/>
        </w:rPr>
        <w:t>为保证甲乙双方的权益</w:t>
      </w:r>
      <w:r>
        <w:rPr>
          <w:rFonts w:hint="eastAsia" w:ascii="宋体" w:hAnsi="宋体" w:eastAsia="宋体" w:cs="宋体"/>
          <w:color w:val="auto"/>
          <w:sz w:val="24"/>
          <w:szCs w:val="24"/>
          <w:lang w:val="en-US" w:eastAsia="zh-CN"/>
        </w:rPr>
        <w:t>和资料的完整性、合规性</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乙方有权要求</w:t>
      </w:r>
      <w:r>
        <w:rPr>
          <w:rFonts w:hint="eastAsia" w:ascii="宋体" w:hAnsi="宋体" w:eastAsia="宋体" w:cs="宋体"/>
          <w:color w:val="auto"/>
          <w:sz w:val="24"/>
          <w:szCs w:val="24"/>
        </w:rPr>
        <w:t>甲方</w:t>
      </w:r>
      <w:r>
        <w:rPr>
          <w:rFonts w:hint="eastAsia" w:ascii="宋体" w:hAnsi="宋体" w:eastAsia="宋体" w:cs="宋体"/>
          <w:color w:val="auto"/>
          <w:sz w:val="24"/>
          <w:szCs w:val="24"/>
          <w:lang w:val="en-US" w:eastAsia="zh-CN"/>
        </w:rPr>
        <w:t>配合完成完善结算资料。甲方不得以任何理由推卸。</w:t>
      </w:r>
    </w:p>
    <w:p w14:paraId="25A86332">
      <w:pPr>
        <w:keepNext w:val="0"/>
        <w:keepLines w:val="0"/>
        <w:pageBreakBefore w:val="0"/>
        <w:widowControl w:val="0"/>
        <w:kinsoku/>
        <w:wordWrap/>
        <w:overflowPunct/>
        <w:topLinePunct w:val="0"/>
        <w:autoSpaceDE/>
        <w:autoSpaceDN/>
        <w:bidi w:val="0"/>
        <w:adjustRightInd/>
        <w:spacing w:line="360" w:lineRule="auto"/>
        <w:ind w:left="0" w:leftChars="0"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3、合同价款支付</w:t>
      </w:r>
    </w:p>
    <w:p w14:paraId="22D09326">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3.1本合同价款按下列方式进行支付:每季度经管委会财政</w:t>
      </w:r>
      <w:r>
        <w:rPr>
          <w:rFonts w:hint="eastAsia" w:ascii="宋体" w:hAnsi="宋体" w:eastAsia="宋体" w:cs="宋体"/>
          <w:color w:val="auto"/>
          <w:sz w:val="24"/>
          <w:szCs w:val="24"/>
          <w:lang w:eastAsia="zh-CN"/>
        </w:rPr>
        <w:t>金融</w:t>
      </w:r>
      <w:r>
        <w:rPr>
          <w:rFonts w:hint="eastAsia" w:ascii="宋体" w:hAnsi="宋体" w:eastAsia="宋体" w:cs="宋体"/>
          <w:color w:val="auto"/>
          <w:sz w:val="24"/>
          <w:szCs w:val="24"/>
        </w:rPr>
        <w:t>局委托的审计机构审计结束后付审定金额</w:t>
      </w:r>
      <w:r>
        <w:rPr>
          <w:rFonts w:hint="eastAsia" w:ascii="宋体" w:hAnsi="宋体" w:eastAsia="宋体" w:cs="宋体"/>
          <w:bCs/>
          <w:sz w:val="24"/>
          <w:szCs w:val="24"/>
        </w:rPr>
        <w:t>乘以</w:t>
      </w:r>
      <w:r>
        <w:rPr>
          <w:rFonts w:hint="eastAsia" w:ascii="宋体" w:hAnsi="宋体" w:eastAsia="宋体" w:cs="宋体"/>
          <w:bCs/>
          <w:sz w:val="24"/>
          <w:szCs w:val="24"/>
          <w:lang w:val="en-US" w:eastAsia="zh-CN"/>
        </w:rPr>
        <w:t>折扣</w:t>
      </w:r>
      <w:r>
        <w:rPr>
          <w:rFonts w:hint="eastAsia" w:ascii="宋体" w:hAnsi="宋体" w:eastAsia="宋体" w:cs="宋体"/>
          <w:bCs/>
          <w:sz w:val="24"/>
          <w:szCs w:val="24"/>
          <w:u w:val="single"/>
          <w:lang w:val="en-US" w:eastAsia="zh-CN"/>
        </w:rPr>
        <w:t>（      ）</w:t>
      </w:r>
      <w:r>
        <w:rPr>
          <w:rFonts w:hint="eastAsia" w:ascii="宋体" w:hAnsi="宋体" w:eastAsia="宋体" w:cs="宋体"/>
          <w:color w:val="auto"/>
          <w:sz w:val="24"/>
          <w:szCs w:val="24"/>
          <w:lang w:eastAsia="zh-CN"/>
        </w:rPr>
        <w:t>。</w:t>
      </w:r>
    </w:p>
    <w:p w14:paraId="0DAB5819">
      <w:pPr>
        <w:keepNext w:val="0"/>
        <w:keepLines w:val="0"/>
        <w:pageBreakBefore w:val="0"/>
        <w:widowControl w:val="0"/>
        <w:kinsoku/>
        <w:wordWrap/>
        <w:overflowPunct/>
        <w:topLinePunct w:val="0"/>
        <w:autoSpaceDE/>
        <w:autoSpaceDN/>
        <w:bidi w:val="0"/>
        <w:adjustRightInd/>
        <w:spacing w:line="360" w:lineRule="auto"/>
        <w:ind w:left="0" w:leftChars="0" w:right="0" w:rightChars="0" w:firstLine="360" w:firstLineChars="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3.2每次付款前，乙方应向甲方开具当地合法</w:t>
      </w:r>
      <w:r>
        <w:rPr>
          <w:rFonts w:hint="eastAsia" w:ascii="宋体" w:hAnsi="宋体" w:eastAsia="宋体" w:cs="宋体"/>
          <w:color w:val="auto"/>
          <w:sz w:val="24"/>
          <w:szCs w:val="24"/>
          <w:lang w:eastAsia="zh-CN"/>
        </w:rPr>
        <w:t>有效</w:t>
      </w:r>
      <w:r>
        <w:rPr>
          <w:rFonts w:hint="eastAsia" w:ascii="宋体" w:hAnsi="宋体" w:eastAsia="宋体" w:cs="宋体"/>
          <w:color w:val="auto"/>
          <w:sz w:val="24"/>
          <w:szCs w:val="24"/>
        </w:rPr>
        <w:t>税务发票（含税），甲方收到发票后应在30个工作日内转账支付至乙方如下账户</w:t>
      </w:r>
      <w:r>
        <w:rPr>
          <w:rFonts w:hint="eastAsia" w:ascii="宋体" w:hAnsi="宋体" w:eastAsia="宋体" w:cs="宋体"/>
          <w:color w:val="auto"/>
          <w:sz w:val="24"/>
          <w:szCs w:val="24"/>
          <w:lang w:eastAsia="zh-CN"/>
        </w:rPr>
        <w:t>，若乙方不开具的，则甲方有权拒绝付款并不承担任何责任</w:t>
      </w:r>
      <w:r>
        <w:rPr>
          <w:rFonts w:hint="eastAsia" w:ascii="宋体" w:hAnsi="宋体" w:eastAsia="宋体" w:cs="宋体"/>
          <w:color w:val="auto"/>
          <w:sz w:val="24"/>
          <w:szCs w:val="24"/>
        </w:rPr>
        <w:t>。</w:t>
      </w:r>
    </w:p>
    <w:p w14:paraId="3A3E5D52">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outlineLvl w:val="0"/>
        <w:rPr>
          <w:rFonts w:hint="eastAsia" w:ascii="宋体" w:hAnsi="宋体" w:eastAsia="宋体" w:cs="宋体"/>
          <w:color w:val="auto"/>
          <w:sz w:val="24"/>
          <w:szCs w:val="24"/>
        </w:rPr>
      </w:pPr>
      <w:bookmarkStart w:id="5" w:name="_Toc445821149"/>
      <w:bookmarkStart w:id="6" w:name="_Toc450292755"/>
      <w:r>
        <w:rPr>
          <w:rFonts w:hint="eastAsia" w:ascii="宋体" w:hAnsi="宋体" w:eastAsia="宋体" w:cs="宋体"/>
          <w:color w:val="auto"/>
          <w:sz w:val="24"/>
          <w:szCs w:val="24"/>
        </w:rPr>
        <w:t>三、甲方权利与义务</w:t>
      </w:r>
      <w:bookmarkEnd w:id="5"/>
      <w:bookmarkEnd w:id="6"/>
    </w:p>
    <w:p w14:paraId="17ABEC30">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1、甲方应按照合同的约定支付约定费用。</w:t>
      </w:r>
    </w:p>
    <w:p w14:paraId="1C944210">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2、甲方有权监督、检查、验收乙方的</w:t>
      </w:r>
      <w:r>
        <w:rPr>
          <w:rFonts w:hint="eastAsia" w:ascii="宋体" w:hAnsi="宋体" w:eastAsia="宋体" w:cs="宋体"/>
          <w:color w:val="auto"/>
          <w:sz w:val="24"/>
          <w:szCs w:val="24"/>
          <w:lang w:val="en-US" w:eastAsia="zh-CN"/>
        </w:rPr>
        <w:t>服务</w:t>
      </w:r>
      <w:r>
        <w:rPr>
          <w:rFonts w:hint="eastAsia" w:ascii="宋体" w:hAnsi="宋体" w:eastAsia="宋体" w:cs="宋体"/>
          <w:color w:val="auto"/>
          <w:sz w:val="24"/>
          <w:szCs w:val="24"/>
        </w:rPr>
        <w:t>工作，对乙方达不到</w:t>
      </w:r>
      <w:r>
        <w:rPr>
          <w:rFonts w:hint="eastAsia" w:ascii="宋体" w:hAnsi="宋体" w:eastAsia="宋体" w:cs="宋体"/>
          <w:color w:val="auto"/>
          <w:sz w:val="24"/>
          <w:szCs w:val="24"/>
          <w:lang w:val="en-US" w:eastAsia="zh-CN"/>
        </w:rPr>
        <w:t>服务</w:t>
      </w:r>
      <w:r>
        <w:rPr>
          <w:rFonts w:hint="eastAsia" w:ascii="宋体" w:hAnsi="宋体" w:eastAsia="宋体" w:cs="宋体"/>
          <w:color w:val="auto"/>
          <w:sz w:val="24"/>
          <w:szCs w:val="24"/>
        </w:rPr>
        <w:t>标准的，有权要求乙方在合理限期整改、免费返工，乙方无理由拒绝整改的，甲方有权另行委托他人予以整改，所发生费用由乙方承担。</w:t>
      </w:r>
    </w:p>
    <w:p w14:paraId="16F7F5D3">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outlineLvl w:val="0"/>
        <w:rPr>
          <w:rFonts w:hint="eastAsia" w:ascii="宋体" w:hAnsi="宋体" w:eastAsia="宋体" w:cs="宋体"/>
          <w:color w:val="auto"/>
          <w:sz w:val="24"/>
          <w:szCs w:val="24"/>
        </w:rPr>
      </w:pPr>
      <w:bookmarkStart w:id="7" w:name="_Toc450292756"/>
      <w:bookmarkStart w:id="8" w:name="_Toc445821150"/>
      <w:r>
        <w:rPr>
          <w:rFonts w:hint="eastAsia" w:ascii="宋体" w:hAnsi="宋体" w:eastAsia="宋体" w:cs="宋体"/>
          <w:color w:val="auto"/>
          <w:sz w:val="24"/>
          <w:szCs w:val="24"/>
        </w:rPr>
        <w:t>四、乙方权利与义务</w:t>
      </w:r>
      <w:bookmarkEnd w:id="7"/>
      <w:bookmarkEnd w:id="8"/>
    </w:p>
    <w:p w14:paraId="3EC21F55">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1、乙方必须按甲方确认的施工方案施工，接受甲方对施工质量的监督、检查和验收。</w:t>
      </w:r>
    </w:p>
    <w:p w14:paraId="0A5C30BC">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2、工程施工过程中，乙方应当严格遵守安全生产作业的有关管理制度，做好施工现场的安全防护工作，设置安全警示标志，确保施工安全。由于乙方安全措施不力导致安全事故的，由乙方自行处理，并承担全部责任及发生的费用。</w:t>
      </w:r>
    </w:p>
    <w:p w14:paraId="256267FD">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snapToGrid w:val="0"/>
          <w:color w:val="auto"/>
          <w:sz w:val="24"/>
          <w:szCs w:val="24"/>
        </w:rPr>
        <w:t>3、乙方负责维护工作人员的劳动保护和人身安全，按国家规定支付各类保险，并按统一要求进行职工安全技术培训，工作人员应具备相应的职业道德和专业技</w:t>
      </w:r>
      <w:r>
        <w:rPr>
          <w:rFonts w:hint="eastAsia" w:ascii="宋体" w:hAnsi="宋体" w:eastAsia="宋体" w:cs="宋体"/>
          <w:color w:val="auto"/>
          <w:sz w:val="24"/>
          <w:szCs w:val="24"/>
        </w:rPr>
        <w:t>能。</w:t>
      </w:r>
    </w:p>
    <w:p w14:paraId="7CC8970F">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4、乙方必须执行合同要求的工程质量验收标准，应在规定时间内完成施工工作，如有延期须有正当理由汇报给甲方，与甲方沟通协调后进行延期完工。</w:t>
      </w:r>
    </w:p>
    <w:p w14:paraId="219FF43B">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乙方履行本合同时应遵守国家法律法规和甲方的各项规章制度及业务操作规程，如乙方在合同期内因违反国家法律法规和甲方规章制度及业务操作规程给甲方造成任何损失，由乙方向甲方承担相应的赔偿责任。</w:t>
      </w:r>
    </w:p>
    <w:p w14:paraId="4E384BBF">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6、非经甲方书面同意，乙方不得擅自将本合同约定工作内容分包或转包给第三方。</w:t>
      </w:r>
    </w:p>
    <w:p w14:paraId="69C16784">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7、乙方应按照施工内容做好工作记录（包括但不限于：设备验收记录、设备安全检查记录、设备定期检查记录、设备维修和保养记录）</w:t>
      </w:r>
    </w:p>
    <w:p w14:paraId="09BB959B">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8、乙方施工人员必须具备相应的工作资质，开展工作前应该进行必要的施工条件确认，确保工作环境安全；施工过程中，避免产生污染；施工工作结束，应做好现场的清洁工作，做到“工完料净场地清”。 </w:t>
      </w:r>
    </w:p>
    <w:p w14:paraId="2FFD2ED8">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9、为了便于甲方管理便捷：如乙方非甲方辖区企业，乙方中标后应在甲方辖区成立全资子公司或分公司对项目进行驻地运营。</w:t>
      </w:r>
    </w:p>
    <w:p w14:paraId="63609A84">
      <w:pPr>
        <w:keepNext w:val="0"/>
        <w:keepLines w:val="0"/>
        <w:pageBreakBefore w:val="0"/>
        <w:widowControl w:val="0"/>
        <w:kinsoku/>
        <w:wordWrap/>
        <w:overflowPunct/>
        <w:topLinePunct w:val="0"/>
        <w:autoSpaceDE/>
        <w:autoSpaceDN/>
        <w:bidi w:val="0"/>
        <w:adjustRightInd/>
        <w:spacing w:line="360" w:lineRule="auto"/>
        <w:ind w:left="0" w:leftChars="0"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五、事故处理</w:t>
      </w:r>
    </w:p>
    <w:p w14:paraId="69F3BA61">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1、合同履行期间，若发生重大伤亡及其他安全事故，乙方应按规定立即上报有关部门并通知甲方，同时按政府有关部门要求处理，由事故责任方承担发生的费用。</w:t>
      </w:r>
    </w:p>
    <w:p w14:paraId="1761020E">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2、甲方、乙方对事故责任有争议时，应按政府有关部门的认定处理。</w:t>
      </w:r>
    </w:p>
    <w:p w14:paraId="22D96040">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outlineLvl w:val="0"/>
        <w:rPr>
          <w:rFonts w:hint="eastAsia" w:ascii="宋体" w:hAnsi="宋体" w:eastAsia="宋体" w:cs="宋体"/>
          <w:color w:val="auto"/>
          <w:sz w:val="24"/>
          <w:szCs w:val="24"/>
        </w:rPr>
      </w:pPr>
      <w:bookmarkStart w:id="9" w:name="_Toc445821153"/>
      <w:bookmarkStart w:id="10" w:name="_Toc450292759"/>
      <w:r>
        <w:rPr>
          <w:rFonts w:hint="eastAsia" w:ascii="宋体" w:hAnsi="宋体" w:eastAsia="宋体" w:cs="宋体"/>
          <w:color w:val="auto"/>
          <w:sz w:val="24"/>
          <w:szCs w:val="24"/>
          <w:lang w:val="en-US" w:eastAsia="zh-CN"/>
        </w:rPr>
        <w:t>六</w:t>
      </w:r>
      <w:r>
        <w:rPr>
          <w:rFonts w:hint="eastAsia" w:ascii="宋体" w:hAnsi="宋体" w:eastAsia="宋体" w:cs="宋体"/>
          <w:color w:val="auto"/>
          <w:sz w:val="24"/>
          <w:szCs w:val="24"/>
        </w:rPr>
        <w:t>、不可抗力</w:t>
      </w:r>
      <w:bookmarkEnd w:id="9"/>
      <w:bookmarkEnd w:id="10"/>
    </w:p>
    <w:p w14:paraId="013D84EE">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1、下列事件可认为是不可抗力事件：战争、动乱、地震、飓风、洪水、冰雹、雪灾等不能预见、不能避免、不能克服的客观情况。</w:t>
      </w:r>
    </w:p>
    <w:p w14:paraId="62971452">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2、由于不可抗力原因，致使双方或任何一方不能履行合同义务时，受不可抗力影响的一方或双方不承担违约责任，但应在不可抗力发生后24小时内通知对方，并在其后3日内向对方提供有效证明文件。 </w:t>
      </w:r>
    </w:p>
    <w:p w14:paraId="4BC2D888">
      <w:pPr>
        <w:keepNext w:val="0"/>
        <w:keepLines w:val="0"/>
        <w:pageBreakBefore w:val="0"/>
        <w:widowControl w:val="0"/>
        <w:kinsoku/>
        <w:wordWrap/>
        <w:overflowPunct/>
        <w:topLinePunct w:val="0"/>
        <w:autoSpaceDE/>
        <w:autoSpaceDN/>
        <w:bidi w:val="0"/>
        <w:adjustRightInd/>
        <w:spacing w:line="360" w:lineRule="auto"/>
        <w:ind w:left="0" w:leftChars="0" w:right="0" w:rightChars="0" w:firstLine="379" w:firstLineChars="158"/>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3、因不可抗力致使合同无法按期履行或不能履行所造成的损失由双方各自承担。一方未尽通知义务或未采取有效措施避免、减少损失的，应就扩大的损失负赔偿责任。</w:t>
      </w:r>
    </w:p>
    <w:p w14:paraId="6E731ECF">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outlineLvl w:val="0"/>
        <w:rPr>
          <w:rFonts w:hint="eastAsia" w:ascii="宋体" w:hAnsi="宋体" w:eastAsia="宋体" w:cs="宋体"/>
          <w:color w:val="auto"/>
          <w:sz w:val="24"/>
          <w:szCs w:val="24"/>
        </w:rPr>
      </w:pPr>
      <w:bookmarkStart w:id="11" w:name="_Toc450292760"/>
      <w:bookmarkStart w:id="12" w:name="_Toc445821154"/>
      <w:r>
        <w:rPr>
          <w:rFonts w:hint="eastAsia" w:ascii="宋体" w:hAnsi="宋体" w:eastAsia="宋体" w:cs="宋体"/>
          <w:color w:val="auto"/>
          <w:sz w:val="24"/>
          <w:szCs w:val="24"/>
          <w:lang w:val="en-US" w:eastAsia="zh-CN"/>
        </w:rPr>
        <w:t>七</w:t>
      </w:r>
      <w:r>
        <w:rPr>
          <w:rFonts w:hint="eastAsia" w:ascii="宋体" w:hAnsi="宋体" w:eastAsia="宋体" w:cs="宋体"/>
          <w:color w:val="auto"/>
          <w:sz w:val="24"/>
          <w:szCs w:val="24"/>
        </w:rPr>
        <w:t>、违约责任</w:t>
      </w:r>
      <w:bookmarkEnd w:id="11"/>
      <w:bookmarkEnd w:id="12"/>
    </w:p>
    <w:p w14:paraId="686923C0">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工程达不到约定质量条件的部分甲方代表一经发现可要求乙方返工，乙方应按甲方代表要求的时间返工直到符合约定条件。因乙方原因达不到约定条件由乙方承担返工费用工期不予顺延。返工后仍不能达到约定条件，乙方承担违约责任按次单项施工额5%计取违约金。</w:t>
      </w:r>
    </w:p>
    <w:p w14:paraId="2F8D4EF0">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2、在质保期内发生的质量问题，乙方应负责按甲方要求进行无偿返修。乙方拒绝返修或返修仍未达到合同约定质量标准的，质保金不予返还，由此造成甲方损失的，应当由乙方赔偿全部损失。 </w:t>
      </w:r>
    </w:p>
    <w:p w14:paraId="3049202F">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3、因乙方原因拒不履行本合同约定义务或无故拖延工期的，甲方书面通知乙方且乙方无正当理由说明时，甲方有权聘请第三方进行施工，甲方聘请第三方剩余施工费用与第三方直接结算与乙方无关。</w:t>
      </w:r>
    </w:p>
    <w:p w14:paraId="0709ECBD">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4、非经甲方书面同意，乙方擅自将本合同约定工作内容非法分包或非法转包给第三方的，甲方有权解除合同，乙方应向甲方支付单项施工额5%的违约金，并承担由此给甲方造成的损失。</w:t>
      </w:r>
    </w:p>
    <w:p w14:paraId="7C8258AB">
      <w:pPr>
        <w:keepNext w:val="0"/>
        <w:keepLines w:val="0"/>
        <w:pageBreakBefore w:val="0"/>
        <w:widowControl w:val="0"/>
        <w:kinsoku/>
        <w:wordWrap/>
        <w:overflowPunct/>
        <w:topLinePunct w:val="0"/>
        <w:autoSpaceDE/>
        <w:autoSpaceDN/>
        <w:bidi w:val="0"/>
        <w:adjustRightInd/>
        <w:spacing w:line="360" w:lineRule="auto"/>
        <w:ind w:left="0" w:leftChars="0" w:right="0" w:rightChars="0" w:firstLine="470" w:firstLineChars="196"/>
        <w:textAlignment w:val="auto"/>
        <w:outlineLvl w:val="0"/>
        <w:rPr>
          <w:rFonts w:hint="eastAsia" w:ascii="宋体" w:hAnsi="宋体" w:eastAsia="宋体" w:cs="宋体"/>
          <w:color w:val="auto"/>
          <w:sz w:val="24"/>
          <w:szCs w:val="24"/>
        </w:rPr>
      </w:pPr>
      <w:bookmarkStart w:id="13" w:name="_Toc445821155"/>
      <w:bookmarkStart w:id="14" w:name="_Toc450292761"/>
      <w:r>
        <w:rPr>
          <w:rFonts w:hint="eastAsia" w:ascii="宋体" w:hAnsi="宋体" w:eastAsia="宋体" w:cs="宋体"/>
          <w:color w:val="auto"/>
          <w:sz w:val="24"/>
          <w:szCs w:val="24"/>
          <w:lang w:val="en-US" w:eastAsia="zh-CN"/>
        </w:rPr>
        <w:t>八</w:t>
      </w:r>
      <w:r>
        <w:rPr>
          <w:rFonts w:hint="eastAsia" w:ascii="宋体" w:hAnsi="宋体" w:eastAsia="宋体" w:cs="宋体"/>
          <w:color w:val="auto"/>
          <w:sz w:val="24"/>
          <w:szCs w:val="24"/>
        </w:rPr>
        <w:t>、合同的生效、变更、解除和终止</w:t>
      </w:r>
      <w:bookmarkEnd w:id="13"/>
      <w:bookmarkEnd w:id="14"/>
    </w:p>
    <w:p w14:paraId="3592669C">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1、本合同经双方法定代表人（负责人）或其委托代理人签字并加盖单位印章或合同专用章后生效。</w:t>
      </w:r>
    </w:p>
    <w:p w14:paraId="79855D79">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2、本合同经双方协商一致，可以变更，合同变更应采用书面协议形式。</w:t>
      </w:r>
    </w:p>
    <w:p w14:paraId="1FE47FB3">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3、本合同经双方协商一致，可以解除。具备下列情形之一的，解除权人可单方解除合同，但应向对方发出书面的合同解除通知，通知到达对方时合同解除。</w:t>
      </w:r>
    </w:p>
    <w:p w14:paraId="7CCF7F0D">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3.1甲方解除合同条件：</w:t>
      </w:r>
    </w:p>
    <w:p w14:paraId="0DC59F8C">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3.1.1因乙方为甲方服务周期较长，甲方对乙方进行业务综合考核评分，每季度综合考核评分，年终汇总评分，考核不达标的，甲方有权解除合同。</w:t>
      </w:r>
    </w:p>
    <w:p w14:paraId="1A86501C">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3.1.2因不可抗力（战争、动乱、地震、飓风、洪水、冰雹、雪灾等不能预见、不能避免、不能克服的客观情况）致使不能实现合同目的的，甲乙双方友好协商解除本合同。</w:t>
      </w:r>
    </w:p>
    <w:p w14:paraId="42099C68">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3.1.3在履行期限届满之前，乙方明确表示或者以自己实际行为表明且甲方通知乙方后乙方无任何书面请求或解释其不履行合同义务原因的，甲方有权解除合同。　　　　　　　　                          </w:t>
      </w:r>
    </w:p>
    <w:p w14:paraId="4F2DFAD0">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3.2乙方解除合同条件：</w:t>
      </w:r>
    </w:p>
    <w:p w14:paraId="65F9D95D">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3.2.1因不可抗力（战争、动乱、地震、飓风、洪水、冰雹、雪灾等不能预见、不能避免、不能克服的客观情况）致使不能实现合同目的的。</w:t>
      </w:r>
    </w:p>
    <w:p w14:paraId="165C319E">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3.2.2在履行期限届满之前，甲方明确表示或者以自己实际行为表明其不履行合同义务的，乙方有权解除合同，甲方承担乙方因解除合同造成的全部损失。　　　　　　　</w:t>
      </w:r>
    </w:p>
    <w:p w14:paraId="3ED689DA">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4、有下列情形之一的，本合同的权利义务终止：</w:t>
      </w:r>
    </w:p>
    <w:p w14:paraId="7A1CF037">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4.1合同已经按照约定履行完结。</w:t>
      </w:r>
    </w:p>
    <w:p w14:paraId="50E33AE2">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4.2双方协商解除合同。</w:t>
      </w:r>
    </w:p>
    <w:p w14:paraId="7AD06EAE">
      <w:pPr>
        <w:keepNext w:val="0"/>
        <w:keepLines w:val="0"/>
        <w:pageBreakBefore w:val="0"/>
        <w:widowControl w:val="0"/>
        <w:numPr>
          <w:ilvl w:val="0"/>
          <w:numId w:val="1"/>
        </w:numPr>
        <w:kinsoku/>
        <w:wordWrap/>
        <w:overflowPunct/>
        <w:topLinePunct w:val="0"/>
        <w:autoSpaceDE/>
        <w:autoSpaceDN/>
        <w:bidi w:val="0"/>
        <w:adjustRightInd/>
        <w:spacing w:line="360" w:lineRule="auto"/>
        <w:ind w:left="0" w:leftChars="0" w:right="0" w:rightChars="0" w:firstLine="480" w:firstLineChars="200"/>
        <w:textAlignment w:val="auto"/>
        <w:outlineLvl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质量要求</w:t>
      </w:r>
    </w:p>
    <w:p w14:paraId="63129BC4">
      <w:pPr>
        <w:pStyle w:val="2"/>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kern w:val="2"/>
          <w:sz w:val="24"/>
          <w:szCs w:val="24"/>
          <w:lang w:val="en-US" w:eastAsia="zh-CN" w:bidi="ar-SA"/>
        </w:rPr>
        <w:t>所有服务的应急项目必须符合国家标准或地方行业标准，且工完场清。</w:t>
      </w:r>
    </w:p>
    <w:p w14:paraId="546AF656">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outlineLvl w:val="0"/>
        <w:rPr>
          <w:rFonts w:hint="eastAsia" w:ascii="宋体" w:hAnsi="宋体" w:eastAsia="宋体" w:cs="宋体"/>
          <w:color w:val="auto"/>
          <w:sz w:val="24"/>
          <w:szCs w:val="24"/>
        </w:rPr>
      </w:pPr>
      <w:bookmarkStart w:id="15" w:name="_Toc445821156"/>
      <w:bookmarkStart w:id="16" w:name="_Toc450292762"/>
      <w:r>
        <w:rPr>
          <w:rFonts w:hint="eastAsia" w:ascii="宋体" w:hAnsi="宋体" w:eastAsia="宋体" w:cs="宋体"/>
          <w:color w:val="auto"/>
          <w:sz w:val="24"/>
          <w:szCs w:val="24"/>
        </w:rPr>
        <w:t>十、争议解决</w:t>
      </w:r>
      <w:bookmarkEnd w:id="15"/>
      <w:bookmarkEnd w:id="16"/>
    </w:p>
    <w:p w14:paraId="37F22F91">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本合同履行过程中发生的纠纷双方应协商解决。协商不成的，向</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所在地人民法院提起诉讼。</w:t>
      </w:r>
    </w:p>
    <w:p w14:paraId="4EAA1EC6">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outlineLvl w:val="0"/>
        <w:rPr>
          <w:rFonts w:hint="eastAsia" w:ascii="宋体" w:hAnsi="宋体" w:eastAsia="宋体" w:cs="宋体"/>
          <w:color w:val="auto"/>
          <w:sz w:val="24"/>
          <w:szCs w:val="24"/>
        </w:rPr>
      </w:pPr>
      <w:bookmarkStart w:id="17" w:name="_Toc450292763"/>
      <w:bookmarkStart w:id="18" w:name="_Toc445821157"/>
      <w:r>
        <w:rPr>
          <w:rFonts w:hint="eastAsia" w:ascii="宋体" w:hAnsi="宋体" w:eastAsia="宋体" w:cs="宋体"/>
          <w:color w:val="auto"/>
          <w:sz w:val="24"/>
          <w:szCs w:val="24"/>
        </w:rPr>
        <w:t>十一、其他约定</w:t>
      </w:r>
      <w:bookmarkEnd w:id="17"/>
      <w:bookmarkEnd w:id="18"/>
    </w:p>
    <w:p w14:paraId="5C809277">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1、本合同未尽事宜，双方另行签订补充协议。补充协议与本合同具有同等法律效力。</w:t>
      </w:r>
    </w:p>
    <w:p w14:paraId="2892E86D">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rPr>
        <w:t>2、本合同一式</w:t>
      </w:r>
      <w:r>
        <w:rPr>
          <w:rFonts w:hint="eastAsia" w:ascii="宋体" w:hAnsi="宋体" w:eastAsia="宋体" w:cs="宋体"/>
          <w:color w:val="auto"/>
          <w:sz w:val="24"/>
          <w:szCs w:val="24"/>
          <w:lang w:eastAsia="zh-CN"/>
        </w:rPr>
        <w:t>陆</w:t>
      </w:r>
      <w:r>
        <w:rPr>
          <w:rFonts w:hint="eastAsia" w:ascii="宋体" w:hAnsi="宋体" w:eastAsia="宋体" w:cs="宋体"/>
          <w:color w:val="auto"/>
          <w:sz w:val="24"/>
          <w:szCs w:val="24"/>
        </w:rPr>
        <w:t>份，甲方</w:t>
      </w:r>
      <w:r>
        <w:rPr>
          <w:rFonts w:hint="eastAsia" w:ascii="宋体" w:hAnsi="宋体" w:eastAsia="宋体" w:cs="宋体"/>
          <w:color w:val="auto"/>
          <w:sz w:val="24"/>
          <w:szCs w:val="24"/>
          <w:lang w:eastAsia="zh-CN"/>
        </w:rPr>
        <w:t>叁</w:t>
      </w:r>
      <w:r>
        <w:rPr>
          <w:rFonts w:hint="eastAsia" w:ascii="宋体" w:hAnsi="宋体" w:eastAsia="宋体" w:cs="宋体"/>
          <w:color w:val="auto"/>
          <w:sz w:val="24"/>
          <w:szCs w:val="24"/>
        </w:rPr>
        <w:t>份，乙方贰份，</w:t>
      </w:r>
      <w:r>
        <w:rPr>
          <w:rFonts w:hint="eastAsia" w:ascii="宋体" w:hAnsi="宋体" w:eastAsia="宋体" w:cs="宋体"/>
          <w:color w:val="auto"/>
          <w:sz w:val="24"/>
          <w:szCs w:val="24"/>
          <w:lang w:eastAsia="zh-CN"/>
        </w:rPr>
        <w:t>同级财政部门备案壹份，具有同等法律效力。</w:t>
      </w:r>
    </w:p>
    <w:p w14:paraId="54F2BE4B">
      <w:pPr>
        <w:keepNext w:val="0"/>
        <w:keepLines w:val="0"/>
        <w:pageBreakBefore w:val="0"/>
        <w:widowControl w:val="0"/>
        <w:kinsoku/>
        <w:wordWrap/>
        <w:overflowPunct/>
        <w:topLinePunct w:val="0"/>
        <w:autoSpaceDE/>
        <w:autoSpaceDN/>
        <w:bidi w:val="0"/>
        <w:adjustRightInd/>
        <w:spacing w:line="360" w:lineRule="auto"/>
        <w:ind w:left="0" w:leftChars="0" w:right="0" w:rightChars="0"/>
        <w:textAlignment w:val="auto"/>
        <w:rPr>
          <w:rFonts w:hint="eastAsia" w:ascii="宋体" w:hAnsi="宋体" w:eastAsia="宋体" w:cs="宋体"/>
          <w:color w:val="auto"/>
          <w:sz w:val="24"/>
          <w:szCs w:val="24"/>
          <w:lang w:eastAsia="zh-CN"/>
        </w:rPr>
      </w:pPr>
    </w:p>
    <w:p w14:paraId="456862A0">
      <w:pPr>
        <w:keepNext w:val="0"/>
        <w:keepLines w:val="0"/>
        <w:pageBreakBefore w:val="0"/>
        <w:widowControl w:val="0"/>
        <w:kinsoku/>
        <w:wordWrap/>
        <w:overflowPunct/>
        <w:topLinePunct w:val="0"/>
        <w:autoSpaceDE/>
        <w:autoSpaceDN/>
        <w:bidi w:val="0"/>
        <w:adjustRightInd/>
        <w:spacing w:line="360" w:lineRule="auto"/>
        <w:ind w:left="5280" w:leftChars="0" w:right="0" w:rightChars="0" w:hanging="5280" w:hangingChars="2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甲方（盖章）：西安阎良国家航空高技术产业   乙方（盖</w:t>
      </w:r>
      <w:r>
        <w:rPr>
          <w:rFonts w:hint="eastAsia" w:ascii="宋体" w:hAnsi="宋体" w:eastAsia="宋体" w:cs="宋体"/>
          <w:color w:val="auto"/>
          <w:sz w:val="24"/>
          <w:szCs w:val="24"/>
          <w:lang w:val="en-US" w:eastAsia="zh-CN"/>
        </w:rPr>
        <w:t>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54CDA717">
      <w:pPr>
        <w:keepNext w:val="0"/>
        <w:keepLines w:val="0"/>
        <w:pageBreakBefore w:val="0"/>
        <w:widowControl w:val="0"/>
        <w:kinsoku/>
        <w:wordWrap/>
        <w:overflowPunct/>
        <w:topLinePunct w:val="0"/>
        <w:autoSpaceDE/>
        <w:autoSpaceDN/>
        <w:bidi w:val="0"/>
        <w:adjustRightInd/>
        <w:spacing w:line="360" w:lineRule="auto"/>
        <w:ind w:left="0" w:leftChars="0" w:right="0" w:rightChars="0" w:firstLine="1200" w:firstLineChars="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基地管理委员会                                 </w:t>
      </w:r>
    </w:p>
    <w:p w14:paraId="4D754422">
      <w:pPr>
        <w:keepNext w:val="0"/>
        <w:keepLines w:val="0"/>
        <w:pageBreakBefore w:val="0"/>
        <w:widowControl w:val="0"/>
        <w:kinsoku/>
        <w:wordWrap/>
        <w:overflowPunct/>
        <w:topLinePunct w:val="0"/>
        <w:autoSpaceDE/>
        <w:autoSpaceDN/>
        <w:bidi w:val="0"/>
        <w:adjustRightInd/>
        <w:spacing w:line="360" w:lineRule="auto"/>
        <w:ind w:left="0" w:leftChars="0" w:right="0" w:rightChars="0"/>
        <w:textAlignment w:val="auto"/>
        <w:rPr>
          <w:rFonts w:hint="eastAsia" w:ascii="宋体" w:hAnsi="宋体" w:eastAsia="宋体" w:cs="宋体"/>
          <w:color w:val="auto"/>
          <w:sz w:val="24"/>
          <w:szCs w:val="24"/>
        </w:rPr>
      </w:pPr>
    </w:p>
    <w:p w14:paraId="19A77E05">
      <w:pPr>
        <w:keepNext w:val="0"/>
        <w:keepLines w:val="0"/>
        <w:pageBreakBefore w:val="0"/>
        <w:widowControl w:val="0"/>
        <w:kinsoku/>
        <w:wordWrap/>
        <w:overflowPunct/>
        <w:topLinePunct w:val="0"/>
        <w:autoSpaceDE/>
        <w:autoSpaceDN/>
        <w:bidi w:val="0"/>
        <w:adjustRightInd/>
        <w:spacing w:line="360" w:lineRule="auto"/>
        <w:ind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法定代表人（授权代表）：                   法定代表人（授权代表）：</w:t>
      </w:r>
    </w:p>
    <w:p w14:paraId="5FE107CB">
      <w:pPr>
        <w:pStyle w:val="2"/>
        <w:keepNext w:val="0"/>
        <w:keepLines w:val="0"/>
        <w:pageBreakBefore w:val="0"/>
        <w:widowControl w:val="0"/>
        <w:kinsoku/>
        <w:wordWrap/>
        <w:overflowPunct/>
        <w:topLinePunct w:val="0"/>
        <w:autoSpaceDE/>
        <w:autoSpaceDN/>
        <w:bidi w:val="0"/>
        <w:adjustRightInd/>
        <w:spacing w:line="360" w:lineRule="auto"/>
        <w:ind w:left="0" w:leftChars="0" w:right="0" w:rightChars="0"/>
        <w:textAlignment w:val="auto"/>
        <w:rPr>
          <w:rFonts w:hint="eastAsia" w:ascii="宋体" w:hAnsi="宋体" w:eastAsia="宋体" w:cs="宋体"/>
          <w:color w:val="auto"/>
          <w:sz w:val="24"/>
          <w:szCs w:val="24"/>
        </w:rPr>
      </w:pPr>
    </w:p>
    <w:p w14:paraId="61B56B00">
      <w:pPr>
        <w:keepNext w:val="0"/>
        <w:keepLines w:val="0"/>
        <w:pageBreakBefore w:val="0"/>
        <w:widowControl w:val="0"/>
        <w:kinsoku/>
        <w:wordWrap/>
        <w:overflowPunct/>
        <w:topLinePunct w:val="0"/>
        <w:autoSpaceDE/>
        <w:autoSpaceDN/>
        <w:bidi w:val="0"/>
        <w:adjustRightInd/>
        <w:spacing w:line="360" w:lineRule="auto"/>
        <w:ind w:right="0" w:right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地址：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地址：</w:t>
      </w:r>
    </w:p>
    <w:p w14:paraId="01053B2A">
      <w:pPr>
        <w:pStyle w:val="2"/>
        <w:rPr>
          <w:rFonts w:hint="eastAsia"/>
          <w:lang w:val="en-US" w:eastAsia="zh-CN"/>
        </w:rPr>
      </w:pPr>
    </w:p>
    <w:p w14:paraId="5CA40910">
      <w:pPr>
        <w:keepNext w:val="0"/>
        <w:keepLines w:val="0"/>
        <w:pageBreakBefore w:val="0"/>
        <w:widowControl w:val="0"/>
        <w:kinsoku/>
        <w:wordWrap/>
        <w:overflowPunct/>
        <w:topLinePunct w:val="0"/>
        <w:autoSpaceDE/>
        <w:autoSpaceDN/>
        <w:bidi w:val="0"/>
        <w:adjustRightInd/>
        <w:spacing w:line="360" w:lineRule="auto"/>
        <w:ind w:left="0" w:leftChars="0" w:right="0" w:rightChars="0" w:firstLine="720" w:firstLineChars="300"/>
        <w:jc w:val="left"/>
        <w:textAlignment w:val="auto"/>
        <w:rPr>
          <w:rFonts w:hint="eastAsia" w:ascii="宋体" w:hAnsi="宋体" w:eastAsia="宋体" w:cs="宋体"/>
          <w:color w:val="auto"/>
          <w:sz w:val="24"/>
          <w:szCs w:val="24"/>
        </w:rPr>
      </w:pPr>
    </w:p>
    <w:p w14:paraId="25DC503C">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签约日期：</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年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日 </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 xml:space="preserve">     签约日期：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年  月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日</w:t>
      </w:r>
    </w:p>
    <w:p w14:paraId="2ABCC031">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p>
    <w:bookmarkEnd w:id="0"/>
    <w:p w14:paraId="526590EB">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color w:val="auto"/>
          <w:sz w:val="24"/>
          <w:szCs w:val="24"/>
        </w:rPr>
      </w:pPr>
    </w:p>
    <w:p w14:paraId="5CFDCD36">
      <w:bookmarkStart w:id="19" w:name="_GoBack"/>
      <w:bookmarkEnd w:id="19"/>
    </w:p>
    <w:sectPr>
      <w:headerReference r:id="rId4" w:type="default"/>
      <w:footerReference r:id="rId5" w:type="default"/>
      <w:pgSz w:w="11906" w:h="16838"/>
      <w:pgMar w:top="1247" w:right="1512" w:bottom="1247" w:left="1574" w:header="567" w:footer="567"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F735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6A953F">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106A953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5C59C">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586EAA">
                          <w:pPr>
                            <w:pStyle w:val="4"/>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70586EAA">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1C99F">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3AC41C"/>
    <w:multiLevelType w:val="singleLevel"/>
    <w:tmpl w:val="B83AC41C"/>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D58FD"/>
    <w:rsid w:val="43206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kern w:val="0"/>
      <w:sz w:val="28"/>
    </w:rPr>
  </w:style>
  <w:style w:type="paragraph" w:styleId="3">
    <w:name w:val="Plain Text"/>
    <w:basedOn w:val="1"/>
    <w:qFormat/>
    <w:uiPriority w:val="0"/>
    <w:rPr>
      <w:rFonts w:ascii="宋体" w:hAnsi="Courier New"/>
      <w:kern w:val="0"/>
      <w:sz w:val="20"/>
    </w:rPr>
  </w:style>
  <w:style w:type="paragraph" w:styleId="4">
    <w:name w:val="footer"/>
    <w:basedOn w:val="1"/>
    <w:qFormat/>
    <w:uiPriority w:val="0"/>
    <w:pPr>
      <w:tabs>
        <w:tab w:val="center" w:pos="4153"/>
        <w:tab w:val="right" w:pos="8306"/>
      </w:tabs>
      <w:snapToGrid w:val="0"/>
      <w:jc w:val="left"/>
    </w:pPr>
    <w:rPr>
      <w:kern w:val="0"/>
      <w:sz w:val="18"/>
    </w:rPr>
  </w:style>
  <w:style w:type="paragraph" w:styleId="5">
    <w:name w:val="header"/>
    <w:basedOn w:val="1"/>
    <w:uiPriority w:val="0"/>
    <w:pPr>
      <w:pBdr>
        <w:bottom w:val="single" w:color="auto" w:sz="6" w:space="1"/>
      </w:pBdr>
      <w:tabs>
        <w:tab w:val="center" w:pos="4153"/>
        <w:tab w:val="right" w:pos="8306"/>
      </w:tabs>
      <w:snapToGrid w:val="0"/>
      <w:jc w:val="center"/>
    </w:pPr>
    <w:rPr>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2023-11-13T06:39:00Z</dcterms:created>
  <dc:creator>Admin</dc:creator>
  <cp:lastModifiedBy>晶晶</cp:lastModifiedBy>
  <dcterms:modified xsi:type="dcterms:W3CDTF">2025-06-09T08:05:59Z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5ACBC5F56C48486F989D93583E3C0BB7_12</vt:lpwstr>
  </property>
  <property fmtid="{D5CDD505-2E9C-101B-9397-08002B2CF9AE}" pid="4" name="KSOTemplateDocerSaveRecord">
    <vt:lpwstr>eyJoZGlkIjoiY2VjOTVhYjYxZDU3M2JhNWZjN2M0MTY3OTUyY2UzODMiLCJ1c2VySWQiOiI0MDkyNDg3MTIifQ==</vt:lpwstr>
  </property>
</Properties>
</file>