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4D199D">
      <w:pPr>
        <w:snapToGrid w:val="0"/>
        <w:spacing w:line="480" w:lineRule="auto"/>
        <w:jc w:val="center"/>
        <w:rPr>
          <w:rStyle w:val="10"/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Style w:val="10"/>
          <w:rFonts w:hint="eastAsia" w:ascii="宋体" w:hAnsi="宋体"/>
          <w:b/>
          <w:sz w:val="30"/>
          <w:szCs w:val="30"/>
          <w:lang w:val="en-US" w:eastAsia="zh-CN"/>
        </w:rPr>
        <w:t>商务和方案</w:t>
      </w:r>
      <w:bookmarkStart w:id="0" w:name="_GoBack"/>
      <w:bookmarkEnd w:id="0"/>
      <w:r>
        <w:rPr>
          <w:rStyle w:val="10"/>
          <w:rFonts w:hint="eastAsia" w:ascii="宋体" w:hAnsi="宋体"/>
          <w:b/>
          <w:sz w:val="30"/>
          <w:szCs w:val="30"/>
          <w:lang w:val="en-US" w:eastAsia="zh-CN"/>
        </w:rPr>
        <w:t>响应</w:t>
      </w:r>
    </w:p>
    <w:p w14:paraId="21E0C7EE">
      <w:pPr>
        <w:snapToGrid w:val="0"/>
        <w:spacing w:line="480" w:lineRule="auto"/>
        <w:ind w:firstLine="411" w:firstLineChars="187"/>
        <w:rPr>
          <w:rStyle w:val="10"/>
          <w:rFonts w:ascii="宋体" w:hAnsi="宋体"/>
          <w:sz w:val="22"/>
          <w:szCs w:val="22"/>
        </w:rPr>
      </w:pPr>
      <w:r>
        <w:rPr>
          <w:rStyle w:val="10"/>
          <w:rFonts w:ascii="宋体" w:hAnsi="宋体"/>
          <w:sz w:val="22"/>
          <w:szCs w:val="22"/>
        </w:rPr>
        <w:t>供应商应按照磋商文件要求，根据“</w:t>
      </w:r>
      <w:r>
        <w:rPr>
          <w:rStyle w:val="10"/>
          <w:rFonts w:hint="eastAsia" w:ascii="宋体" w:hAnsi="宋体"/>
          <w:sz w:val="22"/>
          <w:szCs w:val="22"/>
        </w:rPr>
        <w:t>第三章 磋商项目技术、服务、商务及其他要求</w:t>
      </w:r>
      <w:r>
        <w:rPr>
          <w:rStyle w:val="10"/>
          <w:rFonts w:ascii="宋体" w:hAnsi="宋体"/>
          <w:sz w:val="22"/>
          <w:szCs w:val="22"/>
        </w:rPr>
        <w:t>”内容作出全面响应，并结合</w:t>
      </w:r>
      <w:r>
        <w:rPr>
          <w:rStyle w:val="10"/>
          <w:rFonts w:hint="eastAsia" w:ascii="宋体" w:hAnsi="宋体"/>
          <w:sz w:val="22"/>
          <w:szCs w:val="22"/>
          <w:lang w:val="en-US" w:eastAsia="zh-CN"/>
        </w:rPr>
        <w:t>评分标准</w:t>
      </w:r>
      <w:r>
        <w:rPr>
          <w:rStyle w:val="10"/>
          <w:rFonts w:ascii="宋体" w:hAnsi="宋体"/>
          <w:sz w:val="22"/>
          <w:szCs w:val="22"/>
        </w:rPr>
        <w:t>进行响应。</w:t>
      </w:r>
      <w:r>
        <w:rPr>
          <w:rStyle w:val="10"/>
          <w:rFonts w:hint="eastAsia"/>
          <w:sz w:val="22"/>
          <w:szCs w:val="22"/>
          <w:lang w:val="en-US" w:eastAsia="zh-CN"/>
        </w:rPr>
        <w:t>内容包括但不限于以下几点</w:t>
      </w:r>
      <w:r>
        <w:rPr>
          <w:rStyle w:val="10"/>
          <w:rFonts w:ascii="宋体" w:hAnsi="宋体"/>
          <w:sz w:val="22"/>
          <w:szCs w:val="22"/>
        </w:rPr>
        <w:t>。</w:t>
      </w:r>
    </w:p>
    <w:p w14:paraId="0B6A18F0">
      <w:pPr>
        <w:pStyle w:val="6"/>
        <w:keepNext w:val="0"/>
        <w:keepLines w:val="0"/>
        <w:pageBreakBefore w:val="0"/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1、磋商响应表</w:t>
      </w:r>
    </w:p>
    <w:tbl>
      <w:tblPr>
        <w:tblStyle w:val="7"/>
        <w:tblW w:w="92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1"/>
        <w:gridCol w:w="6228"/>
      </w:tblGrid>
      <w:tr w14:paraId="5585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noWrap w:val="0"/>
            <w:vAlign w:val="center"/>
          </w:tcPr>
          <w:p w14:paraId="720658D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6228" w:type="dxa"/>
            <w:noWrap w:val="0"/>
            <w:vAlign w:val="center"/>
          </w:tcPr>
          <w:p w14:paraId="2360C833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具体响应内容</w:t>
            </w:r>
          </w:p>
        </w:tc>
      </w:tr>
      <w:tr w14:paraId="5DA39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shd w:val="clear" w:color="auto" w:fill="auto"/>
            <w:noWrap w:val="0"/>
            <w:vAlign w:val="center"/>
          </w:tcPr>
          <w:p w14:paraId="4F72C7E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服务要求</w:t>
            </w:r>
          </w:p>
        </w:tc>
        <w:tc>
          <w:tcPr>
            <w:tcW w:w="6228" w:type="dxa"/>
            <w:noWrap w:val="0"/>
            <w:vAlign w:val="center"/>
          </w:tcPr>
          <w:p w14:paraId="56B31DA7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7A974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shd w:val="clear" w:color="auto" w:fill="auto"/>
            <w:noWrap w:val="0"/>
            <w:vAlign w:val="center"/>
          </w:tcPr>
          <w:p w14:paraId="7FD337D0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服务期限</w:t>
            </w:r>
          </w:p>
        </w:tc>
        <w:tc>
          <w:tcPr>
            <w:tcW w:w="6228" w:type="dxa"/>
            <w:noWrap w:val="0"/>
            <w:vAlign w:val="center"/>
          </w:tcPr>
          <w:p w14:paraId="0143B71E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A9B8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shd w:val="clear" w:color="auto" w:fill="auto"/>
            <w:noWrap w:val="0"/>
            <w:vAlign w:val="center"/>
          </w:tcPr>
          <w:p w14:paraId="1C9A4C56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服务地点</w:t>
            </w:r>
          </w:p>
        </w:tc>
        <w:tc>
          <w:tcPr>
            <w:tcW w:w="6228" w:type="dxa"/>
            <w:noWrap w:val="0"/>
            <w:vAlign w:val="center"/>
          </w:tcPr>
          <w:p w14:paraId="61ECDD0C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3F515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3031" w:type="dxa"/>
            <w:shd w:val="clear" w:color="auto" w:fill="auto"/>
            <w:noWrap w:val="0"/>
            <w:vAlign w:val="center"/>
          </w:tcPr>
          <w:p w14:paraId="06B2487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人员配置要求</w:t>
            </w:r>
          </w:p>
        </w:tc>
        <w:tc>
          <w:tcPr>
            <w:tcW w:w="6228" w:type="dxa"/>
            <w:noWrap w:val="0"/>
            <w:vAlign w:val="center"/>
          </w:tcPr>
          <w:p w14:paraId="1645EECF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21426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8D643D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设施设备要求</w:t>
            </w:r>
          </w:p>
        </w:tc>
        <w:tc>
          <w:tcPr>
            <w:tcW w:w="0" w:type="auto"/>
          </w:tcPr>
          <w:p w14:paraId="6C322BCA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00252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458251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考核（验收）标准和方法</w:t>
            </w:r>
          </w:p>
        </w:tc>
        <w:tc>
          <w:tcPr>
            <w:tcW w:w="0" w:type="auto"/>
          </w:tcPr>
          <w:p w14:paraId="2D32D01D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 w14:paraId="5EBDC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B7F03CB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...</w:t>
            </w:r>
          </w:p>
        </w:tc>
        <w:tc>
          <w:tcPr>
            <w:tcW w:w="0" w:type="auto"/>
          </w:tcPr>
          <w:p w14:paraId="79F7E1A5">
            <w:pPr>
              <w:keepNext w:val="0"/>
              <w:keepLines w:val="0"/>
              <w:pageBreakBefore w:val="0"/>
              <w:kinsoku/>
              <w:overflowPunct/>
              <w:topLinePunct w:val="0"/>
              <w:bidi w:val="0"/>
              <w:spacing w:beforeAutospacing="0" w:afterAutospacing="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</w:tbl>
    <w:p w14:paraId="07694D3D">
      <w:pPr>
        <w:pStyle w:val="6"/>
        <w:keepNext w:val="0"/>
        <w:keepLines w:val="0"/>
        <w:pageBreakBefore w:val="0"/>
        <w:numPr>
          <w:ilvl w:val="0"/>
          <w:numId w:val="1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textAlignment w:val="auto"/>
        <w:rPr>
          <w:rStyle w:val="10"/>
          <w:rFonts w:hint="default" w:ascii="宋体" w:hAnsi="宋体" w:eastAsia="宋体" w:cs="Times New Roman"/>
          <w:b w:val="0"/>
          <w:bCs w:val="0"/>
          <w:kern w:val="2"/>
          <w:sz w:val="22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服务方案：</w:t>
      </w:r>
    </w:p>
    <w:p w14:paraId="2E33C217">
      <w:pPr>
        <w:pStyle w:val="6"/>
        <w:keepNext w:val="0"/>
        <w:keepLines w:val="0"/>
        <w:pageBreakBefore w:val="0"/>
        <w:numPr>
          <w:ilvl w:val="0"/>
          <w:numId w:val="0"/>
        </w:numPr>
        <w:shd w:val="clear" w:color="auto" w:fill="FFFFFF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360" w:lineRule="auto"/>
        <w:ind w:firstLine="440" w:firstLineChars="200"/>
        <w:textAlignment w:val="auto"/>
        <w:rPr>
          <w:rStyle w:val="10"/>
          <w:rFonts w:hint="default" w:ascii="宋体" w:hAnsi="宋体" w:eastAsia="宋体" w:cs="Times New Roman"/>
          <w:b w:val="0"/>
          <w:bCs w:val="0"/>
          <w:kern w:val="2"/>
          <w:sz w:val="22"/>
          <w:szCs w:val="22"/>
          <w:lang w:val="en-US" w:eastAsia="zh-CN" w:bidi="ar-SA"/>
        </w:rPr>
      </w:pPr>
      <w:r>
        <w:rPr>
          <w:rStyle w:val="10"/>
          <w:rFonts w:hint="eastAsia" w:ascii="宋体" w:hAnsi="宋体" w:eastAsia="宋体" w:cs="Times New Roman"/>
          <w:b w:val="0"/>
          <w:bCs w:val="0"/>
          <w:kern w:val="2"/>
          <w:sz w:val="22"/>
          <w:szCs w:val="22"/>
          <w:lang w:val="en-US" w:eastAsia="zh-CN" w:bidi="ar-SA"/>
        </w:rPr>
        <w:t>根据磋商文件“第三章 磋商项目技术、服务、商务及其他要求”与“6.4.2评分标准”要求内容进行编写服务方案、保障措施、人员配备、同类型业绩以及认为</w:t>
      </w:r>
      <w:r>
        <w:rPr>
          <w:rStyle w:val="10"/>
          <w:rFonts w:hint="eastAsia" w:ascii="宋体" w:hAnsi="宋体" w:cs="Times New Roman"/>
          <w:b w:val="0"/>
          <w:bCs w:val="0"/>
          <w:kern w:val="2"/>
          <w:sz w:val="22"/>
          <w:szCs w:val="22"/>
          <w:lang w:val="en-US" w:eastAsia="zh-CN" w:bidi="ar-SA"/>
        </w:rPr>
        <w:t>其他</w:t>
      </w:r>
      <w:r>
        <w:rPr>
          <w:rStyle w:val="10"/>
          <w:rFonts w:hint="eastAsia" w:ascii="宋体" w:hAnsi="宋体" w:eastAsia="宋体" w:cs="Times New Roman"/>
          <w:b w:val="0"/>
          <w:bCs w:val="0"/>
          <w:kern w:val="2"/>
          <w:sz w:val="22"/>
          <w:szCs w:val="22"/>
          <w:lang w:val="en-US" w:eastAsia="zh-CN" w:bidi="ar-SA"/>
        </w:rPr>
        <w:t>需要说明的事项。</w:t>
      </w:r>
    </w:p>
    <w:p w14:paraId="075A219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4EC2952"/>
    <w:multiLevelType w:val="singleLevel"/>
    <w:tmpl w:val="D4EC295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0NzVkNjI4ZjJjMzJjM2RiY2ZmNjcxMjRlMjYxZjcifQ=="/>
    <w:docVar w:name="KSO_WPS_MARK_KEY" w:val="827dbf83-6641-4464-9cac-3ca4b1597349"/>
  </w:docVars>
  <w:rsids>
    <w:rsidRoot w:val="00000000"/>
    <w:rsid w:val="00373EBC"/>
    <w:rsid w:val="0C88621C"/>
    <w:rsid w:val="0F00541F"/>
    <w:rsid w:val="1ADC6132"/>
    <w:rsid w:val="27A04C51"/>
    <w:rsid w:val="2D3B5E2E"/>
    <w:rsid w:val="2E8A0DE4"/>
    <w:rsid w:val="455E3D2A"/>
    <w:rsid w:val="45F8417E"/>
    <w:rsid w:val="599124C8"/>
    <w:rsid w:val="60E23609"/>
    <w:rsid w:val="613A51F3"/>
    <w:rsid w:val="627C1171"/>
    <w:rsid w:val="64EE1452"/>
    <w:rsid w:val="69905029"/>
    <w:rsid w:val="6A90057A"/>
    <w:rsid w:val="777803CC"/>
    <w:rsid w:val="7ACE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1"/>
    <w:autoRedefine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styleId="6">
    <w:name w:val="Normal (Web)"/>
    <w:basedOn w:val="1"/>
    <w:autoRedefine/>
    <w:unhideWhenUsed/>
    <w:qFormat/>
    <w:uiPriority w:val="9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paragraph" w:customStyle="1" w:styleId="9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NormalCharacter"/>
    <w:autoRedefine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180</Characters>
  <Lines>0</Lines>
  <Paragraphs>0</Paragraphs>
  <TotalTime>4</TotalTime>
  <ScaleCrop>false</ScaleCrop>
  <LinksUpToDate>false</LinksUpToDate>
  <CharactersWithSpaces>182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2023-12-08T09:25:00Z</dcterms:created>
  <dc:creator>Administrator</dc:creator>
  <cp:lastModifiedBy>WPS_1534732809</cp:lastModifiedBy>
  <dcterms:modified xsi:type="dcterms:W3CDTF">2024-09-11T06:24:16Z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A7A4D48519A7477E9C2918EFE33F0A57_12</vt:lpwstr>
  </property>
</Properties>
</file>