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CF0" w:rsidRPr="00313AA7" w:rsidRDefault="00134CF0" w:rsidP="00134CF0">
      <w:pPr>
        <w:rPr>
          <w:rFonts w:ascii="黑体" w:eastAsia="黑体" w:hAnsi="黑体" w:cs="宋体"/>
          <w:sz w:val="30"/>
          <w:szCs w:val="30"/>
          <w:bdr w:val="single" w:sz="4" w:space="0" w:color="auto"/>
        </w:rPr>
      </w:pPr>
      <w:r w:rsidRPr="00961F6D">
        <w:rPr>
          <w:rFonts w:ascii="黑体" w:eastAsia="黑体" w:hAnsi="黑体" w:cs="宋体"/>
          <w:sz w:val="30"/>
          <w:szCs w:val="30"/>
        </w:rPr>
        <w:t>政府采购项目</w:t>
      </w:r>
      <w:r>
        <w:rPr>
          <w:rFonts w:ascii="黑体" w:eastAsia="黑体" w:hAnsi="黑体" w:cs="宋体" w:hint="eastAsia"/>
          <w:sz w:val="30"/>
          <w:szCs w:val="30"/>
        </w:rPr>
        <w:t xml:space="preserve">                                 </w:t>
      </w:r>
      <w:r>
        <w:rPr>
          <w:rFonts w:ascii="黑体" w:eastAsia="黑体" w:hAnsi="黑体" w:cs="宋体" w:hint="eastAsia"/>
          <w:sz w:val="30"/>
          <w:szCs w:val="30"/>
          <w:bdr w:val="single" w:sz="4" w:space="0" w:color="auto"/>
        </w:rPr>
        <w:t>竞争性</w:t>
      </w:r>
      <w:r>
        <w:rPr>
          <w:rFonts w:ascii="黑体" w:eastAsia="黑体" w:hAnsi="黑体" w:cs="宋体"/>
          <w:sz w:val="30"/>
          <w:szCs w:val="30"/>
          <w:bdr w:val="single" w:sz="4" w:space="0" w:color="auto"/>
        </w:rPr>
        <w:t>磋商</w:t>
      </w:r>
    </w:p>
    <w:p w:rsidR="00134CF0" w:rsidRPr="00313AA7" w:rsidRDefault="00134CF0" w:rsidP="00134CF0">
      <w:pPr>
        <w:pStyle w:val="a4"/>
      </w:pPr>
    </w:p>
    <w:p w:rsidR="00134CF0" w:rsidRDefault="00134CF0" w:rsidP="00134CF0">
      <w:pPr>
        <w:spacing w:line="240" w:lineRule="atLeast"/>
        <w:jc w:val="center"/>
        <w:rPr>
          <w:rFonts w:ascii="宋体" w:hAnsi="宋体" w:cs="宋体"/>
          <w:b/>
          <w:bCs/>
          <w:sz w:val="48"/>
          <w:szCs w:val="48"/>
        </w:rPr>
      </w:pPr>
    </w:p>
    <w:p w:rsidR="00134CF0" w:rsidRPr="00313AA7" w:rsidRDefault="00134CF0" w:rsidP="00134CF0">
      <w:pPr>
        <w:pStyle w:val="a4"/>
        <w:ind w:firstLine="0"/>
      </w:pPr>
    </w:p>
    <w:p w:rsidR="00134CF0" w:rsidRPr="00DB2E0F" w:rsidRDefault="00DB2E0F" w:rsidP="00DB2E0F">
      <w:pPr>
        <w:spacing w:line="240" w:lineRule="atLeast"/>
        <w:jc w:val="center"/>
        <w:rPr>
          <w:rFonts w:ascii="黑体" w:eastAsia="黑体" w:hAnsi="黑体" w:cs="宋体"/>
          <w:sz w:val="52"/>
          <w:szCs w:val="52"/>
        </w:rPr>
      </w:pPr>
      <w:r w:rsidRPr="00DB2E0F">
        <w:rPr>
          <w:rFonts w:ascii="黑体" w:eastAsia="黑体" w:hAnsi="黑体" w:cs="宋体" w:hint="eastAsia"/>
          <w:sz w:val="52"/>
          <w:szCs w:val="52"/>
        </w:rPr>
        <w:t>西安市长安区第一幼儿园物业管理服务项目</w:t>
      </w:r>
    </w:p>
    <w:p w:rsidR="00134CF0" w:rsidRPr="00DB2E0F" w:rsidRDefault="00134CF0" w:rsidP="00134CF0">
      <w:pPr>
        <w:spacing w:line="240" w:lineRule="atLeast"/>
        <w:jc w:val="center"/>
        <w:rPr>
          <w:rFonts w:ascii="黑体" w:eastAsia="黑体" w:hAnsi="黑体" w:cs="宋体"/>
          <w:sz w:val="52"/>
          <w:szCs w:val="52"/>
        </w:rPr>
      </w:pPr>
      <w:r w:rsidRPr="00DB2E0F">
        <w:rPr>
          <w:rFonts w:ascii="黑体" w:eastAsia="黑体" w:hAnsi="黑体" w:cs="宋体" w:hint="eastAsia"/>
          <w:sz w:val="52"/>
          <w:szCs w:val="52"/>
        </w:rPr>
        <w:t>服 务</w:t>
      </w:r>
      <w:r w:rsidRPr="00DB2E0F">
        <w:rPr>
          <w:rFonts w:ascii="黑体" w:eastAsia="黑体" w:hAnsi="黑体" w:cs="宋体"/>
          <w:sz w:val="52"/>
          <w:szCs w:val="52"/>
        </w:rPr>
        <w:t xml:space="preserve"> 合 同</w:t>
      </w:r>
    </w:p>
    <w:p w:rsidR="00134CF0" w:rsidRPr="00313AA7" w:rsidRDefault="00134CF0" w:rsidP="00134CF0">
      <w:pPr>
        <w:spacing w:line="240" w:lineRule="atLeast"/>
        <w:jc w:val="center"/>
        <w:rPr>
          <w:rFonts w:ascii="黑体" w:eastAsia="黑体" w:hAnsi="黑体" w:cs="宋体"/>
          <w:sz w:val="30"/>
          <w:szCs w:val="30"/>
        </w:rPr>
      </w:pPr>
      <w:r w:rsidRPr="00961F6D">
        <w:rPr>
          <w:rFonts w:ascii="黑体" w:eastAsia="黑体" w:hAnsi="黑体" w:cs="宋体"/>
          <w:sz w:val="30"/>
          <w:szCs w:val="30"/>
        </w:rPr>
        <w:t>（编号∶</w:t>
      </w:r>
      <w:r w:rsidR="00DB2E0F" w:rsidRPr="00DB2E0F">
        <w:rPr>
          <w:rFonts w:ascii="黑体" w:eastAsia="黑体" w:hAnsi="黑体" w:cs="宋体"/>
          <w:sz w:val="30"/>
          <w:szCs w:val="30"/>
        </w:rPr>
        <w:t>YMD-2024217F</w:t>
      </w:r>
      <w:r w:rsidRPr="00961F6D">
        <w:rPr>
          <w:rFonts w:ascii="黑体" w:eastAsia="黑体" w:hAnsi="黑体" w:cs="宋体"/>
          <w:sz w:val="30"/>
          <w:szCs w:val="30"/>
        </w:rPr>
        <w:t>）</w:t>
      </w:r>
    </w:p>
    <w:p w:rsidR="00134CF0" w:rsidRPr="00961F6D" w:rsidRDefault="00134CF0" w:rsidP="00134CF0">
      <w:pPr>
        <w:spacing w:line="240" w:lineRule="atLeast"/>
        <w:jc w:val="center"/>
        <w:rPr>
          <w:rFonts w:ascii="黑体" w:eastAsia="黑体" w:hAnsi="黑体" w:cs="宋体"/>
          <w:bCs/>
          <w:sz w:val="30"/>
          <w:szCs w:val="30"/>
        </w:rPr>
      </w:pPr>
      <w:r w:rsidRPr="00961F6D">
        <w:rPr>
          <w:rFonts w:ascii="黑体" w:eastAsia="黑体" w:hAnsi="黑体" w:cs="宋体"/>
          <w:sz w:val="30"/>
          <w:szCs w:val="30"/>
        </w:rPr>
        <w:t>第</w:t>
      </w:r>
      <w:r w:rsidRPr="00313AA7">
        <w:rPr>
          <w:rFonts w:ascii="黑体" w:eastAsia="黑体" w:hAnsi="黑体" w:cs="宋体" w:hint="eastAsia"/>
          <w:sz w:val="30"/>
          <w:szCs w:val="30"/>
          <w:u w:val="single"/>
        </w:rPr>
        <w:t xml:space="preserve"> </w:t>
      </w:r>
      <w:r>
        <w:rPr>
          <w:rFonts w:ascii="黑体" w:eastAsia="黑体" w:hAnsi="黑体" w:cs="宋体" w:hint="eastAsia"/>
          <w:sz w:val="30"/>
          <w:szCs w:val="30"/>
          <w:u w:val="single"/>
        </w:rPr>
        <w:t>/</w:t>
      </w:r>
      <w:r w:rsidRPr="00313AA7">
        <w:rPr>
          <w:rFonts w:ascii="黑体" w:eastAsia="黑体" w:hAnsi="黑体" w:cs="宋体" w:hint="eastAsia"/>
          <w:sz w:val="30"/>
          <w:szCs w:val="30"/>
          <w:u w:val="single"/>
        </w:rPr>
        <w:t xml:space="preserve"> </w:t>
      </w:r>
      <w:r w:rsidRPr="00961F6D">
        <w:rPr>
          <w:rFonts w:ascii="黑体" w:eastAsia="黑体" w:hAnsi="黑体" w:cs="宋体"/>
          <w:sz w:val="30"/>
          <w:szCs w:val="30"/>
        </w:rPr>
        <w:t>标段</w:t>
      </w:r>
    </w:p>
    <w:p w:rsidR="00134CF0" w:rsidRPr="00313AA7" w:rsidRDefault="00134CF0" w:rsidP="00134CF0">
      <w:pPr>
        <w:rPr>
          <w:rFonts w:ascii="黑体" w:eastAsia="黑体" w:hAnsi="黑体" w:cs="宋体"/>
        </w:rPr>
      </w:pPr>
    </w:p>
    <w:p w:rsidR="00134CF0" w:rsidRPr="00313AA7" w:rsidRDefault="00134CF0" w:rsidP="00134CF0">
      <w:pPr>
        <w:rPr>
          <w:rFonts w:ascii="黑体" w:eastAsia="黑体" w:hAnsi="黑体" w:cs="宋体"/>
        </w:rPr>
      </w:pPr>
    </w:p>
    <w:p w:rsidR="00134CF0" w:rsidRPr="00313AA7" w:rsidRDefault="00134CF0" w:rsidP="00134CF0">
      <w:pPr>
        <w:rPr>
          <w:rFonts w:ascii="黑体" w:eastAsia="黑体" w:hAnsi="黑体" w:cs="宋体"/>
        </w:rPr>
      </w:pPr>
    </w:p>
    <w:p w:rsidR="00134CF0" w:rsidRDefault="00134CF0" w:rsidP="00134CF0">
      <w:pPr>
        <w:rPr>
          <w:rFonts w:ascii="黑体" w:eastAsia="黑体" w:hAnsi="黑体" w:cs="宋体"/>
        </w:rPr>
      </w:pPr>
    </w:p>
    <w:p w:rsidR="00134CF0" w:rsidRDefault="00134CF0" w:rsidP="00134CF0">
      <w:pPr>
        <w:pStyle w:val="a4"/>
      </w:pPr>
    </w:p>
    <w:p w:rsidR="00134CF0" w:rsidRDefault="00134CF0" w:rsidP="00134CF0">
      <w:pPr>
        <w:rPr>
          <w:rFonts w:ascii="黑体" w:eastAsia="黑体" w:hAnsi="黑体" w:cs="宋体"/>
          <w:sz w:val="30"/>
          <w:szCs w:val="30"/>
        </w:rPr>
      </w:pPr>
    </w:p>
    <w:p w:rsidR="00134CF0" w:rsidRDefault="00134CF0" w:rsidP="00134CF0">
      <w:pPr>
        <w:pStyle w:val="a4"/>
      </w:pPr>
    </w:p>
    <w:p w:rsidR="00134CF0" w:rsidRDefault="00134CF0" w:rsidP="00134CF0">
      <w:pPr>
        <w:pStyle w:val="a4"/>
      </w:pPr>
    </w:p>
    <w:p w:rsidR="00134CF0" w:rsidRPr="00313AA7" w:rsidRDefault="00134CF0" w:rsidP="00134CF0">
      <w:pPr>
        <w:pStyle w:val="a4"/>
        <w:ind w:firstLine="0"/>
      </w:pPr>
    </w:p>
    <w:p w:rsidR="00134CF0" w:rsidRPr="00313AA7" w:rsidRDefault="00134CF0" w:rsidP="00134CF0">
      <w:pPr>
        <w:ind w:firstLineChars="350" w:firstLine="1050"/>
        <w:rPr>
          <w:rFonts w:ascii="黑体" w:eastAsia="黑体" w:hAnsi="黑体" w:cs="宋体"/>
          <w:sz w:val="30"/>
          <w:szCs w:val="30"/>
        </w:rPr>
      </w:pPr>
      <w:r w:rsidRPr="00961F6D">
        <w:rPr>
          <w:rFonts w:ascii="黑体" w:eastAsia="黑体" w:hAnsi="黑体" w:cs="宋体"/>
          <w:sz w:val="30"/>
          <w:szCs w:val="30"/>
        </w:rPr>
        <w:t>甲</w:t>
      </w:r>
      <w:r>
        <w:rPr>
          <w:rFonts w:ascii="黑体" w:eastAsia="黑体" w:hAnsi="黑体" w:cs="宋体" w:hint="eastAsia"/>
          <w:sz w:val="30"/>
          <w:szCs w:val="30"/>
        </w:rPr>
        <w:t xml:space="preserve"> </w:t>
      </w:r>
      <w:r w:rsidRPr="00961F6D">
        <w:rPr>
          <w:rFonts w:ascii="黑体" w:eastAsia="黑体" w:hAnsi="黑体" w:cs="宋体"/>
          <w:sz w:val="30"/>
          <w:szCs w:val="30"/>
        </w:rPr>
        <w:t xml:space="preserve"> 方</w:t>
      </w:r>
      <w:r>
        <w:rPr>
          <w:rFonts w:ascii="黑体" w:eastAsia="黑体" w:hAnsi="黑体" w:cs="宋体" w:hint="eastAsia"/>
          <w:sz w:val="30"/>
          <w:szCs w:val="30"/>
        </w:rPr>
        <w:t>：</w:t>
      </w:r>
      <w:r w:rsidR="00DB2E0F">
        <w:rPr>
          <w:rFonts w:ascii="黑体" w:eastAsia="黑体" w:hAnsi="黑体" w:cs="宋体" w:hint="eastAsia"/>
          <w:sz w:val="30"/>
          <w:szCs w:val="30"/>
        </w:rPr>
        <w:t>西安市长安区第一幼儿园</w:t>
      </w:r>
    </w:p>
    <w:p w:rsidR="00134CF0" w:rsidRPr="00313AA7" w:rsidRDefault="00134CF0" w:rsidP="00134CF0">
      <w:pPr>
        <w:ind w:firstLineChars="350" w:firstLine="1050"/>
        <w:rPr>
          <w:rFonts w:ascii="黑体" w:eastAsia="黑体" w:hAnsi="黑体" w:cs="宋体"/>
          <w:sz w:val="30"/>
          <w:szCs w:val="30"/>
        </w:rPr>
      </w:pPr>
      <w:r w:rsidRPr="00961F6D">
        <w:rPr>
          <w:rFonts w:ascii="黑体" w:eastAsia="黑体" w:hAnsi="黑体" w:cs="宋体"/>
          <w:sz w:val="30"/>
          <w:szCs w:val="30"/>
        </w:rPr>
        <w:t xml:space="preserve">乙 </w:t>
      </w:r>
      <w:r>
        <w:rPr>
          <w:rFonts w:ascii="黑体" w:eastAsia="黑体" w:hAnsi="黑体" w:cs="宋体" w:hint="eastAsia"/>
          <w:sz w:val="30"/>
          <w:szCs w:val="30"/>
        </w:rPr>
        <w:t xml:space="preserve"> </w:t>
      </w:r>
      <w:r w:rsidRPr="00961F6D">
        <w:rPr>
          <w:rFonts w:ascii="黑体" w:eastAsia="黑体" w:hAnsi="黑体" w:cs="宋体"/>
          <w:sz w:val="30"/>
          <w:szCs w:val="30"/>
        </w:rPr>
        <w:t>方</w:t>
      </w:r>
      <w:r>
        <w:rPr>
          <w:rFonts w:ascii="黑体" w:eastAsia="黑体" w:hAnsi="黑体" w:cs="宋体" w:hint="eastAsia"/>
          <w:sz w:val="30"/>
          <w:szCs w:val="30"/>
        </w:rPr>
        <w:t>：</w:t>
      </w:r>
    </w:p>
    <w:p w:rsidR="00134CF0" w:rsidRPr="00961F6D" w:rsidRDefault="00134CF0" w:rsidP="00134CF0">
      <w:pPr>
        <w:ind w:firstLineChars="350" w:firstLine="1050"/>
        <w:rPr>
          <w:rFonts w:ascii="黑体" w:eastAsia="黑体" w:hAnsi="黑体" w:cs="宋体"/>
          <w:sz w:val="30"/>
          <w:szCs w:val="30"/>
        </w:rPr>
      </w:pPr>
      <w:r w:rsidRPr="00961F6D">
        <w:rPr>
          <w:rFonts w:ascii="黑体" w:eastAsia="黑体" w:hAnsi="黑体" w:cs="宋体"/>
          <w:sz w:val="30"/>
          <w:szCs w:val="30"/>
        </w:rPr>
        <w:t>鉴证方</w:t>
      </w:r>
      <w:r>
        <w:rPr>
          <w:rFonts w:ascii="黑体" w:eastAsia="黑体" w:hAnsi="黑体" w:cs="宋体"/>
          <w:sz w:val="30"/>
          <w:szCs w:val="30"/>
        </w:rPr>
        <w:t>：</w:t>
      </w:r>
      <w:r>
        <w:rPr>
          <w:rFonts w:ascii="黑体" w:eastAsia="黑体" w:hAnsi="黑体" w:cs="宋体" w:hint="eastAsia"/>
          <w:sz w:val="30"/>
          <w:szCs w:val="30"/>
        </w:rPr>
        <w:t>永明</w:t>
      </w:r>
      <w:r>
        <w:rPr>
          <w:rFonts w:ascii="黑体" w:eastAsia="黑体" w:hAnsi="黑体" w:cs="宋体"/>
          <w:sz w:val="30"/>
          <w:szCs w:val="30"/>
        </w:rPr>
        <w:t>项目管理有限公司</w:t>
      </w:r>
    </w:p>
    <w:p w:rsidR="00134CF0" w:rsidRDefault="00134CF0" w:rsidP="00DB2E0F">
      <w:pPr>
        <w:pStyle w:val="a4"/>
        <w:ind w:firstLine="0"/>
        <w:rPr>
          <w:rFonts w:ascii="黑体" w:eastAsia="黑体" w:hAnsi="黑体" w:cs="宋体"/>
          <w:kern w:val="0"/>
          <w:sz w:val="30"/>
          <w:szCs w:val="30"/>
        </w:rPr>
      </w:pPr>
    </w:p>
    <w:p w:rsidR="00134CF0" w:rsidRDefault="00134CF0" w:rsidP="00134CF0">
      <w:pPr>
        <w:pStyle w:val="a4"/>
        <w:ind w:firstLine="0"/>
        <w:jc w:val="center"/>
        <w:rPr>
          <w:rFonts w:ascii="黑体" w:eastAsia="黑体" w:hAnsi="黑体" w:cs="宋体"/>
          <w:kern w:val="0"/>
          <w:sz w:val="30"/>
          <w:szCs w:val="30"/>
        </w:rPr>
      </w:pPr>
      <w:r w:rsidRPr="00313AA7">
        <w:rPr>
          <w:rFonts w:ascii="黑体" w:eastAsia="黑体" w:hAnsi="黑体" w:cs="宋体"/>
          <w:kern w:val="0"/>
          <w:sz w:val="30"/>
          <w:szCs w:val="30"/>
        </w:rPr>
        <w:t>202</w:t>
      </w:r>
      <w:r>
        <w:rPr>
          <w:rFonts w:ascii="黑体" w:eastAsia="黑体" w:hAnsi="黑体" w:cs="宋体" w:hint="eastAsia"/>
          <w:kern w:val="0"/>
          <w:sz w:val="30"/>
          <w:szCs w:val="30"/>
        </w:rPr>
        <w:t>4</w:t>
      </w:r>
      <w:r w:rsidRPr="00313AA7">
        <w:rPr>
          <w:rFonts w:ascii="黑体" w:eastAsia="黑体" w:hAnsi="黑体" w:cs="宋体"/>
          <w:kern w:val="0"/>
          <w:sz w:val="30"/>
          <w:szCs w:val="30"/>
        </w:rPr>
        <w:t>年</w:t>
      </w:r>
      <w:r>
        <w:rPr>
          <w:rFonts w:ascii="黑体" w:eastAsia="黑体" w:hAnsi="黑体" w:cs="宋体" w:hint="eastAsia"/>
          <w:kern w:val="0"/>
          <w:sz w:val="30"/>
          <w:szCs w:val="30"/>
        </w:rPr>
        <w:t>7</w:t>
      </w:r>
      <w:r w:rsidRPr="00313AA7">
        <w:rPr>
          <w:rFonts w:ascii="黑体" w:eastAsia="黑体" w:hAnsi="黑体" w:cs="宋体"/>
          <w:kern w:val="0"/>
          <w:sz w:val="30"/>
          <w:szCs w:val="30"/>
        </w:rPr>
        <w:t>月</w:t>
      </w:r>
    </w:p>
    <w:p w:rsidR="00134CF0" w:rsidRPr="00313AA7" w:rsidRDefault="00134CF0" w:rsidP="00134CF0">
      <w:pPr>
        <w:pStyle w:val="a4"/>
        <w:ind w:firstLine="0"/>
        <w:jc w:val="center"/>
        <w:rPr>
          <w:rFonts w:ascii="黑体" w:eastAsia="黑体" w:hAnsi="黑体" w:cs="宋体"/>
          <w:bCs/>
          <w:sz w:val="30"/>
          <w:szCs w:val="30"/>
        </w:rPr>
      </w:pPr>
      <w:r w:rsidRPr="00313AA7">
        <w:rPr>
          <w:rFonts w:ascii="黑体" w:eastAsia="黑体" w:hAnsi="黑体" w:cs="宋体"/>
          <w:kern w:val="0"/>
          <w:sz w:val="30"/>
          <w:szCs w:val="30"/>
        </w:rPr>
        <w:t>中国 西安</w:t>
      </w:r>
    </w:p>
    <w:p w:rsidR="00134CF0" w:rsidRDefault="00134CF0" w:rsidP="00134CF0">
      <w:pPr>
        <w:rPr>
          <w:rFonts w:ascii="宋体" w:hAnsi="宋体" w:cs="宋体"/>
        </w:rPr>
      </w:pPr>
    </w:p>
    <w:p w:rsidR="00134CF0" w:rsidRDefault="00134CF0" w:rsidP="00134CF0">
      <w:pPr>
        <w:rPr>
          <w:rFonts w:ascii="宋体" w:hAnsi="宋体" w:cs="宋体"/>
        </w:rPr>
      </w:pPr>
    </w:p>
    <w:p w:rsidR="00134CF0" w:rsidRPr="00313AA7" w:rsidRDefault="00134CF0" w:rsidP="00134CF0">
      <w:pPr>
        <w:spacing w:line="360" w:lineRule="auto"/>
        <w:jc w:val="center"/>
        <w:rPr>
          <w:rFonts w:ascii="黑体" w:eastAsia="黑体" w:hAnsi="黑体" w:cs="宋体"/>
          <w:b/>
          <w:sz w:val="36"/>
          <w:szCs w:val="36"/>
        </w:rPr>
      </w:pPr>
      <w:r>
        <w:rPr>
          <w:rFonts w:ascii="黑体" w:eastAsia="黑体" w:hAnsi="黑体" w:cs="宋体" w:hint="eastAsia"/>
          <w:b/>
          <w:sz w:val="36"/>
          <w:szCs w:val="36"/>
        </w:rPr>
        <w:lastRenderedPageBreak/>
        <w:t>服 务</w:t>
      </w:r>
      <w:r w:rsidRPr="00313AA7">
        <w:rPr>
          <w:rFonts w:ascii="黑体" w:eastAsia="黑体" w:hAnsi="黑体" w:cs="宋体"/>
          <w:b/>
          <w:sz w:val="36"/>
          <w:szCs w:val="36"/>
        </w:rPr>
        <w:t xml:space="preserve"> 合 同</w:t>
      </w:r>
    </w:p>
    <w:p w:rsidR="00134CF0" w:rsidRPr="00313AA7" w:rsidRDefault="00134CF0" w:rsidP="00134CF0">
      <w:pPr>
        <w:spacing w:line="360" w:lineRule="auto"/>
        <w:rPr>
          <w:rFonts w:ascii="仿宋" w:eastAsia="仿宋" w:hAnsi="仿宋" w:cs="宋体"/>
        </w:rPr>
      </w:pPr>
      <w:r w:rsidRPr="00313AA7">
        <w:rPr>
          <w:rFonts w:ascii="仿宋" w:eastAsia="仿宋" w:hAnsi="仿宋" w:cs="宋体"/>
        </w:rPr>
        <w:t>甲方</w:t>
      </w:r>
      <w:r w:rsidRPr="00313AA7">
        <w:rPr>
          <w:rFonts w:ascii="仿宋" w:eastAsia="仿宋" w:hAnsi="仿宋" w:cs="宋体"/>
          <w:b/>
        </w:rPr>
        <w:t>（采购人名称全称）</w:t>
      </w:r>
      <w:r>
        <w:rPr>
          <w:rFonts w:ascii="仿宋" w:eastAsia="仿宋" w:hAnsi="仿宋" w:cs="宋体" w:hint="eastAsia"/>
        </w:rPr>
        <w:t>：</w:t>
      </w:r>
      <w:r w:rsidR="00DB2E0F">
        <w:rPr>
          <w:rFonts w:ascii="仿宋" w:eastAsia="仿宋" w:hAnsi="仿宋" w:cs="宋体" w:hint="eastAsia"/>
        </w:rPr>
        <w:t>西安市长安区第一幼儿园</w:t>
      </w:r>
    </w:p>
    <w:p w:rsidR="00134CF0" w:rsidRPr="00313AA7" w:rsidRDefault="00134CF0" w:rsidP="00134CF0">
      <w:pPr>
        <w:spacing w:line="360" w:lineRule="auto"/>
        <w:rPr>
          <w:rFonts w:ascii="仿宋" w:eastAsia="仿宋" w:hAnsi="仿宋" w:cs="宋体"/>
        </w:rPr>
      </w:pPr>
      <w:r w:rsidRPr="00313AA7">
        <w:rPr>
          <w:rFonts w:ascii="仿宋" w:eastAsia="仿宋" w:hAnsi="仿宋" w:cs="宋体"/>
        </w:rPr>
        <w:t>乙方</w:t>
      </w:r>
      <w:r w:rsidRPr="00313AA7">
        <w:rPr>
          <w:rFonts w:ascii="仿宋" w:eastAsia="仿宋" w:hAnsi="仿宋" w:cs="宋体"/>
          <w:b/>
        </w:rPr>
        <w:t>（供应商名称全称）</w:t>
      </w:r>
      <w:r>
        <w:rPr>
          <w:rFonts w:ascii="仿宋" w:eastAsia="仿宋" w:hAnsi="仿宋" w:cs="宋体" w:hint="eastAsia"/>
        </w:rPr>
        <w:t>：</w:t>
      </w:r>
    </w:p>
    <w:p w:rsidR="00134CF0" w:rsidRPr="00313AA7" w:rsidRDefault="00134CF0" w:rsidP="00134CF0">
      <w:pPr>
        <w:spacing w:line="360" w:lineRule="auto"/>
        <w:rPr>
          <w:rFonts w:ascii="仿宋" w:eastAsia="仿宋" w:hAnsi="仿宋" w:cs="宋体"/>
        </w:rPr>
      </w:pPr>
      <w:r w:rsidRPr="00313AA7">
        <w:rPr>
          <w:rFonts w:ascii="仿宋" w:eastAsia="仿宋" w:hAnsi="仿宋" w:cs="宋体"/>
        </w:rPr>
        <w:t>鉴证方∶</w:t>
      </w:r>
      <w:r>
        <w:rPr>
          <w:rFonts w:ascii="仿宋" w:eastAsia="仿宋" w:hAnsi="仿宋" w:cs="宋体" w:hint="eastAsia"/>
        </w:rPr>
        <w:t>永明</w:t>
      </w:r>
      <w:r>
        <w:rPr>
          <w:rFonts w:ascii="仿宋" w:eastAsia="仿宋" w:hAnsi="仿宋" w:cs="宋体"/>
        </w:rPr>
        <w:t>项目管理有限公司</w:t>
      </w:r>
    </w:p>
    <w:p w:rsidR="00134CF0" w:rsidRPr="00880AF2" w:rsidRDefault="00134CF0" w:rsidP="00134CF0">
      <w:pPr>
        <w:spacing w:line="360" w:lineRule="auto"/>
        <w:ind w:firstLineChars="200" w:firstLine="480"/>
        <w:jc w:val="both"/>
        <w:rPr>
          <w:rFonts w:ascii="仿宋" w:eastAsia="仿宋" w:hAnsi="仿宋"/>
        </w:rPr>
      </w:pPr>
      <w:r w:rsidRPr="00313AA7">
        <w:rPr>
          <w:rFonts w:ascii="仿宋" w:eastAsia="仿宋" w:hAnsi="仿宋" w:cs="宋体"/>
        </w:rPr>
        <w:t>鉴证方就甲方所需</w:t>
      </w:r>
      <w:r>
        <w:rPr>
          <w:rFonts w:ascii="仿宋" w:eastAsia="仿宋" w:hAnsi="仿宋" w:cs="宋体" w:hint="eastAsia"/>
        </w:rPr>
        <w:t>服务</w:t>
      </w:r>
      <w:r w:rsidRPr="00313AA7">
        <w:rPr>
          <w:rFonts w:ascii="仿宋" w:eastAsia="仿宋" w:hAnsi="仿宋" w:cs="宋体"/>
        </w:rPr>
        <w:t>，在西安</w:t>
      </w:r>
      <w:r>
        <w:rPr>
          <w:rFonts w:ascii="仿宋" w:eastAsia="仿宋" w:hAnsi="仿宋" w:cs="宋体"/>
        </w:rPr>
        <w:t>航天基地</w:t>
      </w:r>
      <w:r w:rsidRPr="00313AA7">
        <w:rPr>
          <w:rFonts w:ascii="仿宋" w:eastAsia="仿宋" w:hAnsi="仿宋" w:cs="宋体"/>
        </w:rPr>
        <w:t>财政局的监督管理下，按照政府采购程序组织</w:t>
      </w:r>
      <w:r>
        <w:rPr>
          <w:rFonts w:ascii="仿宋" w:eastAsia="仿宋" w:hAnsi="仿宋" w:cs="宋体"/>
        </w:rPr>
        <w:t>竞争性磋商</w:t>
      </w:r>
      <w:r w:rsidRPr="00313AA7">
        <w:rPr>
          <w:rFonts w:ascii="仿宋" w:eastAsia="仿宋" w:hAnsi="仿宋" w:cs="宋体"/>
        </w:rPr>
        <w:t>，确定乙方为</w:t>
      </w:r>
      <w:r w:rsidR="00DB2E0F">
        <w:rPr>
          <w:rFonts w:ascii="仿宋" w:eastAsia="仿宋" w:hAnsi="仿宋" w:cs="宋体" w:hint="eastAsia"/>
          <w:u w:val="single"/>
        </w:rPr>
        <w:t>西安市长安区第一幼儿园物业管理服务项目</w:t>
      </w:r>
      <w:r w:rsidRPr="00313AA7">
        <w:rPr>
          <w:rFonts w:ascii="仿宋" w:eastAsia="仿宋" w:hAnsi="仿宋" w:cs="宋体"/>
        </w:rPr>
        <w:t>第</w:t>
      </w:r>
      <w:r>
        <w:rPr>
          <w:rFonts w:ascii="仿宋" w:eastAsia="仿宋" w:hAnsi="仿宋" w:cs="宋体" w:hint="eastAsia"/>
          <w:u w:val="single"/>
        </w:rPr>
        <w:t xml:space="preserve"> /</w:t>
      </w:r>
      <w:r w:rsidR="00DB2E0F">
        <w:rPr>
          <w:rFonts w:ascii="仿宋" w:eastAsia="仿宋" w:hAnsi="仿宋" w:cs="宋体" w:hint="eastAsia"/>
          <w:u w:val="single"/>
        </w:rPr>
        <w:t xml:space="preserve"> </w:t>
      </w:r>
      <w:r w:rsidRPr="00313AA7">
        <w:rPr>
          <w:rFonts w:ascii="仿宋" w:eastAsia="仿宋" w:hAnsi="仿宋" w:cs="宋体"/>
        </w:rPr>
        <w:t>标段（</w:t>
      </w:r>
      <w:r w:rsidRPr="00DB2E0F">
        <w:rPr>
          <w:rFonts w:ascii="仿宋" w:eastAsia="仿宋" w:hAnsi="仿宋" w:cs="宋体"/>
        </w:rPr>
        <w:t>项目编号∶</w:t>
      </w:r>
      <w:r w:rsidRPr="00DB2E0F">
        <w:rPr>
          <w:rFonts w:ascii="仿宋" w:eastAsia="仿宋" w:hAnsi="仿宋" w:cs="宋体" w:hint="eastAsia"/>
        </w:rPr>
        <w:t>YMD-2024</w:t>
      </w:r>
      <w:r w:rsidR="00DB2E0F" w:rsidRPr="00DB2E0F">
        <w:rPr>
          <w:rFonts w:ascii="仿宋" w:eastAsia="仿宋" w:hAnsi="仿宋" w:cs="宋体" w:hint="eastAsia"/>
        </w:rPr>
        <w:t>217</w:t>
      </w:r>
      <w:r w:rsidRPr="00DB2E0F">
        <w:rPr>
          <w:rFonts w:ascii="仿宋" w:eastAsia="仿宋" w:hAnsi="仿宋" w:cs="宋体" w:hint="eastAsia"/>
        </w:rPr>
        <w:t>F</w:t>
      </w:r>
      <w:r w:rsidRPr="00313AA7">
        <w:rPr>
          <w:rFonts w:ascii="仿宋" w:eastAsia="仿宋" w:hAnsi="仿宋" w:cs="宋体"/>
        </w:rPr>
        <w:t>）中标供应商。依据《中华人民共和国政府采购法》、《中华人民共和国民法典》以及</w:t>
      </w:r>
      <w:r>
        <w:rPr>
          <w:rFonts w:ascii="仿宋" w:eastAsia="仿宋" w:hAnsi="仿宋" w:cs="宋体" w:hint="eastAsia"/>
        </w:rPr>
        <w:t>本项目竞争性</w:t>
      </w:r>
      <w:r>
        <w:rPr>
          <w:rFonts w:ascii="仿宋" w:eastAsia="仿宋" w:hAnsi="仿宋" w:cs="宋体"/>
        </w:rPr>
        <w:t>磋商</w:t>
      </w:r>
      <w:r w:rsidRPr="00313AA7">
        <w:rPr>
          <w:rFonts w:ascii="仿宋" w:eastAsia="仿宋" w:hAnsi="仿宋" w:cs="宋体"/>
        </w:rPr>
        <w:t>文件、</w:t>
      </w:r>
      <w:r>
        <w:rPr>
          <w:rFonts w:ascii="仿宋" w:eastAsia="仿宋" w:hAnsi="仿宋" w:cs="宋体" w:hint="eastAsia"/>
        </w:rPr>
        <w:t>成交</w:t>
      </w:r>
      <w:r w:rsidRPr="00313AA7">
        <w:rPr>
          <w:rFonts w:ascii="仿宋" w:eastAsia="仿宋" w:hAnsi="仿宋" w:cs="宋体"/>
        </w:rPr>
        <w:t>通知书，经甲、乙双方协商，鉴证方确认，达成如下合同条款。</w:t>
      </w:r>
    </w:p>
    <w:p w:rsidR="00134CF0" w:rsidRPr="005035AE" w:rsidRDefault="00134CF0" w:rsidP="00134CF0">
      <w:pPr>
        <w:spacing w:line="360" w:lineRule="auto"/>
        <w:ind w:firstLineChars="196" w:firstLine="472"/>
        <w:rPr>
          <w:rFonts w:ascii="仿宋" w:eastAsia="仿宋" w:hAnsi="仿宋" w:cs="宋体"/>
          <w:b/>
        </w:rPr>
      </w:pPr>
      <w:r w:rsidRPr="00313AA7">
        <w:rPr>
          <w:rFonts w:ascii="仿宋" w:eastAsia="仿宋" w:hAnsi="仿宋" w:cs="宋体"/>
          <w:b/>
        </w:rPr>
        <w:t>一、合同标的物内容</w:t>
      </w:r>
      <w:r>
        <w:rPr>
          <w:rFonts w:ascii="仿宋" w:eastAsia="仿宋" w:hAnsi="仿宋" w:cs="宋体"/>
          <w:b/>
        </w:rPr>
        <w:t>及数量</w:t>
      </w:r>
      <w:r w:rsidRPr="00313AA7">
        <w:rPr>
          <w:rFonts w:ascii="仿宋" w:eastAsia="仿宋" w:hAnsi="仿宋" w:cs="宋体"/>
          <w:b/>
        </w:rPr>
        <w:t>（以</w:t>
      </w:r>
      <w:r w:rsidR="00A04792">
        <w:rPr>
          <w:rFonts w:ascii="仿宋" w:eastAsia="仿宋" w:hAnsi="仿宋" w:cs="宋体" w:hint="eastAsia"/>
          <w:b/>
        </w:rPr>
        <w:t>响应</w:t>
      </w:r>
      <w:r w:rsidRPr="00313AA7">
        <w:rPr>
          <w:rFonts w:ascii="仿宋" w:eastAsia="仿宋" w:hAnsi="仿宋" w:cs="宋体"/>
          <w:b/>
        </w:rPr>
        <w:t>文件正本和澄清表〈函〉为准）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1288"/>
        <w:gridCol w:w="2268"/>
        <w:gridCol w:w="709"/>
        <w:gridCol w:w="850"/>
        <w:gridCol w:w="709"/>
        <w:gridCol w:w="957"/>
        <w:gridCol w:w="936"/>
      </w:tblGrid>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sz w:val="24"/>
                <w:szCs w:val="24"/>
              </w:rPr>
              <w:t>序号</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r>
              <w:rPr>
                <w:rFonts w:ascii="仿宋" w:eastAsia="仿宋" w:hAnsi="仿宋" w:hint="eastAsia"/>
                <w:sz w:val="24"/>
                <w:szCs w:val="24"/>
              </w:rPr>
              <w:t>服务</w:t>
            </w:r>
            <w:r w:rsidRPr="00AE2984">
              <w:rPr>
                <w:rFonts w:ascii="仿宋" w:eastAsia="仿宋" w:hAnsi="仿宋"/>
                <w:sz w:val="24"/>
                <w:szCs w:val="24"/>
              </w:rPr>
              <w:t>名称</w:t>
            </w:r>
          </w:p>
        </w:tc>
        <w:tc>
          <w:tcPr>
            <w:tcW w:w="2268" w:type="dxa"/>
            <w:vAlign w:val="center"/>
          </w:tcPr>
          <w:p w:rsidR="00134CF0" w:rsidRPr="00AE2984" w:rsidRDefault="00134CF0" w:rsidP="00134CF0">
            <w:pPr>
              <w:pStyle w:val="a4"/>
              <w:ind w:firstLine="0"/>
              <w:jc w:val="center"/>
              <w:rPr>
                <w:rFonts w:ascii="仿宋" w:eastAsia="仿宋" w:hAnsi="仿宋"/>
                <w:sz w:val="24"/>
                <w:szCs w:val="24"/>
              </w:rPr>
            </w:pPr>
            <w:r>
              <w:rPr>
                <w:rFonts w:ascii="仿宋" w:eastAsia="仿宋" w:hAnsi="仿宋" w:hint="eastAsia"/>
                <w:sz w:val="24"/>
                <w:szCs w:val="24"/>
              </w:rPr>
              <w:t>服务</w:t>
            </w:r>
            <w:r>
              <w:rPr>
                <w:rFonts w:ascii="仿宋" w:eastAsia="仿宋" w:hAnsi="仿宋"/>
                <w:sz w:val="24"/>
                <w:szCs w:val="24"/>
              </w:rPr>
              <w:t>内容</w:t>
            </w:r>
          </w:p>
        </w:tc>
        <w:tc>
          <w:tcPr>
            <w:tcW w:w="709" w:type="dxa"/>
            <w:vAlign w:val="center"/>
          </w:tcPr>
          <w:p w:rsidR="00134CF0" w:rsidRPr="00AE2984" w:rsidRDefault="00134CF0" w:rsidP="00134CF0">
            <w:pPr>
              <w:pStyle w:val="a4"/>
              <w:ind w:firstLine="0"/>
              <w:jc w:val="center"/>
              <w:rPr>
                <w:rFonts w:ascii="仿宋" w:eastAsia="仿宋" w:hAnsi="仿宋"/>
                <w:sz w:val="24"/>
                <w:szCs w:val="24"/>
              </w:rPr>
            </w:pPr>
            <w:r>
              <w:rPr>
                <w:rFonts w:ascii="仿宋" w:eastAsia="仿宋" w:hAnsi="仿宋"/>
                <w:sz w:val="24"/>
                <w:szCs w:val="24"/>
              </w:rPr>
              <w:t>计量单位</w:t>
            </w:r>
          </w:p>
        </w:tc>
        <w:tc>
          <w:tcPr>
            <w:tcW w:w="850" w:type="dxa"/>
            <w:vAlign w:val="center"/>
          </w:tcPr>
          <w:p w:rsidR="00134CF0" w:rsidRPr="00AE2984" w:rsidRDefault="00134CF0" w:rsidP="00134CF0">
            <w:pPr>
              <w:pStyle w:val="a4"/>
              <w:ind w:firstLine="0"/>
              <w:jc w:val="center"/>
              <w:rPr>
                <w:rFonts w:ascii="仿宋" w:eastAsia="仿宋" w:hAnsi="仿宋"/>
                <w:sz w:val="24"/>
                <w:szCs w:val="24"/>
              </w:rPr>
            </w:pPr>
            <w:r>
              <w:rPr>
                <w:rFonts w:ascii="仿宋" w:eastAsia="仿宋" w:hAnsi="仿宋"/>
                <w:sz w:val="24"/>
                <w:szCs w:val="24"/>
              </w:rPr>
              <w:t>服务时间</w:t>
            </w:r>
          </w:p>
        </w:tc>
        <w:tc>
          <w:tcPr>
            <w:tcW w:w="709"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sz w:val="24"/>
                <w:szCs w:val="24"/>
              </w:rPr>
              <w:t>数量</w:t>
            </w:r>
          </w:p>
        </w:tc>
        <w:tc>
          <w:tcPr>
            <w:tcW w:w="957" w:type="dxa"/>
            <w:vAlign w:val="center"/>
          </w:tcPr>
          <w:p w:rsidR="00134CF0" w:rsidRDefault="00134CF0" w:rsidP="00134CF0">
            <w:pPr>
              <w:pStyle w:val="a4"/>
              <w:ind w:firstLine="0"/>
              <w:jc w:val="center"/>
              <w:rPr>
                <w:rFonts w:ascii="仿宋" w:eastAsia="仿宋" w:hAnsi="仿宋"/>
                <w:sz w:val="24"/>
                <w:szCs w:val="24"/>
              </w:rPr>
            </w:pPr>
            <w:r w:rsidRPr="00AE2984">
              <w:rPr>
                <w:rFonts w:ascii="仿宋" w:eastAsia="仿宋" w:hAnsi="仿宋"/>
                <w:sz w:val="24"/>
                <w:szCs w:val="24"/>
              </w:rPr>
              <w:t>单价</w:t>
            </w:r>
          </w:p>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sz w:val="24"/>
                <w:szCs w:val="24"/>
              </w:rPr>
              <w:t>（元）</w:t>
            </w:r>
          </w:p>
        </w:tc>
        <w:tc>
          <w:tcPr>
            <w:tcW w:w="936" w:type="dxa"/>
            <w:vAlign w:val="center"/>
          </w:tcPr>
          <w:p w:rsidR="00134CF0" w:rsidRDefault="00134CF0" w:rsidP="00134CF0">
            <w:pPr>
              <w:pStyle w:val="a4"/>
              <w:ind w:firstLine="0"/>
              <w:jc w:val="center"/>
              <w:rPr>
                <w:rFonts w:ascii="仿宋" w:eastAsia="仿宋" w:hAnsi="仿宋"/>
                <w:sz w:val="24"/>
                <w:szCs w:val="24"/>
              </w:rPr>
            </w:pPr>
            <w:r w:rsidRPr="00AE2984">
              <w:rPr>
                <w:rFonts w:ascii="仿宋" w:eastAsia="仿宋" w:hAnsi="仿宋"/>
                <w:sz w:val="24"/>
                <w:szCs w:val="24"/>
              </w:rPr>
              <w:t>总价</w:t>
            </w:r>
          </w:p>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sz w:val="24"/>
                <w:szCs w:val="24"/>
              </w:rPr>
              <w:t>（元）</w:t>
            </w: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1</w:t>
            </w:r>
          </w:p>
        </w:tc>
        <w:tc>
          <w:tcPr>
            <w:tcW w:w="1288" w:type="dxa"/>
            <w:vAlign w:val="center"/>
          </w:tcPr>
          <w:p w:rsidR="00134CF0" w:rsidRPr="00AE2984" w:rsidRDefault="00DB2E0F" w:rsidP="00134CF0">
            <w:pPr>
              <w:pStyle w:val="a4"/>
              <w:ind w:firstLine="0"/>
              <w:jc w:val="center"/>
              <w:rPr>
                <w:rFonts w:ascii="仿宋" w:eastAsia="仿宋" w:hAnsi="仿宋"/>
                <w:sz w:val="24"/>
                <w:szCs w:val="24"/>
              </w:rPr>
            </w:pPr>
            <w:r>
              <w:rPr>
                <w:rFonts w:ascii="仿宋" w:eastAsia="仿宋" w:hAnsi="仿宋"/>
                <w:sz w:val="24"/>
                <w:szCs w:val="24"/>
              </w:rPr>
              <w:t>物业服务</w:t>
            </w:r>
          </w:p>
        </w:tc>
        <w:tc>
          <w:tcPr>
            <w:tcW w:w="2268" w:type="dxa"/>
            <w:vAlign w:val="center"/>
          </w:tcPr>
          <w:p w:rsidR="00134CF0" w:rsidRPr="00AE2984" w:rsidRDefault="00DB2E0F" w:rsidP="00134CF0">
            <w:pPr>
              <w:pStyle w:val="a4"/>
              <w:ind w:firstLine="0"/>
              <w:jc w:val="center"/>
              <w:rPr>
                <w:rFonts w:ascii="仿宋" w:eastAsia="仿宋" w:hAnsi="仿宋"/>
                <w:sz w:val="24"/>
                <w:szCs w:val="24"/>
              </w:rPr>
            </w:pPr>
            <w:r>
              <w:rPr>
                <w:rFonts w:ascii="仿宋" w:eastAsia="仿宋" w:hAnsi="仿宋"/>
                <w:sz w:val="24"/>
                <w:szCs w:val="24"/>
              </w:rPr>
              <w:t>物业</w:t>
            </w:r>
            <w:r w:rsidR="00EE1917">
              <w:rPr>
                <w:rFonts w:ascii="仿宋" w:eastAsia="仿宋" w:hAnsi="仿宋"/>
                <w:sz w:val="24"/>
                <w:szCs w:val="24"/>
              </w:rPr>
              <w:t>、安保、</w:t>
            </w:r>
            <w:r w:rsidR="002A4950">
              <w:rPr>
                <w:rFonts w:ascii="仿宋" w:eastAsia="仿宋" w:hAnsi="仿宋"/>
                <w:sz w:val="24"/>
                <w:szCs w:val="24"/>
              </w:rPr>
              <w:t>绿化养护、维修、</w:t>
            </w:r>
            <w:r w:rsidR="00EE1917">
              <w:rPr>
                <w:rFonts w:ascii="仿宋" w:eastAsia="仿宋" w:hAnsi="仿宋"/>
                <w:sz w:val="24"/>
                <w:szCs w:val="24"/>
              </w:rPr>
              <w:t>餐饮等</w:t>
            </w:r>
          </w:p>
        </w:tc>
        <w:tc>
          <w:tcPr>
            <w:tcW w:w="709" w:type="dxa"/>
            <w:vAlign w:val="center"/>
          </w:tcPr>
          <w:p w:rsidR="00134CF0" w:rsidRPr="00AE2984" w:rsidRDefault="00DB2E0F" w:rsidP="00134CF0">
            <w:pPr>
              <w:pStyle w:val="a4"/>
              <w:ind w:firstLine="0"/>
              <w:jc w:val="center"/>
              <w:rPr>
                <w:rFonts w:ascii="仿宋" w:eastAsia="仿宋" w:hAnsi="仿宋"/>
                <w:sz w:val="24"/>
                <w:szCs w:val="24"/>
              </w:rPr>
            </w:pPr>
            <w:r>
              <w:rPr>
                <w:rFonts w:ascii="仿宋" w:eastAsia="仿宋" w:hAnsi="仿宋"/>
                <w:sz w:val="24"/>
                <w:szCs w:val="24"/>
              </w:rPr>
              <w:t>项</w:t>
            </w: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F33D95" w:rsidP="00134CF0">
            <w:pPr>
              <w:pStyle w:val="a4"/>
              <w:ind w:firstLine="0"/>
              <w:jc w:val="center"/>
              <w:rPr>
                <w:rFonts w:ascii="仿宋" w:eastAsia="仿宋" w:hAnsi="仿宋"/>
                <w:sz w:val="24"/>
                <w:szCs w:val="24"/>
              </w:rPr>
            </w:pPr>
            <w:r>
              <w:rPr>
                <w:rFonts w:ascii="仿宋" w:eastAsia="仿宋" w:hAnsi="仿宋" w:hint="eastAsia"/>
                <w:sz w:val="24"/>
                <w:szCs w:val="24"/>
              </w:rPr>
              <w:t>1</w:t>
            </w: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2</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p>
        </w:tc>
        <w:tc>
          <w:tcPr>
            <w:tcW w:w="2268"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3</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p>
        </w:tc>
        <w:tc>
          <w:tcPr>
            <w:tcW w:w="2268"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4</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p>
        </w:tc>
        <w:tc>
          <w:tcPr>
            <w:tcW w:w="2268"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5</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p>
        </w:tc>
        <w:tc>
          <w:tcPr>
            <w:tcW w:w="2268"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6</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p>
        </w:tc>
        <w:tc>
          <w:tcPr>
            <w:tcW w:w="2268"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7</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p>
        </w:tc>
        <w:tc>
          <w:tcPr>
            <w:tcW w:w="2268"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8</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p>
        </w:tc>
        <w:tc>
          <w:tcPr>
            <w:tcW w:w="2268"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9</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p>
        </w:tc>
        <w:tc>
          <w:tcPr>
            <w:tcW w:w="2268"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w:t>
            </w:r>
          </w:p>
        </w:tc>
        <w:tc>
          <w:tcPr>
            <w:tcW w:w="1288" w:type="dxa"/>
            <w:vAlign w:val="center"/>
          </w:tcPr>
          <w:p w:rsidR="00134CF0" w:rsidRPr="00AE2984" w:rsidRDefault="00134CF0" w:rsidP="00134CF0">
            <w:pPr>
              <w:pStyle w:val="a4"/>
              <w:ind w:firstLine="0"/>
              <w:jc w:val="center"/>
              <w:rPr>
                <w:rFonts w:ascii="仿宋" w:eastAsia="仿宋" w:hAnsi="仿宋"/>
                <w:sz w:val="24"/>
                <w:szCs w:val="24"/>
              </w:rPr>
            </w:pPr>
          </w:p>
        </w:tc>
        <w:tc>
          <w:tcPr>
            <w:tcW w:w="2268"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850" w:type="dxa"/>
            <w:vAlign w:val="center"/>
          </w:tcPr>
          <w:p w:rsidR="00134CF0" w:rsidRPr="00AE2984" w:rsidRDefault="00134CF0" w:rsidP="00134CF0">
            <w:pPr>
              <w:pStyle w:val="a4"/>
              <w:ind w:firstLine="0"/>
              <w:jc w:val="center"/>
              <w:rPr>
                <w:rFonts w:ascii="仿宋" w:eastAsia="仿宋" w:hAnsi="仿宋"/>
                <w:sz w:val="24"/>
                <w:szCs w:val="24"/>
              </w:rPr>
            </w:pPr>
          </w:p>
        </w:tc>
        <w:tc>
          <w:tcPr>
            <w:tcW w:w="709" w:type="dxa"/>
            <w:vAlign w:val="center"/>
          </w:tcPr>
          <w:p w:rsidR="00134CF0" w:rsidRPr="00AE2984" w:rsidRDefault="00134CF0" w:rsidP="00134CF0">
            <w:pPr>
              <w:pStyle w:val="a4"/>
              <w:ind w:firstLine="0"/>
              <w:jc w:val="center"/>
              <w:rPr>
                <w:rFonts w:ascii="仿宋" w:eastAsia="仿宋" w:hAnsi="仿宋"/>
                <w:sz w:val="24"/>
                <w:szCs w:val="24"/>
              </w:rPr>
            </w:pPr>
          </w:p>
        </w:tc>
        <w:tc>
          <w:tcPr>
            <w:tcW w:w="957" w:type="dxa"/>
            <w:vAlign w:val="center"/>
          </w:tcPr>
          <w:p w:rsidR="00134CF0" w:rsidRPr="00AE2984" w:rsidRDefault="00134CF0" w:rsidP="00134CF0">
            <w:pPr>
              <w:pStyle w:val="a4"/>
              <w:ind w:firstLine="0"/>
              <w:jc w:val="center"/>
              <w:rPr>
                <w:rFonts w:ascii="仿宋" w:eastAsia="仿宋" w:hAnsi="仿宋"/>
                <w:sz w:val="24"/>
                <w:szCs w:val="24"/>
              </w:rPr>
            </w:pPr>
          </w:p>
        </w:tc>
        <w:tc>
          <w:tcPr>
            <w:tcW w:w="936" w:type="dxa"/>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合计</w:t>
            </w:r>
          </w:p>
        </w:tc>
        <w:tc>
          <w:tcPr>
            <w:tcW w:w="7717" w:type="dxa"/>
            <w:gridSpan w:val="7"/>
            <w:vAlign w:val="center"/>
          </w:tcPr>
          <w:p w:rsidR="00134CF0" w:rsidRPr="00AE2984" w:rsidRDefault="00134CF0" w:rsidP="00134CF0">
            <w:pPr>
              <w:pStyle w:val="a4"/>
              <w:ind w:firstLine="0"/>
              <w:jc w:val="center"/>
              <w:rPr>
                <w:rFonts w:ascii="仿宋" w:eastAsia="仿宋" w:hAnsi="仿宋"/>
                <w:sz w:val="24"/>
                <w:szCs w:val="24"/>
              </w:rPr>
            </w:pPr>
          </w:p>
        </w:tc>
      </w:tr>
      <w:tr w:rsidR="00134CF0" w:rsidTr="00134CF0">
        <w:trPr>
          <w:trHeight w:val="369"/>
        </w:trPr>
        <w:tc>
          <w:tcPr>
            <w:tcW w:w="697" w:type="dxa"/>
            <w:vAlign w:val="center"/>
          </w:tcPr>
          <w:p w:rsidR="00134CF0" w:rsidRPr="00AE2984" w:rsidRDefault="00134CF0" w:rsidP="00134CF0">
            <w:pPr>
              <w:pStyle w:val="a4"/>
              <w:ind w:firstLine="0"/>
              <w:jc w:val="center"/>
              <w:rPr>
                <w:rFonts w:ascii="仿宋" w:eastAsia="仿宋" w:hAnsi="仿宋"/>
                <w:sz w:val="24"/>
                <w:szCs w:val="24"/>
              </w:rPr>
            </w:pPr>
            <w:r w:rsidRPr="00AE2984">
              <w:rPr>
                <w:rFonts w:ascii="仿宋" w:eastAsia="仿宋" w:hAnsi="仿宋" w:hint="eastAsia"/>
                <w:sz w:val="24"/>
                <w:szCs w:val="24"/>
              </w:rPr>
              <w:t>备注</w:t>
            </w:r>
          </w:p>
        </w:tc>
        <w:tc>
          <w:tcPr>
            <w:tcW w:w="7717" w:type="dxa"/>
            <w:gridSpan w:val="7"/>
            <w:vAlign w:val="center"/>
          </w:tcPr>
          <w:p w:rsidR="00134CF0" w:rsidRPr="00AE2984" w:rsidRDefault="00134CF0" w:rsidP="00134CF0">
            <w:pPr>
              <w:pStyle w:val="a4"/>
              <w:ind w:firstLine="0"/>
              <w:jc w:val="center"/>
              <w:rPr>
                <w:rFonts w:ascii="仿宋" w:eastAsia="仿宋" w:hAnsi="仿宋"/>
                <w:sz w:val="24"/>
                <w:szCs w:val="24"/>
              </w:rPr>
            </w:pPr>
          </w:p>
        </w:tc>
      </w:tr>
    </w:tbl>
    <w:p w:rsidR="00134CF0" w:rsidRDefault="00134CF0" w:rsidP="00134CF0">
      <w:pPr>
        <w:spacing w:line="360" w:lineRule="auto"/>
        <w:ind w:firstLineChars="200" w:firstLine="482"/>
        <w:rPr>
          <w:rFonts w:ascii="仿宋" w:eastAsia="仿宋" w:hAnsi="仿宋" w:cs="宋体"/>
        </w:rPr>
      </w:pPr>
      <w:r w:rsidRPr="00313AA7">
        <w:rPr>
          <w:rFonts w:ascii="仿宋" w:eastAsia="仿宋" w:hAnsi="仿宋" w:cs="宋体"/>
          <w:b/>
        </w:rPr>
        <w:t>（</w:t>
      </w:r>
      <w:r>
        <w:rPr>
          <w:rFonts w:ascii="仿宋" w:eastAsia="仿宋" w:hAnsi="仿宋" w:cs="宋体" w:hint="eastAsia"/>
          <w:b/>
        </w:rPr>
        <w:t>上表</w:t>
      </w:r>
      <w:r>
        <w:rPr>
          <w:rFonts w:ascii="仿宋" w:eastAsia="仿宋" w:hAnsi="仿宋" w:cs="宋体"/>
          <w:b/>
        </w:rPr>
        <w:t>仅供参考，应根据项目具体内容修改填写，详细服务内容及明细标准</w:t>
      </w:r>
      <w:r w:rsidRPr="00313AA7">
        <w:rPr>
          <w:rFonts w:ascii="仿宋" w:eastAsia="仿宋" w:hAnsi="仿宋" w:cs="宋体"/>
          <w:b/>
        </w:rPr>
        <w:t>可附附件或详见</w:t>
      </w:r>
      <w:r w:rsidR="00A04792">
        <w:rPr>
          <w:rFonts w:ascii="仿宋" w:eastAsia="仿宋" w:hAnsi="仿宋" w:cs="宋体" w:hint="eastAsia"/>
          <w:b/>
        </w:rPr>
        <w:t>响应</w:t>
      </w:r>
      <w:r w:rsidRPr="00313AA7">
        <w:rPr>
          <w:rFonts w:ascii="仿宋" w:eastAsia="仿宋" w:hAnsi="仿宋" w:cs="宋体"/>
          <w:b/>
        </w:rPr>
        <w:t>文件，需说明清楚）</w:t>
      </w:r>
    </w:p>
    <w:p w:rsidR="00134CF0" w:rsidRPr="00313AA7" w:rsidRDefault="00134CF0" w:rsidP="00134CF0">
      <w:pPr>
        <w:spacing w:line="360" w:lineRule="auto"/>
        <w:ind w:firstLineChars="200" w:firstLine="482"/>
        <w:rPr>
          <w:rFonts w:ascii="仿宋" w:eastAsia="仿宋" w:hAnsi="仿宋" w:cs="宋体"/>
          <w:b/>
        </w:rPr>
      </w:pPr>
      <w:r w:rsidRPr="00313AA7">
        <w:rPr>
          <w:rFonts w:ascii="仿宋" w:eastAsia="仿宋" w:hAnsi="仿宋" w:cs="宋体"/>
          <w:b/>
        </w:rPr>
        <w:t>二、</w:t>
      </w:r>
      <w:r>
        <w:rPr>
          <w:rFonts w:ascii="仿宋" w:eastAsia="仿宋" w:hAnsi="仿宋" w:cs="宋体" w:hint="eastAsia"/>
          <w:b/>
        </w:rPr>
        <w:t>服务</w:t>
      </w:r>
      <w:r w:rsidRPr="00313AA7">
        <w:rPr>
          <w:rFonts w:ascii="仿宋" w:eastAsia="仿宋" w:hAnsi="仿宋" w:cs="宋体"/>
          <w:b/>
        </w:rPr>
        <w:t>条件</w:t>
      </w:r>
      <w:r>
        <w:rPr>
          <w:rFonts w:ascii="仿宋" w:eastAsia="仿宋" w:hAnsi="仿宋" w:cs="宋体"/>
          <w:b/>
        </w:rPr>
        <w:t>：</w:t>
      </w:r>
    </w:p>
    <w:p w:rsidR="00134CF0" w:rsidRPr="00313AA7" w:rsidRDefault="00134CF0" w:rsidP="00134CF0">
      <w:pPr>
        <w:spacing w:line="360" w:lineRule="auto"/>
        <w:ind w:firstLineChars="200" w:firstLine="480"/>
        <w:rPr>
          <w:rFonts w:ascii="仿宋" w:eastAsia="仿宋" w:hAnsi="仿宋" w:cs="宋体"/>
        </w:rPr>
      </w:pPr>
      <w:r w:rsidRPr="00313AA7">
        <w:rPr>
          <w:rFonts w:ascii="仿宋" w:eastAsia="仿宋" w:hAnsi="仿宋" w:cs="宋体"/>
        </w:rPr>
        <w:t>（一）</w:t>
      </w:r>
      <w:r>
        <w:rPr>
          <w:rFonts w:ascii="仿宋" w:eastAsia="仿宋" w:hAnsi="仿宋" w:cs="宋体" w:hint="eastAsia"/>
        </w:rPr>
        <w:t>服务</w:t>
      </w:r>
      <w:r w:rsidRPr="00313AA7">
        <w:rPr>
          <w:rFonts w:ascii="仿宋" w:eastAsia="仿宋" w:hAnsi="仿宋" w:cs="宋体"/>
        </w:rPr>
        <w:t>地点</w:t>
      </w:r>
      <w:r>
        <w:rPr>
          <w:rFonts w:ascii="仿宋" w:eastAsia="仿宋" w:hAnsi="仿宋" w:cs="宋体"/>
        </w:rPr>
        <w:t>：</w:t>
      </w:r>
      <w:r w:rsidR="00DB2E0F" w:rsidRPr="00DB2E0F">
        <w:rPr>
          <w:rFonts w:ascii="仿宋" w:eastAsia="仿宋" w:hAnsi="仿宋" w:cs="宋体"/>
        </w:rPr>
        <w:t>西安市长安区第一幼儿园内</w:t>
      </w:r>
      <w:r w:rsidRPr="00313AA7">
        <w:rPr>
          <w:rFonts w:ascii="仿宋" w:eastAsia="仿宋" w:hAnsi="仿宋" w:cs="宋体"/>
        </w:rPr>
        <w:t>。</w:t>
      </w:r>
    </w:p>
    <w:p w:rsidR="00134CF0" w:rsidRPr="0007125B" w:rsidRDefault="00134CF0" w:rsidP="00DB2E0F">
      <w:pPr>
        <w:spacing w:line="360" w:lineRule="auto"/>
        <w:ind w:firstLineChars="200" w:firstLine="480"/>
        <w:rPr>
          <w:rFonts w:ascii="仿宋" w:eastAsia="仿宋" w:hAnsi="仿宋" w:cs="宋体"/>
        </w:rPr>
      </w:pPr>
      <w:r w:rsidRPr="00313AA7">
        <w:rPr>
          <w:rFonts w:ascii="仿宋" w:eastAsia="仿宋" w:hAnsi="仿宋" w:cs="宋体"/>
        </w:rPr>
        <w:t>（二）</w:t>
      </w:r>
      <w:r>
        <w:rPr>
          <w:rFonts w:ascii="仿宋" w:eastAsia="仿宋" w:hAnsi="仿宋" w:cs="宋体" w:hint="eastAsia"/>
        </w:rPr>
        <w:t>服务期：</w:t>
      </w:r>
      <w:r w:rsidR="00DB2E0F" w:rsidRPr="00DB2E0F">
        <w:rPr>
          <w:rFonts w:ascii="仿宋" w:eastAsia="仿宋" w:hAnsi="仿宋" w:cs="宋体" w:hint="eastAsia"/>
        </w:rPr>
        <w:t>22个月（2024年9月1日~2026年6月30日）</w:t>
      </w:r>
    </w:p>
    <w:p w:rsidR="00134CF0" w:rsidRPr="008928ED" w:rsidRDefault="00134CF0" w:rsidP="00134CF0">
      <w:pPr>
        <w:spacing w:line="360" w:lineRule="auto"/>
        <w:ind w:firstLineChars="200" w:firstLine="482"/>
        <w:rPr>
          <w:rFonts w:ascii="仿宋" w:eastAsia="仿宋" w:hAnsi="仿宋" w:cs="宋体"/>
          <w:b/>
        </w:rPr>
      </w:pPr>
      <w:r w:rsidRPr="008928ED">
        <w:rPr>
          <w:rFonts w:ascii="仿宋" w:eastAsia="仿宋" w:hAnsi="仿宋" w:cs="宋体"/>
          <w:b/>
        </w:rPr>
        <w:t>三、合同价款</w:t>
      </w:r>
    </w:p>
    <w:p w:rsidR="00134CF0" w:rsidRPr="00566289" w:rsidRDefault="00464884" w:rsidP="00134CF0">
      <w:pPr>
        <w:spacing w:line="360" w:lineRule="auto"/>
        <w:ind w:firstLineChars="200" w:firstLine="480"/>
        <w:rPr>
          <w:rFonts w:ascii="仿宋" w:eastAsia="仿宋" w:hAnsi="仿宋" w:cs="宋体"/>
        </w:rPr>
      </w:pPr>
      <w:r>
        <w:rPr>
          <w:rFonts w:ascii="仿宋" w:eastAsia="仿宋" w:hAnsi="仿宋" w:cs="宋体"/>
        </w:rPr>
        <w:t>（一）合同</w:t>
      </w:r>
      <w:r w:rsidR="00DB2E0F">
        <w:rPr>
          <w:rFonts w:ascii="仿宋" w:eastAsia="仿宋" w:hAnsi="仿宋" w:cs="宋体"/>
        </w:rPr>
        <w:t>总</w:t>
      </w:r>
      <w:r w:rsidR="00134CF0" w:rsidRPr="008928ED">
        <w:rPr>
          <w:rFonts w:ascii="仿宋" w:eastAsia="仿宋" w:hAnsi="仿宋" w:cs="宋体"/>
        </w:rPr>
        <w:t>价款</w:t>
      </w:r>
      <w:r w:rsidR="00DB2E0F">
        <w:rPr>
          <w:rFonts w:ascii="仿宋" w:eastAsia="仿宋" w:hAnsi="仿宋" w:cs="宋体"/>
        </w:rPr>
        <w:t>为人民币（大写）</w:t>
      </w:r>
      <w:r w:rsidR="00DB2E0F">
        <w:rPr>
          <w:rFonts w:ascii="仿宋" w:eastAsia="仿宋" w:hAnsi="仿宋" w:cs="宋体" w:hint="eastAsia"/>
          <w:u w:val="single"/>
        </w:rPr>
        <w:t xml:space="preserve">                </w:t>
      </w:r>
      <w:r>
        <w:rPr>
          <w:rFonts w:ascii="仿宋" w:eastAsia="仿宋" w:hAnsi="仿宋" w:cs="宋体" w:hint="eastAsia"/>
        </w:rPr>
        <w:t>：</w:t>
      </w:r>
      <w:r w:rsidR="00DB2E0F">
        <w:rPr>
          <w:rFonts w:ascii="仿宋" w:eastAsia="仿宋" w:hAnsi="仿宋" w:cs="宋体" w:hint="eastAsia"/>
        </w:rPr>
        <w:t>￥</w:t>
      </w:r>
      <w:r>
        <w:rPr>
          <w:rFonts w:ascii="仿宋" w:eastAsia="仿宋" w:hAnsi="仿宋" w:cs="宋体" w:hint="eastAsia"/>
          <w:u w:val="single"/>
        </w:rPr>
        <w:t xml:space="preserve">        </w:t>
      </w:r>
      <w:r w:rsidR="00DB2E0F" w:rsidRPr="00DB2E0F">
        <w:rPr>
          <w:rFonts w:ascii="仿宋" w:eastAsia="仿宋" w:hAnsi="仿宋" w:cs="宋体" w:hint="eastAsia"/>
        </w:rPr>
        <w:t>元</w:t>
      </w:r>
      <w:r w:rsidRPr="00464884">
        <w:rPr>
          <w:rFonts w:ascii="仿宋" w:eastAsia="仿宋" w:hAnsi="仿宋" w:cs="宋体" w:hint="eastAsia"/>
        </w:rPr>
        <w:t>。</w:t>
      </w:r>
    </w:p>
    <w:p w:rsidR="00134CF0" w:rsidRPr="008928ED" w:rsidRDefault="00134CF0" w:rsidP="00F33D95">
      <w:pPr>
        <w:spacing w:line="360" w:lineRule="auto"/>
        <w:ind w:firstLineChars="200" w:firstLine="480"/>
        <w:rPr>
          <w:rFonts w:ascii="仿宋" w:eastAsia="仿宋" w:hAnsi="仿宋" w:cs="宋体"/>
        </w:rPr>
      </w:pPr>
      <w:r w:rsidRPr="008928ED">
        <w:rPr>
          <w:rFonts w:ascii="仿宋" w:eastAsia="仿宋" w:hAnsi="仿宋" w:cs="宋体"/>
        </w:rPr>
        <w:lastRenderedPageBreak/>
        <w:t>（二）</w:t>
      </w:r>
      <w:r w:rsidR="00DB2E0F">
        <w:rPr>
          <w:rFonts w:ascii="仿宋" w:eastAsia="仿宋" w:hAnsi="仿宋" w:cs="宋体"/>
        </w:rPr>
        <w:t>合同总价</w:t>
      </w:r>
      <w:r w:rsidR="00DB2E0F" w:rsidRPr="00DB2E0F">
        <w:rPr>
          <w:rFonts w:ascii="仿宋" w:eastAsia="仿宋" w:hAnsi="仿宋" w:cs="宋体" w:hint="eastAsia"/>
        </w:rPr>
        <w:t>包括</w:t>
      </w:r>
      <w:r w:rsidR="00DB2E0F">
        <w:rPr>
          <w:rFonts w:ascii="仿宋" w:eastAsia="仿宋" w:hAnsi="仿宋" w:cs="宋体" w:hint="eastAsia"/>
        </w:rPr>
        <w:t>：</w:t>
      </w:r>
      <w:r w:rsidR="00DB2E0F" w:rsidRPr="00DB2E0F">
        <w:rPr>
          <w:rFonts w:ascii="仿宋" w:eastAsia="仿宋" w:hAnsi="仿宋" w:cs="宋体" w:hint="eastAsia"/>
        </w:rPr>
        <w:t>但不限于人工工资，社保，劳保，福利，工服，办公物资、保洁耗材、绿化及工程工具耗材、保安警用器械及其他物业服务所需物资，管理运营，利润，税金，及政策性文件规定的各项费用等承包计价的一切费用。所有人员应统一配备工服，包括工作帽、春秋装、夏装、冬装</w:t>
      </w:r>
      <w:r w:rsidR="00464884" w:rsidRPr="00464884">
        <w:rPr>
          <w:rFonts w:ascii="仿宋" w:eastAsia="仿宋" w:hAnsi="仿宋" w:cs="宋体" w:hint="eastAsia"/>
        </w:rPr>
        <w:t>等一切费用。</w:t>
      </w:r>
    </w:p>
    <w:p w:rsidR="00134CF0" w:rsidRPr="008928ED" w:rsidRDefault="00134CF0" w:rsidP="00F33D95">
      <w:pPr>
        <w:spacing w:line="360" w:lineRule="auto"/>
        <w:ind w:firstLineChars="200" w:firstLine="480"/>
        <w:rPr>
          <w:rFonts w:ascii="仿宋" w:eastAsia="仿宋" w:hAnsi="仿宋" w:cs="宋体"/>
        </w:rPr>
      </w:pPr>
      <w:r w:rsidRPr="008928ED">
        <w:rPr>
          <w:rFonts w:ascii="仿宋" w:eastAsia="仿宋" w:hAnsi="仿宋" w:cs="宋体"/>
        </w:rPr>
        <w:t>（三）</w:t>
      </w:r>
      <w:r w:rsidR="00464884" w:rsidRPr="008928ED">
        <w:rPr>
          <w:rFonts w:ascii="仿宋" w:eastAsia="仿宋" w:hAnsi="仿宋" w:cs="宋体"/>
        </w:rPr>
        <w:t>合同</w:t>
      </w:r>
      <w:r w:rsidR="00464884" w:rsidRPr="00464884">
        <w:rPr>
          <w:rFonts w:ascii="仿宋" w:eastAsia="仿宋" w:hAnsi="仿宋" w:cs="宋体" w:hint="eastAsia"/>
        </w:rPr>
        <w:t>全费用综合单价</w:t>
      </w:r>
      <w:r w:rsidRPr="008928ED">
        <w:rPr>
          <w:rFonts w:ascii="仿宋" w:eastAsia="仿宋" w:hAnsi="仿宋" w:cs="宋体"/>
        </w:rPr>
        <w:t>一次性包死，不受市场价格变化因素的彩响。</w:t>
      </w:r>
    </w:p>
    <w:p w:rsidR="00134CF0" w:rsidRPr="008928ED" w:rsidRDefault="00134CF0" w:rsidP="00F33D95">
      <w:pPr>
        <w:spacing w:line="360" w:lineRule="auto"/>
        <w:ind w:firstLineChars="200" w:firstLine="482"/>
        <w:rPr>
          <w:rFonts w:ascii="仿宋" w:eastAsia="仿宋" w:hAnsi="仿宋" w:cs="宋体"/>
          <w:b/>
        </w:rPr>
      </w:pPr>
      <w:r w:rsidRPr="008928ED">
        <w:rPr>
          <w:rFonts w:ascii="仿宋" w:eastAsia="仿宋" w:hAnsi="仿宋" w:cs="宋体"/>
          <w:b/>
        </w:rPr>
        <w:t>四、</w:t>
      </w:r>
      <w:r w:rsidRPr="00373792">
        <w:rPr>
          <w:rFonts w:ascii="仿宋" w:eastAsia="仿宋" w:hAnsi="仿宋" w:cs="宋体"/>
          <w:b/>
        </w:rPr>
        <w:t>款项结算</w:t>
      </w:r>
    </w:p>
    <w:p w:rsidR="00134CF0" w:rsidRDefault="00134CF0" w:rsidP="00F33D95">
      <w:pPr>
        <w:spacing w:line="360" w:lineRule="auto"/>
        <w:ind w:firstLineChars="200" w:firstLine="480"/>
        <w:rPr>
          <w:rFonts w:ascii="仿宋" w:eastAsia="仿宋" w:hAnsi="仿宋" w:cs="宋体"/>
        </w:rPr>
      </w:pPr>
      <w:r w:rsidRPr="008928ED">
        <w:rPr>
          <w:rFonts w:ascii="仿宋" w:eastAsia="仿宋" w:hAnsi="仿宋" w:cs="宋体"/>
        </w:rPr>
        <w:t>（一）合同签订后_</w:t>
      </w:r>
      <w:r w:rsidRPr="007316E2">
        <w:rPr>
          <w:rFonts w:ascii="仿宋" w:eastAsia="仿宋" w:hAnsi="仿宋" w:cs="宋体" w:hint="eastAsia"/>
          <w:u w:val="single"/>
        </w:rPr>
        <w:t>/</w:t>
      </w:r>
      <w:r w:rsidRPr="008928ED">
        <w:rPr>
          <w:rFonts w:ascii="仿宋" w:eastAsia="仿宋" w:hAnsi="仿宋" w:cs="宋体"/>
          <w:u w:val="single"/>
        </w:rPr>
        <w:t>_</w:t>
      </w:r>
      <w:r w:rsidRPr="008928ED">
        <w:rPr>
          <w:rFonts w:ascii="仿宋" w:eastAsia="仿宋" w:hAnsi="仿宋" w:cs="宋体"/>
        </w:rPr>
        <w:t>个日历日内支付合同总价款的</w:t>
      </w:r>
      <w:r>
        <w:rPr>
          <w:rFonts w:ascii="仿宋" w:eastAsia="仿宋" w:hAnsi="仿宋" w:cs="宋体" w:hint="eastAsia"/>
          <w:u w:val="single"/>
        </w:rPr>
        <w:t xml:space="preserve"> / </w:t>
      </w:r>
      <w:r w:rsidRPr="008928ED">
        <w:rPr>
          <w:rFonts w:ascii="仿宋" w:eastAsia="仿宋" w:hAnsi="仿宋" w:cs="宋体"/>
        </w:rPr>
        <w:t>％作为预付款。即人民币（大写）</w:t>
      </w:r>
      <w:r w:rsidR="00F33D95">
        <w:rPr>
          <w:rFonts w:ascii="仿宋" w:eastAsia="仿宋" w:hAnsi="仿宋" w:cs="宋体" w:hint="eastAsia"/>
          <w:u w:val="single"/>
        </w:rPr>
        <w:t xml:space="preserve"> /</w:t>
      </w:r>
      <w:r>
        <w:rPr>
          <w:rFonts w:ascii="仿宋" w:eastAsia="仿宋" w:hAnsi="仿宋" w:cs="宋体" w:hint="eastAsia"/>
          <w:u w:val="single"/>
        </w:rPr>
        <w:t xml:space="preserve"> </w:t>
      </w:r>
      <w:r>
        <w:rPr>
          <w:rFonts w:ascii="仿宋" w:eastAsia="仿宋" w:hAnsi="仿宋" w:cs="宋体" w:hint="eastAsia"/>
        </w:rPr>
        <w:t>；</w:t>
      </w:r>
      <w:r>
        <w:rPr>
          <w:rFonts w:ascii="仿宋" w:eastAsia="仿宋" w:hAnsi="仿宋" w:cs="宋体"/>
        </w:rPr>
        <w:t>￥</w:t>
      </w:r>
      <w:r w:rsidR="00F33D95">
        <w:rPr>
          <w:rFonts w:ascii="仿宋" w:eastAsia="仿宋" w:hAnsi="仿宋" w:cs="宋体" w:hint="eastAsia"/>
          <w:u w:val="single"/>
        </w:rPr>
        <w:t xml:space="preserve">  /</w:t>
      </w:r>
      <w:r>
        <w:rPr>
          <w:rFonts w:ascii="仿宋" w:eastAsia="仿宋" w:hAnsi="仿宋" w:cs="宋体" w:hint="eastAsia"/>
          <w:u w:val="single"/>
        </w:rPr>
        <w:t xml:space="preserve"> </w:t>
      </w:r>
      <w:r w:rsidRPr="008928ED">
        <w:rPr>
          <w:rFonts w:ascii="仿宋" w:eastAsia="仿宋" w:hAnsi="仿宋" w:cs="宋体"/>
        </w:rPr>
        <w:t>元。</w:t>
      </w:r>
    </w:p>
    <w:p w:rsidR="00464884" w:rsidRPr="00F33D95" w:rsidRDefault="00134CF0" w:rsidP="00F33D95">
      <w:pPr>
        <w:spacing w:line="360" w:lineRule="auto"/>
        <w:ind w:firstLineChars="200" w:firstLine="480"/>
        <w:rPr>
          <w:rFonts w:ascii="仿宋" w:eastAsia="仿宋" w:hAnsi="仿宋" w:cs="宋体"/>
          <w:u w:val="single"/>
        </w:rPr>
      </w:pPr>
      <w:r w:rsidRPr="008928ED">
        <w:rPr>
          <w:rFonts w:ascii="仿宋" w:eastAsia="仿宋" w:hAnsi="仿宋" w:cs="宋体"/>
        </w:rPr>
        <w:t>（二）</w:t>
      </w:r>
      <w:r w:rsidR="00EE1917" w:rsidRPr="00EC11AF">
        <w:rPr>
          <w:rFonts w:ascii="仿宋" w:eastAsia="仿宋" w:hAnsi="仿宋" w:cs="宋体" w:hint="eastAsia"/>
        </w:rPr>
        <w:t>采购人在每季度第一个</w:t>
      </w:r>
      <w:r w:rsidR="009B4933">
        <w:rPr>
          <w:rFonts w:ascii="仿宋" w:eastAsia="仿宋" w:hAnsi="仿宋" w:cs="宋体" w:hint="eastAsia"/>
        </w:rPr>
        <w:t>月</w:t>
      </w:r>
      <w:r w:rsidR="00EE1917" w:rsidRPr="00EC11AF">
        <w:rPr>
          <w:rFonts w:ascii="仿宋" w:eastAsia="仿宋" w:hAnsi="仿宋" w:cs="宋体" w:hint="eastAsia"/>
        </w:rPr>
        <w:t>15号之前支付上季度的费用</w:t>
      </w:r>
      <w:r w:rsidR="00EE1917">
        <w:rPr>
          <w:rFonts w:ascii="仿宋" w:eastAsia="仿宋" w:hAnsi="仿宋" w:cs="宋体" w:hint="eastAsia"/>
        </w:rPr>
        <w:t>。</w:t>
      </w:r>
      <w:r w:rsidR="00EE1917">
        <w:rPr>
          <w:rFonts w:ascii="仿宋" w:eastAsia="仿宋" w:hAnsi="仿宋" w:cs="宋体"/>
        </w:rPr>
        <w:t>每</w:t>
      </w:r>
      <w:r w:rsidR="00EE1917">
        <w:rPr>
          <w:rFonts w:ascii="仿宋" w:eastAsia="仿宋" w:hAnsi="仿宋" w:cs="宋体" w:hint="eastAsia"/>
        </w:rPr>
        <w:t>季</w:t>
      </w:r>
      <w:r w:rsidR="00EE1917">
        <w:rPr>
          <w:rFonts w:ascii="仿宋" w:eastAsia="仿宋" w:hAnsi="仿宋" w:cs="宋体"/>
        </w:rPr>
        <w:t>物业管理费服务费</w:t>
      </w:r>
      <w:r w:rsidR="00EE1917">
        <w:rPr>
          <w:rFonts w:ascii="仿宋" w:eastAsia="仿宋" w:hAnsi="仿宋" w:cs="宋体" w:hint="eastAsia"/>
        </w:rPr>
        <w:t>=合同总价款/22*3，即人民币</w:t>
      </w:r>
      <w:r w:rsidR="00EE1917">
        <w:rPr>
          <w:rFonts w:ascii="仿宋" w:eastAsia="仿宋" w:hAnsi="仿宋" w:cs="宋体" w:hint="eastAsia"/>
          <w:u w:val="single"/>
        </w:rPr>
        <w:t xml:space="preserve">           </w:t>
      </w:r>
      <w:r w:rsidR="00EE1917" w:rsidRPr="00F33D95">
        <w:rPr>
          <w:rFonts w:ascii="仿宋" w:eastAsia="仿宋" w:hAnsi="仿宋" w:cs="宋体" w:hint="eastAsia"/>
        </w:rPr>
        <w:t>元</w:t>
      </w:r>
      <w:r w:rsidR="00EE1917">
        <w:rPr>
          <w:rFonts w:ascii="仿宋" w:eastAsia="仿宋" w:hAnsi="仿宋" w:cs="宋体" w:hint="eastAsia"/>
        </w:rPr>
        <w:t>。</w:t>
      </w:r>
    </w:p>
    <w:p w:rsidR="00134CF0" w:rsidRPr="008928ED" w:rsidRDefault="00134CF0" w:rsidP="00F33D95">
      <w:pPr>
        <w:spacing w:line="360" w:lineRule="auto"/>
        <w:ind w:firstLineChars="200" w:firstLine="480"/>
        <w:rPr>
          <w:rFonts w:ascii="仿宋" w:eastAsia="仿宋" w:hAnsi="仿宋" w:cs="宋体"/>
        </w:rPr>
      </w:pPr>
      <w:r w:rsidRPr="008928ED">
        <w:rPr>
          <w:rFonts w:ascii="仿宋" w:eastAsia="仿宋" w:hAnsi="仿宋" w:cs="宋体"/>
        </w:rPr>
        <w:t>（三）支付方式：银行转账。</w:t>
      </w:r>
    </w:p>
    <w:p w:rsidR="00134CF0" w:rsidRDefault="00134CF0" w:rsidP="00F33D95">
      <w:pPr>
        <w:spacing w:line="360" w:lineRule="auto"/>
        <w:ind w:firstLineChars="200" w:firstLine="480"/>
        <w:rPr>
          <w:rFonts w:ascii="仿宋" w:eastAsia="仿宋" w:hAnsi="仿宋" w:cs="宋体"/>
        </w:rPr>
      </w:pPr>
      <w:r w:rsidRPr="008928ED">
        <w:rPr>
          <w:rFonts w:ascii="仿宋" w:eastAsia="仿宋" w:hAnsi="仿宋" w:cs="宋体"/>
        </w:rPr>
        <w:t>（四）结算方式：</w:t>
      </w:r>
      <w:r w:rsidR="00F33D95" w:rsidRPr="00F33D95">
        <w:rPr>
          <w:rFonts w:ascii="仿宋" w:eastAsia="仿宋" w:hAnsi="仿宋" w:cs="宋体" w:hint="eastAsia"/>
        </w:rPr>
        <w:t>甲方每月验收考核一次，经综合验收合格办理结算该月付款手续，每次付款前乙方应向甲方提供合法有效的等额税务发票由甲方提交财政审核并履行相关手续后通过支票或转账的方式向乙方指定账户支付当期物业管理费用。</w:t>
      </w:r>
    </w:p>
    <w:p w:rsidR="00134CF0" w:rsidRPr="008928ED" w:rsidRDefault="00134CF0" w:rsidP="00F33D95">
      <w:pPr>
        <w:spacing w:line="360" w:lineRule="auto"/>
        <w:ind w:firstLineChars="200" w:firstLine="482"/>
        <w:rPr>
          <w:rFonts w:ascii="仿宋" w:eastAsia="仿宋" w:hAnsi="仿宋" w:cs="宋体"/>
          <w:b/>
        </w:rPr>
      </w:pPr>
      <w:r w:rsidRPr="00373792">
        <w:rPr>
          <w:rFonts w:ascii="仿宋" w:eastAsia="仿宋" w:hAnsi="仿宋" w:cs="宋体"/>
          <w:b/>
        </w:rPr>
        <w:t>五、双方的权利和义务</w:t>
      </w:r>
    </w:p>
    <w:p w:rsidR="00134CF0" w:rsidRDefault="00134CF0" w:rsidP="00F33D95">
      <w:pPr>
        <w:widowControl w:val="0"/>
        <w:spacing w:line="360" w:lineRule="auto"/>
        <w:ind w:firstLineChars="200" w:firstLine="480"/>
        <w:rPr>
          <w:rFonts w:ascii="仿宋" w:eastAsia="仿宋" w:hAnsi="仿宋" w:cs="宋体"/>
        </w:rPr>
      </w:pPr>
      <w:r w:rsidRPr="008928ED">
        <w:rPr>
          <w:rFonts w:ascii="仿宋" w:eastAsia="仿宋" w:hAnsi="仿宋" w:cs="宋体"/>
        </w:rPr>
        <w:t>（</w:t>
      </w:r>
      <w:r>
        <w:rPr>
          <w:rFonts w:ascii="仿宋" w:eastAsia="仿宋" w:hAnsi="仿宋" w:cs="宋体" w:hint="eastAsia"/>
        </w:rPr>
        <w:t>一</w:t>
      </w:r>
      <w:r w:rsidRPr="008928ED">
        <w:rPr>
          <w:rFonts w:ascii="仿宋" w:eastAsia="仿宋" w:hAnsi="仿宋" w:cs="宋体"/>
        </w:rPr>
        <w:t>）甲方的权利和义务</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1、代表和维护产权人、使用人的合法权益；</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2、监督物业使用人遵守公约；</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3、审定乙方制定的物业管理方案；</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4、检查监督乙方管理工作的执行情况；</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5、在合同生效后根据乙方工作需求，向乙方提供办公用房（产权仍属甲方）；</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6、负责归集物业管理所需全部图纸、档案、资料，并于合同生效之日起日内向乙方提供；</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7、协调、处理本合同生效前发生的管理遗留问题；</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8、协助乙方做好物业管理工作和宣传教育；</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9、甲方可以随时抽查乙方物业计划完成情况及记录资料。</w:t>
      </w:r>
    </w:p>
    <w:p w:rsidR="00134CF0"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10、国家法律、法规所规定由甲方承担的其它责任。</w:t>
      </w:r>
    </w:p>
    <w:p w:rsidR="00134CF0" w:rsidRPr="00373792" w:rsidRDefault="00134CF0" w:rsidP="00F33D95">
      <w:pPr>
        <w:widowControl w:val="0"/>
        <w:spacing w:line="360" w:lineRule="auto"/>
        <w:ind w:firstLineChars="200" w:firstLine="480"/>
        <w:rPr>
          <w:rFonts w:ascii="仿宋" w:eastAsia="仿宋" w:hAnsi="仿宋" w:cs="宋体"/>
        </w:rPr>
      </w:pPr>
      <w:r w:rsidRPr="00373792">
        <w:rPr>
          <w:rFonts w:ascii="仿宋" w:eastAsia="仿宋" w:hAnsi="仿宋" w:cs="宋体" w:hint="eastAsia"/>
        </w:rPr>
        <w:t>（二）乙方的权利与义务</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lastRenderedPageBreak/>
        <w:t>1、根据有关法律、法规及本合同的约定，制定物业管理方案；</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2、对物业使用人违反法规、规章的行为，提请有关部门处理；</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3、对上岗人员按规定进行岗位培训，并对上岗人员定期进行职业道德，操作技能即礼貌礼节等相关培训，端正服务态度，提高服务质量，遵守各项规章制度及工作规范，维护</w:t>
      </w:r>
      <w:r w:rsidR="00547A03">
        <w:rPr>
          <w:rFonts w:ascii="仿宋" w:eastAsia="仿宋" w:hAnsi="仿宋" w:cs="宋体" w:hint="eastAsia"/>
        </w:rPr>
        <w:t>幼儿</w:t>
      </w:r>
      <w:r w:rsidRPr="00F33D95">
        <w:rPr>
          <w:rFonts w:ascii="仿宋" w:eastAsia="仿宋" w:hAnsi="仿宋" w:cs="宋体" w:hint="eastAsia"/>
        </w:rPr>
        <w:t>园形象；</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4、负责编制年度服务计划，经双方议定后由乙方组织实施；</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5、乙方服从</w:t>
      </w:r>
      <w:r w:rsidR="00547A03">
        <w:rPr>
          <w:rFonts w:ascii="仿宋" w:eastAsia="仿宋" w:hAnsi="仿宋" w:cs="宋体" w:hint="eastAsia"/>
        </w:rPr>
        <w:t>幼儿</w:t>
      </w:r>
      <w:r w:rsidR="00547A03" w:rsidRPr="00F33D95">
        <w:rPr>
          <w:rFonts w:ascii="仿宋" w:eastAsia="仿宋" w:hAnsi="仿宋" w:cs="宋体" w:hint="eastAsia"/>
        </w:rPr>
        <w:t>园</w:t>
      </w:r>
      <w:r w:rsidRPr="00F33D95">
        <w:rPr>
          <w:rFonts w:ascii="仿宋" w:eastAsia="仿宋" w:hAnsi="仿宋" w:cs="宋体" w:hint="eastAsia"/>
        </w:rPr>
        <w:t>相关规定，并接受</w:t>
      </w:r>
      <w:r w:rsidR="00547A03">
        <w:rPr>
          <w:rFonts w:ascii="仿宋" w:eastAsia="仿宋" w:hAnsi="仿宋" w:cs="宋体" w:hint="eastAsia"/>
        </w:rPr>
        <w:t>甲</w:t>
      </w:r>
      <w:r w:rsidRPr="00F33D95">
        <w:rPr>
          <w:rFonts w:ascii="仿宋" w:eastAsia="仿宋" w:hAnsi="仿宋" w:cs="宋体" w:hint="eastAsia"/>
        </w:rPr>
        <w:t>方监督；</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6、每次向甲方公布一次维修养护费用收支使用情况；</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7、对本物业的公共设施不得擅自占用和改变使用功能，如需扩建或完善配套项目，须与甲方协商后报有关部门批准方可实施；</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8、本合同终止时，乙方必须向甲方移交全部办公用房及物业管理的全部档案资料；</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9、乙方应本着节约原则，杜绝浪费；</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10、甲方交给乙方的资料等不得作为他用，否则，将追究其法律、经济责任；</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11、乙方自主解决物业工作人员住宿问题；</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12、乙方所有人员在岗期间发生的人身安全及自身突发状况均由乙方负责；</w:t>
      </w:r>
    </w:p>
    <w:p w:rsidR="00F33D95"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13、乙方为所有服务期内的在岗人员缴纳人身安全保险。</w:t>
      </w:r>
    </w:p>
    <w:p w:rsidR="001F404B" w:rsidRPr="00F33D95" w:rsidRDefault="00F33D95" w:rsidP="00F33D95">
      <w:pPr>
        <w:widowControl w:val="0"/>
        <w:spacing w:line="360" w:lineRule="auto"/>
        <w:ind w:firstLineChars="200" w:firstLine="480"/>
        <w:rPr>
          <w:rFonts w:ascii="仿宋" w:eastAsia="仿宋" w:hAnsi="仿宋" w:cs="宋体"/>
        </w:rPr>
      </w:pPr>
      <w:r w:rsidRPr="00F33D95">
        <w:rPr>
          <w:rFonts w:ascii="仿宋" w:eastAsia="仿宋" w:hAnsi="仿宋" w:cs="宋体" w:hint="eastAsia"/>
        </w:rPr>
        <w:t>14、国家法律、法规所规定由乙方承担的其它责任。</w:t>
      </w:r>
    </w:p>
    <w:p w:rsidR="00134CF0" w:rsidRPr="008928ED" w:rsidRDefault="00134CF0" w:rsidP="00F33D95">
      <w:pPr>
        <w:spacing w:line="360" w:lineRule="auto"/>
        <w:ind w:firstLineChars="200" w:firstLine="482"/>
        <w:rPr>
          <w:rFonts w:ascii="仿宋" w:eastAsia="仿宋" w:hAnsi="仿宋" w:cs="宋体"/>
          <w:b/>
        </w:rPr>
      </w:pPr>
      <w:r w:rsidRPr="008928ED">
        <w:rPr>
          <w:rFonts w:ascii="仿宋" w:eastAsia="仿宋" w:hAnsi="仿宋" w:cs="宋体"/>
          <w:b/>
        </w:rPr>
        <w:t>六、</w:t>
      </w:r>
      <w:r w:rsidRPr="009A3601">
        <w:rPr>
          <w:rFonts w:ascii="仿宋" w:eastAsia="仿宋" w:hAnsi="仿宋" w:cs="宋体" w:hint="eastAsia"/>
          <w:b/>
        </w:rPr>
        <w:t>质量</w:t>
      </w:r>
      <w:r w:rsidRPr="009A3601">
        <w:rPr>
          <w:rFonts w:ascii="仿宋" w:eastAsia="仿宋" w:hAnsi="仿宋" w:cs="宋体"/>
          <w:b/>
        </w:rPr>
        <w:t>保证</w:t>
      </w:r>
    </w:p>
    <w:p w:rsidR="00134CF0" w:rsidRPr="008928ED" w:rsidRDefault="00134CF0" w:rsidP="00F33D95">
      <w:pPr>
        <w:spacing w:line="360" w:lineRule="auto"/>
        <w:ind w:firstLineChars="200" w:firstLine="480"/>
        <w:rPr>
          <w:rFonts w:ascii="仿宋" w:eastAsia="仿宋" w:hAnsi="仿宋" w:cs="宋体"/>
        </w:rPr>
      </w:pPr>
      <w:r w:rsidRPr="008928ED">
        <w:rPr>
          <w:rFonts w:ascii="仿宋" w:eastAsia="仿宋" w:hAnsi="仿宋" w:cs="宋体"/>
        </w:rPr>
        <w:t>乙方所供</w:t>
      </w:r>
      <w:r>
        <w:rPr>
          <w:rFonts w:ascii="仿宋" w:eastAsia="仿宋" w:hAnsi="仿宋" w:cs="宋体" w:hint="eastAsia"/>
        </w:rPr>
        <w:t>服务</w:t>
      </w:r>
      <w:r w:rsidRPr="008928ED">
        <w:rPr>
          <w:rFonts w:ascii="仿宋" w:eastAsia="仿宋" w:hAnsi="仿宋" w:cs="宋体"/>
        </w:rPr>
        <w:t>必须执行下列条款：</w:t>
      </w:r>
    </w:p>
    <w:p w:rsidR="00134CF0" w:rsidRPr="009A3601" w:rsidRDefault="00134CF0" w:rsidP="00F33D95">
      <w:pPr>
        <w:spacing w:line="360" w:lineRule="auto"/>
        <w:ind w:firstLineChars="200" w:firstLine="480"/>
        <w:rPr>
          <w:rFonts w:ascii="仿宋" w:eastAsia="仿宋" w:hAnsi="仿宋" w:cs="宋体"/>
        </w:rPr>
      </w:pPr>
      <w:r>
        <w:rPr>
          <w:rFonts w:ascii="仿宋" w:eastAsia="仿宋" w:hAnsi="仿宋" w:cs="宋体" w:hint="eastAsia"/>
        </w:rPr>
        <w:t>（一）服务方案和方式科学、可行，人员配置合理，全面满足要求。</w:t>
      </w:r>
    </w:p>
    <w:p w:rsidR="00134CF0" w:rsidRPr="009A3601" w:rsidRDefault="00134CF0" w:rsidP="00F33D95">
      <w:pPr>
        <w:spacing w:line="360" w:lineRule="auto"/>
        <w:ind w:firstLineChars="200" w:firstLine="480"/>
        <w:rPr>
          <w:rFonts w:ascii="仿宋" w:eastAsia="仿宋" w:hAnsi="仿宋" w:cs="宋体"/>
        </w:rPr>
      </w:pPr>
      <w:r w:rsidRPr="009A3601">
        <w:rPr>
          <w:rFonts w:ascii="仿宋" w:eastAsia="仿宋" w:hAnsi="仿宋" w:cs="宋体"/>
        </w:rPr>
        <w:t>（二）</w:t>
      </w:r>
      <w:r>
        <w:rPr>
          <w:rFonts w:ascii="仿宋" w:eastAsia="仿宋" w:hAnsi="仿宋" w:cs="宋体"/>
        </w:rPr>
        <w:t>符合国家有关服务规范要求，确保各项服务达到最佳运行效果。</w:t>
      </w:r>
    </w:p>
    <w:p w:rsidR="00F33D95" w:rsidRDefault="00134CF0" w:rsidP="00F33D95">
      <w:pPr>
        <w:spacing w:line="360" w:lineRule="auto"/>
        <w:ind w:firstLineChars="200" w:firstLine="480"/>
        <w:rPr>
          <w:rFonts w:ascii="仿宋" w:eastAsia="仿宋" w:hAnsi="仿宋" w:cs="宋体"/>
        </w:rPr>
      </w:pPr>
      <w:r w:rsidRPr="009A3601">
        <w:rPr>
          <w:rFonts w:ascii="仿宋" w:eastAsia="仿宋" w:hAnsi="仿宋" w:cs="宋体"/>
        </w:rPr>
        <w:t>（三）</w:t>
      </w:r>
      <w:r>
        <w:rPr>
          <w:rFonts w:ascii="仿宋" w:eastAsia="仿宋" w:hAnsi="仿宋" w:cs="宋体"/>
        </w:rPr>
        <w:t>乙方提供的服务，若发生侵权而产生的一切后果，由乙方负责。甲方保留索赔权。</w:t>
      </w:r>
    </w:p>
    <w:p w:rsidR="00134CF0" w:rsidRPr="00F33D95" w:rsidRDefault="00134CF0" w:rsidP="00F33D95">
      <w:pPr>
        <w:spacing w:line="360" w:lineRule="auto"/>
        <w:ind w:firstLineChars="200" w:firstLine="480"/>
        <w:rPr>
          <w:rFonts w:ascii="仿宋" w:eastAsia="仿宋" w:hAnsi="仿宋" w:cs="宋体"/>
        </w:rPr>
      </w:pPr>
      <w:r w:rsidRPr="009A3601">
        <w:rPr>
          <w:rFonts w:ascii="仿宋" w:eastAsia="仿宋" w:hAnsi="仿宋" w:cs="宋体"/>
        </w:rPr>
        <w:t>（四）</w:t>
      </w:r>
      <w:r w:rsidR="00F33D95">
        <w:rPr>
          <w:rFonts w:ascii="仿宋" w:eastAsia="仿宋" w:hAnsi="仿宋" w:cs="宋体"/>
        </w:rPr>
        <w:t>乙方的服务承诺。（详见</w:t>
      </w:r>
      <w:r w:rsidR="00F33D95">
        <w:rPr>
          <w:rFonts w:ascii="仿宋" w:eastAsia="仿宋" w:hAnsi="仿宋" w:cs="宋体" w:hint="eastAsia"/>
        </w:rPr>
        <w:t>响应</w:t>
      </w:r>
      <w:r w:rsidR="00F33D95">
        <w:rPr>
          <w:rFonts w:ascii="仿宋" w:eastAsia="仿宋" w:hAnsi="仿宋" w:cs="宋体"/>
        </w:rPr>
        <w:t>文件）</w:t>
      </w:r>
    </w:p>
    <w:p w:rsidR="00134CF0" w:rsidRDefault="00134CF0" w:rsidP="00F33D95">
      <w:pPr>
        <w:spacing w:line="360" w:lineRule="auto"/>
        <w:ind w:firstLineChars="200" w:firstLine="480"/>
        <w:rPr>
          <w:rFonts w:ascii="仿宋" w:eastAsia="仿宋" w:hAnsi="仿宋" w:cs="宋体"/>
        </w:rPr>
      </w:pPr>
      <w:r w:rsidRPr="009A3601">
        <w:rPr>
          <w:rFonts w:ascii="仿宋" w:eastAsia="仿宋" w:hAnsi="仿宋" w:cs="宋体"/>
        </w:rPr>
        <w:t>（五）</w:t>
      </w:r>
      <w:r w:rsidR="00F33D95" w:rsidRPr="009A3601">
        <w:rPr>
          <w:rFonts w:ascii="仿宋" w:eastAsia="仿宋" w:hAnsi="仿宋" w:cs="宋体"/>
        </w:rPr>
        <w:t>双方拟定的其他条款。</w:t>
      </w:r>
    </w:p>
    <w:p w:rsidR="00134CF0" w:rsidRPr="009A3601" w:rsidRDefault="00134CF0" w:rsidP="00F33D95">
      <w:pPr>
        <w:spacing w:line="360" w:lineRule="auto"/>
        <w:ind w:firstLineChars="200" w:firstLine="482"/>
        <w:rPr>
          <w:rFonts w:ascii="仿宋" w:eastAsia="仿宋" w:hAnsi="仿宋" w:cs="宋体"/>
          <w:b/>
        </w:rPr>
      </w:pPr>
      <w:r w:rsidRPr="009A3601">
        <w:rPr>
          <w:rFonts w:ascii="仿宋" w:eastAsia="仿宋" w:hAnsi="仿宋" w:cs="宋体"/>
          <w:b/>
        </w:rPr>
        <w:t>七、验收</w:t>
      </w:r>
    </w:p>
    <w:p w:rsidR="00134CF0" w:rsidRDefault="00134CF0" w:rsidP="00AC4215">
      <w:pPr>
        <w:spacing w:line="360" w:lineRule="auto"/>
        <w:ind w:firstLineChars="200" w:firstLine="480"/>
        <w:rPr>
          <w:rFonts w:ascii="仿宋" w:eastAsia="仿宋" w:hAnsi="仿宋" w:cs="宋体"/>
        </w:rPr>
      </w:pPr>
      <w:r w:rsidRPr="009A3601">
        <w:rPr>
          <w:rFonts w:ascii="仿宋" w:eastAsia="仿宋" w:hAnsi="仿宋" w:cs="宋体"/>
        </w:rPr>
        <w:t>（一）</w:t>
      </w:r>
      <w:r w:rsidR="00F33D95">
        <w:rPr>
          <w:rFonts w:ascii="仿宋" w:eastAsia="仿宋" w:hAnsi="仿宋" w:cs="宋体"/>
        </w:rPr>
        <w:t>考核</w:t>
      </w:r>
    </w:p>
    <w:p w:rsidR="00F33D95" w:rsidRPr="009A3601" w:rsidRDefault="00F33D95" w:rsidP="00F33D95">
      <w:pPr>
        <w:widowControl w:val="0"/>
        <w:spacing w:line="360" w:lineRule="auto"/>
        <w:ind w:firstLineChars="200" w:firstLine="480"/>
        <w:rPr>
          <w:rFonts w:ascii="仿宋" w:eastAsia="仿宋" w:hAnsi="仿宋" w:cs="宋体"/>
        </w:rPr>
      </w:pPr>
      <w:r>
        <w:rPr>
          <w:rFonts w:ascii="仿宋" w:eastAsia="仿宋" w:hAnsi="仿宋" w:cs="仿宋" w:hint="eastAsia"/>
        </w:rPr>
        <w:t>甲方对物业服务进行考核，月度定期检查，每月按照服务质量检查表，进行</w:t>
      </w:r>
      <w:r>
        <w:rPr>
          <w:rFonts w:ascii="仿宋" w:eastAsia="仿宋" w:hAnsi="仿宋" w:cs="仿宋" w:hint="eastAsia"/>
        </w:rPr>
        <w:lastRenderedPageBreak/>
        <w:t>不少于1次的定期检查，每次检查范围不少于相关区域服务面积的25%。考核表详见附件1、附件2。</w:t>
      </w:r>
    </w:p>
    <w:p w:rsidR="00AC4215" w:rsidRDefault="00134CF0" w:rsidP="00AC4215">
      <w:pPr>
        <w:spacing w:line="360" w:lineRule="auto"/>
        <w:ind w:firstLineChars="200" w:firstLine="480"/>
        <w:rPr>
          <w:rFonts w:ascii="仿宋" w:eastAsia="仿宋" w:hAnsi="仿宋" w:cs="宋体"/>
        </w:rPr>
      </w:pPr>
      <w:r w:rsidRPr="009A3601">
        <w:rPr>
          <w:rFonts w:ascii="仿宋" w:eastAsia="仿宋" w:hAnsi="仿宋" w:cs="宋体"/>
        </w:rPr>
        <w:t>（二）</w:t>
      </w:r>
      <w:r w:rsidR="00AC4215">
        <w:rPr>
          <w:rFonts w:ascii="仿宋" w:eastAsia="仿宋" w:hAnsi="仿宋" w:cs="宋体"/>
        </w:rPr>
        <w:t>乙方向甲方提交服务实施过程中的所有资料。方便甲方日后管理和维护。</w:t>
      </w:r>
    </w:p>
    <w:p w:rsidR="00AC4215" w:rsidRPr="009A3601" w:rsidRDefault="00AC4215" w:rsidP="00AC4215">
      <w:pPr>
        <w:spacing w:line="360" w:lineRule="auto"/>
        <w:ind w:firstLineChars="200" w:firstLine="480"/>
        <w:rPr>
          <w:rFonts w:ascii="仿宋" w:eastAsia="仿宋" w:hAnsi="仿宋" w:cs="宋体"/>
        </w:rPr>
      </w:pPr>
      <w:r>
        <w:rPr>
          <w:rFonts w:ascii="仿宋" w:eastAsia="仿宋" w:hAnsi="仿宋" w:cs="宋体" w:hint="eastAsia"/>
        </w:rPr>
        <w:t>（三）</w:t>
      </w:r>
      <w:r w:rsidRPr="009A3601">
        <w:rPr>
          <w:rFonts w:ascii="仿宋" w:eastAsia="仿宋" w:hAnsi="仿宋" w:cs="宋体"/>
        </w:rPr>
        <w:t>验收依据</w:t>
      </w:r>
    </w:p>
    <w:p w:rsidR="00AC4215" w:rsidRDefault="00AC4215" w:rsidP="00AC4215">
      <w:pPr>
        <w:spacing w:line="360" w:lineRule="auto"/>
        <w:ind w:firstLineChars="200" w:firstLine="480"/>
        <w:rPr>
          <w:rFonts w:ascii="仿宋" w:eastAsia="仿宋" w:hAnsi="仿宋" w:cs="宋体"/>
        </w:rPr>
      </w:pPr>
      <w:r w:rsidRPr="009A3601">
        <w:rPr>
          <w:rFonts w:ascii="仿宋" w:eastAsia="仿宋" w:hAnsi="仿宋" w:cs="宋体"/>
        </w:rPr>
        <w:t>1、</w:t>
      </w:r>
      <w:r w:rsidR="00A04792">
        <w:rPr>
          <w:rFonts w:ascii="仿宋" w:eastAsia="仿宋" w:hAnsi="仿宋" w:cs="宋体" w:hint="eastAsia"/>
        </w:rPr>
        <w:t>竞争性</w:t>
      </w:r>
      <w:r w:rsidR="00A04792">
        <w:rPr>
          <w:rFonts w:ascii="仿宋" w:eastAsia="仿宋" w:hAnsi="仿宋" w:cs="宋体"/>
        </w:rPr>
        <w:t>磋商</w:t>
      </w:r>
      <w:r w:rsidRPr="009A3601">
        <w:rPr>
          <w:rFonts w:ascii="仿宋" w:eastAsia="仿宋" w:hAnsi="仿宋" w:cs="宋体"/>
        </w:rPr>
        <w:t>文件、</w:t>
      </w:r>
      <w:r w:rsidR="00A04792">
        <w:rPr>
          <w:rFonts w:ascii="仿宋" w:eastAsia="仿宋" w:hAnsi="仿宋" w:cs="宋体" w:hint="eastAsia"/>
        </w:rPr>
        <w:t>响应</w:t>
      </w:r>
      <w:r w:rsidRPr="009A3601">
        <w:rPr>
          <w:rFonts w:ascii="仿宋" w:eastAsia="仿宋" w:hAnsi="仿宋" w:cs="宋体"/>
        </w:rPr>
        <w:t>文件、澄清表（函）；</w:t>
      </w:r>
    </w:p>
    <w:p w:rsidR="00AC4215" w:rsidRPr="009A3601" w:rsidRDefault="00AC4215" w:rsidP="00AC4215">
      <w:pPr>
        <w:spacing w:line="360" w:lineRule="auto"/>
        <w:ind w:firstLineChars="200" w:firstLine="480"/>
        <w:rPr>
          <w:rFonts w:ascii="仿宋" w:eastAsia="仿宋" w:hAnsi="仿宋" w:cs="宋体"/>
        </w:rPr>
      </w:pPr>
      <w:r w:rsidRPr="009A3601">
        <w:rPr>
          <w:rFonts w:ascii="仿宋" w:eastAsia="仿宋" w:hAnsi="仿宋" w:cs="宋体"/>
        </w:rPr>
        <w:t>2、本合同及附件文本；</w:t>
      </w:r>
    </w:p>
    <w:p w:rsidR="00AC4215" w:rsidRPr="009A3601" w:rsidRDefault="00AC4215" w:rsidP="00AC4215">
      <w:pPr>
        <w:spacing w:line="360" w:lineRule="auto"/>
        <w:ind w:firstLineChars="200" w:firstLine="480"/>
        <w:rPr>
          <w:rFonts w:ascii="仿宋" w:eastAsia="仿宋" w:hAnsi="仿宋" w:cs="宋体"/>
        </w:rPr>
      </w:pPr>
      <w:r w:rsidRPr="009A3601">
        <w:rPr>
          <w:rFonts w:ascii="仿宋" w:eastAsia="仿宋" w:hAnsi="仿宋" w:cs="宋体"/>
        </w:rPr>
        <w:t>3、合同签订时国家及行业现行的标准和技术规范。</w:t>
      </w:r>
    </w:p>
    <w:p w:rsidR="00134CF0" w:rsidRDefault="00AC4215" w:rsidP="00F33D95">
      <w:pPr>
        <w:widowControl w:val="0"/>
        <w:spacing w:line="360" w:lineRule="auto"/>
        <w:ind w:firstLineChars="200" w:firstLine="480"/>
        <w:rPr>
          <w:rFonts w:ascii="仿宋" w:eastAsia="仿宋" w:hAnsi="仿宋" w:cs="宋体"/>
        </w:rPr>
      </w:pPr>
      <w:r w:rsidRPr="009A3601">
        <w:rPr>
          <w:rFonts w:ascii="仿宋" w:eastAsia="仿宋" w:hAnsi="仿宋" w:cs="宋体"/>
        </w:rPr>
        <w:t>（</w:t>
      </w:r>
      <w:r>
        <w:rPr>
          <w:rFonts w:ascii="仿宋" w:eastAsia="仿宋" w:hAnsi="仿宋" w:cs="宋体" w:hint="eastAsia"/>
        </w:rPr>
        <w:t>四</w:t>
      </w:r>
      <w:r w:rsidRPr="009A3601">
        <w:rPr>
          <w:rFonts w:ascii="仿宋" w:eastAsia="仿宋" w:hAnsi="仿宋" w:cs="宋体"/>
        </w:rPr>
        <w:t>）</w:t>
      </w:r>
      <w:r w:rsidR="00F33D95" w:rsidRPr="009A3601">
        <w:rPr>
          <w:rFonts w:ascii="仿宋" w:eastAsia="仿宋" w:hAnsi="仿宋" w:cs="宋体"/>
        </w:rPr>
        <w:t>双方拟定的其他条款。</w:t>
      </w:r>
    </w:p>
    <w:p w:rsidR="00134CF0" w:rsidRPr="006F7B7B" w:rsidRDefault="00134CF0" w:rsidP="00134CF0">
      <w:pPr>
        <w:spacing w:line="360" w:lineRule="auto"/>
        <w:ind w:firstLineChars="200" w:firstLine="482"/>
        <w:rPr>
          <w:rFonts w:ascii="仿宋" w:eastAsia="仿宋" w:hAnsi="仿宋" w:cs="宋体"/>
          <w:b/>
        </w:rPr>
      </w:pPr>
      <w:r w:rsidRPr="009A3601">
        <w:rPr>
          <w:rFonts w:ascii="仿宋" w:eastAsia="仿宋" w:hAnsi="仿宋" w:cs="宋体"/>
          <w:b/>
        </w:rPr>
        <w:t>八、</w:t>
      </w:r>
      <w:r w:rsidRPr="006F7B7B">
        <w:rPr>
          <w:rFonts w:ascii="仿宋" w:eastAsia="仿宋" w:hAnsi="仿宋" w:cs="宋体"/>
          <w:b/>
        </w:rPr>
        <w:t>违约责任</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（一）合同中未约定的，按《民法典》中的相关条款执行。</w:t>
      </w:r>
    </w:p>
    <w:p w:rsidR="00134CF0" w:rsidRPr="006F7B7B"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（二）未按合同要求提供</w:t>
      </w:r>
      <w:r>
        <w:rPr>
          <w:rFonts w:ascii="仿宋" w:eastAsia="仿宋" w:hAnsi="仿宋" w:cs="宋体" w:hint="eastAsia"/>
        </w:rPr>
        <w:t>服务</w:t>
      </w:r>
      <w:r>
        <w:rPr>
          <w:rFonts w:ascii="仿宋" w:eastAsia="仿宋" w:hAnsi="仿宋" w:cs="宋体"/>
        </w:rPr>
        <w:t>或服务</w:t>
      </w:r>
      <w:r w:rsidRPr="006F7B7B">
        <w:rPr>
          <w:rFonts w:ascii="仿宋" w:eastAsia="仿宋" w:hAnsi="仿宋" w:cs="宋体"/>
        </w:rPr>
        <w:t>质量不能满足合同要求，甲方应当将乙方违约的情况以及拟采取的措施以书面形式报政府采购监管部门，根据政府采购监管部门的处理意见，甲方有权依据《民法典》有关条款及合同约定解除合同，乙方应向甲方支付</w:t>
      </w:r>
      <w:r>
        <w:rPr>
          <w:rFonts w:ascii="仿宋" w:eastAsia="仿宋" w:hAnsi="仿宋" w:cs="宋体" w:hint="eastAsia"/>
        </w:rPr>
        <w:t>合同</w:t>
      </w:r>
      <w:r w:rsidRPr="006F7B7B">
        <w:rPr>
          <w:rFonts w:ascii="仿宋" w:eastAsia="仿宋" w:hAnsi="仿宋" w:cs="宋体"/>
        </w:rPr>
        <w:t>总价款</w:t>
      </w:r>
      <w:r w:rsidR="0017595C">
        <w:rPr>
          <w:rFonts w:ascii="仿宋" w:eastAsia="仿宋" w:hAnsi="仿宋" w:cs="宋体" w:hint="eastAsia"/>
          <w:u w:val="single"/>
        </w:rPr>
        <w:t xml:space="preserve"> </w:t>
      </w:r>
      <w:r>
        <w:rPr>
          <w:rFonts w:ascii="仿宋" w:eastAsia="仿宋" w:hAnsi="仿宋" w:cs="宋体" w:hint="eastAsia"/>
          <w:u w:val="single"/>
        </w:rPr>
        <w:t xml:space="preserve">5 </w:t>
      </w:r>
      <w:r w:rsidRPr="006F7B7B">
        <w:rPr>
          <w:rFonts w:ascii="仿宋" w:eastAsia="仿宋" w:hAnsi="仿宋" w:cs="宋体"/>
        </w:rPr>
        <w:t>%的违约金。同时，政府采购监管部门有权依据《政府采购法》及相关法律法规对乙方的违法行为进行相应的处罚。</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（三）</w:t>
      </w:r>
      <w:r>
        <w:rPr>
          <w:rFonts w:ascii="仿宋" w:eastAsia="仿宋" w:hAnsi="仿宋" w:cs="宋体"/>
        </w:rPr>
        <w:t>在合同履行过程中，双方因违约或造成对方经济、社会效益等损失的应当赔偿。</w:t>
      </w:r>
    </w:p>
    <w:p w:rsidR="00134CF0" w:rsidRPr="006F7B7B" w:rsidRDefault="00134CF0" w:rsidP="00134CF0">
      <w:pPr>
        <w:widowControl w:val="0"/>
        <w:spacing w:line="360" w:lineRule="auto"/>
        <w:ind w:firstLineChars="200" w:firstLine="480"/>
        <w:rPr>
          <w:rFonts w:ascii="仿宋" w:eastAsia="仿宋" w:hAnsi="仿宋" w:cs="宋体"/>
        </w:rPr>
      </w:pPr>
      <w:r>
        <w:rPr>
          <w:rFonts w:ascii="仿宋" w:eastAsia="仿宋" w:hAnsi="仿宋" w:cs="宋体"/>
        </w:rPr>
        <w:t>（四）</w:t>
      </w:r>
      <w:r w:rsidRPr="006F7B7B">
        <w:rPr>
          <w:rFonts w:ascii="仿宋" w:eastAsia="仿宋" w:hAnsi="仿宋" w:cs="宋体"/>
        </w:rPr>
        <w:t>甲方无正当理由</w:t>
      </w:r>
      <w:r>
        <w:rPr>
          <w:rFonts w:ascii="仿宋" w:eastAsia="仿宋" w:hAnsi="仿宋" w:cs="宋体" w:hint="eastAsia"/>
        </w:rPr>
        <w:t>拒绝</w:t>
      </w:r>
      <w:r>
        <w:rPr>
          <w:rFonts w:ascii="仿宋" w:eastAsia="仿宋" w:hAnsi="仿宋" w:cs="宋体"/>
        </w:rPr>
        <w:t>接受服务</w:t>
      </w:r>
      <w:r w:rsidRPr="006F7B7B">
        <w:rPr>
          <w:rFonts w:ascii="仿宋" w:eastAsia="仿宋" w:hAnsi="仿宋" w:cs="宋体"/>
        </w:rPr>
        <w:t>的，需向乙方偿付</w:t>
      </w:r>
      <w:r>
        <w:rPr>
          <w:rFonts w:ascii="仿宋" w:eastAsia="仿宋" w:hAnsi="仿宋" w:cs="宋体" w:hint="eastAsia"/>
        </w:rPr>
        <w:t>本合同</w:t>
      </w:r>
      <w:r w:rsidRPr="006F7B7B">
        <w:rPr>
          <w:rFonts w:ascii="仿宋" w:eastAsia="仿宋" w:hAnsi="仿宋" w:cs="宋体"/>
        </w:rPr>
        <w:t>总价款</w:t>
      </w:r>
      <w:r w:rsidRPr="006F7B7B">
        <w:rPr>
          <w:rFonts w:ascii="仿宋" w:eastAsia="仿宋" w:hAnsi="仿宋" w:cs="宋体" w:hint="eastAsia"/>
          <w:u w:val="single"/>
        </w:rPr>
        <w:t xml:space="preserve"> </w:t>
      </w:r>
      <w:r>
        <w:rPr>
          <w:rFonts w:ascii="仿宋" w:eastAsia="仿宋" w:hAnsi="仿宋" w:cs="宋体" w:hint="eastAsia"/>
          <w:u w:val="single"/>
        </w:rPr>
        <w:t xml:space="preserve">/ </w:t>
      </w:r>
      <w:r w:rsidRPr="006F7B7B">
        <w:rPr>
          <w:rFonts w:ascii="仿宋" w:eastAsia="仿宋" w:hAnsi="仿宋" w:cs="宋体"/>
        </w:rPr>
        <w:t>%的违约金。甲方由于自身原因逾期付款的，则每日按逾期金额的</w:t>
      </w:r>
      <w:r>
        <w:rPr>
          <w:rFonts w:ascii="仿宋" w:eastAsia="仿宋" w:hAnsi="仿宋" w:cs="宋体" w:hint="eastAsia"/>
          <w:u w:val="single"/>
        </w:rPr>
        <w:t xml:space="preserve"> / </w:t>
      </w:r>
      <w:r w:rsidRPr="006F7B7B">
        <w:rPr>
          <w:rFonts w:ascii="仿宋" w:eastAsia="仿宋" w:hAnsi="仿宋" w:cs="宋体"/>
        </w:rPr>
        <w:t>%向乙方偿付违约金。</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w:t>
      </w:r>
      <w:r>
        <w:rPr>
          <w:rFonts w:ascii="仿宋" w:eastAsia="仿宋" w:hAnsi="仿宋" w:cs="宋体" w:hint="eastAsia"/>
        </w:rPr>
        <w:t>五</w:t>
      </w:r>
      <w:r w:rsidRPr="006F7B7B">
        <w:rPr>
          <w:rFonts w:ascii="仿宋" w:eastAsia="仿宋" w:hAnsi="仿宋" w:cs="宋体"/>
        </w:rPr>
        <w:t>）乙方</w:t>
      </w:r>
      <w:r>
        <w:rPr>
          <w:rFonts w:ascii="仿宋" w:eastAsia="仿宋" w:hAnsi="仿宋" w:cs="宋体" w:hint="eastAsia"/>
        </w:rPr>
        <w:t>提供</w:t>
      </w:r>
      <w:r>
        <w:rPr>
          <w:rFonts w:ascii="仿宋" w:eastAsia="仿宋" w:hAnsi="仿宋" w:cs="宋体"/>
        </w:rPr>
        <w:t>的服务</w:t>
      </w:r>
      <w:r w:rsidRPr="006F7B7B">
        <w:rPr>
          <w:rFonts w:ascii="仿宋" w:eastAsia="仿宋" w:hAnsi="仿宋" w:cs="宋体"/>
        </w:rPr>
        <w:t>不符合</w:t>
      </w:r>
      <w:r>
        <w:rPr>
          <w:rFonts w:ascii="仿宋" w:eastAsia="仿宋" w:hAnsi="仿宋" w:cs="宋体"/>
        </w:rPr>
        <w:t>本项目相关文件和</w:t>
      </w:r>
      <w:r w:rsidRPr="006F7B7B">
        <w:rPr>
          <w:rFonts w:ascii="仿宋" w:eastAsia="仿宋" w:hAnsi="仿宋" w:cs="宋体"/>
        </w:rPr>
        <w:t>合同</w:t>
      </w:r>
      <w:r>
        <w:rPr>
          <w:rFonts w:ascii="仿宋" w:eastAsia="仿宋" w:hAnsi="仿宋" w:cs="宋体"/>
        </w:rPr>
        <w:t>规定</w:t>
      </w:r>
      <w:r w:rsidRPr="006F7B7B">
        <w:rPr>
          <w:rFonts w:ascii="仿宋" w:eastAsia="仿宋" w:hAnsi="仿宋" w:cs="宋体"/>
        </w:rPr>
        <w:t>的，甲方有权</w:t>
      </w:r>
      <w:r>
        <w:rPr>
          <w:rFonts w:ascii="仿宋" w:eastAsia="仿宋" w:hAnsi="仿宋" w:cs="宋体" w:hint="eastAsia"/>
        </w:rPr>
        <w:t>拒绝</w:t>
      </w:r>
      <w:r w:rsidRPr="006F7B7B">
        <w:rPr>
          <w:rFonts w:ascii="仿宋" w:eastAsia="仿宋" w:hAnsi="仿宋" w:cs="宋体"/>
        </w:rPr>
        <w:t>，</w:t>
      </w:r>
      <w:r>
        <w:rPr>
          <w:rFonts w:ascii="仿宋" w:eastAsia="仿宋" w:hAnsi="仿宋" w:cs="宋体"/>
        </w:rPr>
        <w:t>并且</w:t>
      </w:r>
      <w:r w:rsidRPr="006F7B7B">
        <w:rPr>
          <w:rFonts w:ascii="仿宋" w:eastAsia="仿宋" w:hAnsi="仿宋" w:cs="宋体"/>
        </w:rPr>
        <w:t>乙方</w:t>
      </w:r>
      <w:r>
        <w:rPr>
          <w:rFonts w:ascii="仿宋" w:eastAsia="仿宋" w:hAnsi="仿宋" w:cs="宋体"/>
        </w:rPr>
        <w:t>须向甲方支付</w:t>
      </w:r>
      <w:r>
        <w:rPr>
          <w:rFonts w:ascii="仿宋" w:eastAsia="仿宋" w:hAnsi="仿宋" w:cs="宋体" w:hint="eastAsia"/>
        </w:rPr>
        <w:t>本合同</w:t>
      </w:r>
      <w:r w:rsidRPr="006F7B7B">
        <w:rPr>
          <w:rFonts w:ascii="仿宋" w:eastAsia="仿宋" w:hAnsi="仿宋" w:cs="宋体"/>
        </w:rPr>
        <w:t>总价款</w:t>
      </w:r>
      <w:r w:rsidRPr="006F7B7B">
        <w:rPr>
          <w:rFonts w:ascii="仿宋" w:eastAsia="仿宋" w:hAnsi="仿宋" w:cs="宋体" w:hint="eastAsia"/>
          <w:u w:val="single"/>
        </w:rPr>
        <w:t xml:space="preserve"> </w:t>
      </w:r>
      <w:r>
        <w:rPr>
          <w:rFonts w:ascii="仿宋" w:eastAsia="仿宋" w:hAnsi="仿宋" w:cs="宋体" w:hint="eastAsia"/>
          <w:u w:val="single"/>
        </w:rPr>
        <w:t xml:space="preserve">5 </w:t>
      </w:r>
      <w:r w:rsidRPr="006F7B7B">
        <w:rPr>
          <w:rFonts w:ascii="仿宋" w:eastAsia="仿宋" w:hAnsi="仿宋" w:cs="宋体"/>
        </w:rPr>
        <w:t>%</w:t>
      </w:r>
      <w:r>
        <w:rPr>
          <w:rFonts w:ascii="仿宋" w:eastAsia="仿宋" w:hAnsi="仿宋" w:cs="宋体"/>
        </w:rPr>
        <w:t>的违约金</w:t>
      </w:r>
      <w:r w:rsidRPr="006F7B7B">
        <w:rPr>
          <w:rFonts w:ascii="仿宋" w:eastAsia="仿宋" w:hAnsi="仿宋" w:cs="宋体"/>
        </w:rPr>
        <w:t>。</w:t>
      </w:r>
    </w:p>
    <w:p w:rsidR="00134CF0" w:rsidRPr="006F7B7B" w:rsidRDefault="00134CF0" w:rsidP="00134CF0">
      <w:pPr>
        <w:spacing w:line="360" w:lineRule="auto"/>
        <w:ind w:firstLineChars="200" w:firstLine="480"/>
        <w:rPr>
          <w:rFonts w:ascii="仿宋" w:eastAsia="仿宋" w:hAnsi="仿宋" w:cs="宋体"/>
        </w:rPr>
      </w:pPr>
      <w:r>
        <w:rPr>
          <w:rFonts w:ascii="仿宋" w:eastAsia="仿宋" w:hAnsi="仿宋" w:cs="宋体"/>
        </w:rPr>
        <w:t>（六）</w:t>
      </w:r>
      <w:r w:rsidRPr="006F7B7B">
        <w:rPr>
          <w:rFonts w:ascii="仿宋" w:eastAsia="仿宋" w:hAnsi="仿宋" w:cs="宋体"/>
        </w:rPr>
        <w:t>乙方</w:t>
      </w:r>
      <w:r>
        <w:rPr>
          <w:rFonts w:ascii="仿宋" w:eastAsia="仿宋" w:hAnsi="仿宋" w:cs="宋体" w:hint="eastAsia"/>
        </w:rPr>
        <w:t>未能</w:t>
      </w:r>
      <w:r>
        <w:rPr>
          <w:rFonts w:ascii="仿宋" w:eastAsia="仿宋" w:hAnsi="仿宋" w:cs="宋体"/>
        </w:rPr>
        <w:t>按照本合同约定时间提供服务或完成约定的项目服务内容的</w:t>
      </w:r>
      <w:r w:rsidRPr="006F7B7B">
        <w:rPr>
          <w:rFonts w:ascii="仿宋" w:eastAsia="仿宋" w:hAnsi="仿宋" w:cs="宋体"/>
        </w:rPr>
        <w:t>，</w:t>
      </w:r>
      <w:r>
        <w:rPr>
          <w:rFonts w:ascii="仿宋" w:eastAsia="仿宋" w:hAnsi="仿宋" w:cs="宋体" w:hint="eastAsia"/>
        </w:rPr>
        <w:t>从</w:t>
      </w:r>
      <w:r w:rsidRPr="006F7B7B">
        <w:rPr>
          <w:rFonts w:ascii="仿宋" w:eastAsia="仿宋" w:hAnsi="仿宋" w:cs="宋体"/>
        </w:rPr>
        <w:t>逾期之日起每日按</w:t>
      </w:r>
      <w:r>
        <w:rPr>
          <w:rFonts w:ascii="仿宋" w:eastAsia="仿宋" w:hAnsi="仿宋" w:cs="宋体" w:hint="eastAsia"/>
        </w:rPr>
        <w:t>合同</w:t>
      </w:r>
      <w:r>
        <w:rPr>
          <w:rFonts w:ascii="仿宋" w:eastAsia="仿宋" w:hAnsi="仿宋" w:cs="宋体"/>
        </w:rPr>
        <w:t>总</w:t>
      </w:r>
      <w:r w:rsidRPr="006F7B7B">
        <w:rPr>
          <w:rFonts w:ascii="仿宋" w:eastAsia="仿宋" w:hAnsi="仿宋" w:cs="宋体"/>
        </w:rPr>
        <w:t>价款</w:t>
      </w:r>
      <w:r w:rsidRPr="006F7B7B">
        <w:rPr>
          <w:rFonts w:ascii="仿宋" w:eastAsia="仿宋" w:hAnsi="仿宋" w:cs="宋体"/>
          <w:u w:val="single"/>
        </w:rPr>
        <w:t>_</w:t>
      </w:r>
      <w:r w:rsidR="0017595C">
        <w:rPr>
          <w:rFonts w:ascii="仿宋" w:eastAsia="仿宋" w:hAnsi="仿宋" w:cs="宋体" w:hint="eastAsia"/>
          <w:u w:val="single"/>
        </w:rPr>
        <w:t>0.05</w:t>
      </w:r>
      <w:r w:rsidRPr="006F7B7B">
        <w:rPr>
          <w:rFonts w:ascii="仿宋" w:eastAsia="仿宋" w:hAnsi="仿宋" w:cs="宋体"/>
          <w:u w:val="single"/>
        </w:rPr>
        <w:t>_</w:t>
      </w:r>
      <w:r w:rsidRPr="006F7B7B">
        <w:rPr>
          <w:rFonts w:ascii="仿宋" w:eastAsia="仿宋" w:hAnsi="仿宋" w:cs="宋体"/>
        </w:rPr>
        <w:t>%的</w:t>
      </w:r>
      <w:r>
        <w:rPr>
          <w:rFonts w:ascii="仿宋" w:eastAsia="仿宋" w:hAnsi="仿宋" w:cs="宋体" w:hint="eastAsia"/>
        </w:rPr>
        <w:t>数</w:t>
      </w:r>
      <w:r w:rsidRPr="006F7B7B">
        <w:rPr>
          <w:rFonts w:ascii="仿宋" w:eastAsia="仿宋" w:hAnsi="仿宋" w:cs="宋体"/>
        </w:rPr>
        <w:t>额</w:t>
      </w:r>
      <w:r>
        <w:rPr>
          <w:rFonts w:ascii="仿宋" w:eastAsia="仿宋" w:hAnsi="仿宋" w:cs="宋体"/>
        </w:rPr>
        <w:t>向甲方支付违约金；</w:t>
      </w:r>
      <w:r w:rsidRPr="006F7B7B">
        <w:rPr>
          <w:rFonts w:ascii="仿宋" w:eastAsia="仿宋" w:hAnsi="仿宋" w:cs="宋体"/>
        </w:rPr>
        <w:t>逾期</w:t>
      </w:r>
      <w:r>
        <w:rPr>
          <w:rFonts w:ascii="仿宋" w:eastAsia="仿宋" w:hAnsi="仿宋" w:cs="宋体"/>
          <w:u w:val="single"/>
        </w:rPr>
        <w:t>_</w:t>
      </w:r>
      <w:r>
        <w:rPr>
          <w:rFonts w:ascii="仿宋" w:eastAsia="仿宋" w:hAnsi="仿宋" w:cs="宋体" w:hint="eastAsia"/>
          <w:u w:val="single"/>
        </w:rPr>
        <w:t>7</w:t>
      </w:r>
      <w:r w:rsidRPr="006F7B7B">
        <w:rPr>
          <w:rFonts w:ascii="仿宋" w:eastAsia="仿宋" w:hAnsi="仿宋" w:cs="宋体"/>
          <w:u w:val="single"/>
        </w:rPr>
        <w:t>_</w:t>
      </w:r>
      <w:r>
        <w:rPr>
          <w:rFonts w:ascii="仿宋" w:eastAsia="仿宋" w:hAnsi="仿宋" w:cs="宋体"/>
        </w:rPr>
        <w:t>日以上</w:t>
      </w:r>
      <w:r w:rsidRPr="006F7B7B">
        <w:rPr>
          <w:rFonts w:ascii="仿宋" w:eastAsia="仿宋" w:hAnsi="仿宋" w:cs="宋体"/>
        </w:rPr>
        <w:t>的，甲方有</w:t>
      </w:r>
      <w:r>
        <w:rPr>
          <w:rFonts w:ascii="仿宋" w:eastAsia="仿宋" w:hAnsi="仿宋" w:cs="宋体" w:hint="eastAsia"/>
        </w:rPr>
        <w:t>权</w:t>
      </w:r>
      <w:r>
        <w:rPr>
          <w:rFonts w:ascii="仿宋" w:eastAsia="仿宋" w:hAnsi="仿宋" w:cs="宋体"/>
        </w:rPr>
        <w:t>终止</w:t>
      </w:r>
      <w:r w:rsidRPr="006F7B7B">
        <w:rPr>
          <w:rFonts w:ascii="仿宋" w:eastAsia="仿宋" w:hAnsi="仿宋" w:cs="宋体"/>
        </w:rPr>
        <w:t>合同，</w:t>
      </w:r>
      <w:r>
        <w:rPr>
          <w:rFonts w:ascii="仿宋" w:eastAsia="仿宋" w:hAnsi="仿宋" w:cs="宋体" w:hint="eastAsia"/>
        </w:rPr>
        <w:t>由此</w:t>
      </w:r>
      <w:r>
        <w:rPr>
          <w:rFonts w:ascii="仿宋" w:eastAsia="仿宋" w:hAnsi="仿宋" w:cs="宋体"/>
        </w:rPr>
        <w:t>造成的甲方经济损失由乙方承担</w:t>
      </w:r>
      <w:r w:rsidRPr="006F7B7B">
        <w:rPr>
          <w:rFonts w:ascii="仿宋" w:eastAsia="仿宋" w:hAnsi="仿宋" w:cs="宋体"/>
        </w:rPr>
        <w:t>。</w:t>
      </w:r>
    </w:p>
    <w:p w:rsidR="00134CF0" w:rsidRPr="006F7B7B"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w:t>
      </w:r>
      <w:r>
        <w:rPr>
          <w:rFonts w:ascii="仿宋" w:eastAsia="仿宋" w:hAnsi="仿宋" w:cs="宋体" w:hint="eastAsia"/>
        </w:rPr>
        <w:t>七</w:t>
      </w:r>
      <w:r w:rsidRPr="006F7B7B">
        <w:rPr>
          <w:rFonts w:ascii="仿宋" w:eastAsia="仿宋" w:hAnsi="仿宋" w:cs="宋体"/>
        </w:rPr>
        <w:t>）</w:t>
      </w:r>
      <w:r>
        <w:rPr>
          <w:rFonts w:ascii="仿宋" w:eastAsia="仿宋" w:hAnsi="仿宋" w:cs="宋体"/>
        </w:rPr>
        <w:t>未经甲方同意，乙方不得擅自将本合同服务分包或转包第三方承担。</w:t>
      </w:r>
    </w:p>
    <w:p w:rsidR="00134CF0" w:rsidRPr="006F7B7B"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w:t>
      </w:r>
      <w:r>
        <w:rPr>
          <w:rFonts w:ascii="仿宋" w:eastAsia="仿宋" w:hAnsi="仿宋" w:cs="宋体" w:hint="eastAsia"/>
        </w:rPr>
        <w:t>八</w:t>
      </w:r>
      <w:r w:rsidRPr="006F7B7B">
        <w:rPr>
          <w:rFonts w:ascii="仿宋" w:eastAsia="仿宋" w:hAnsi="仿宋" w:cs="宋体"/>
        </w:rPr>
        <w:t>）本合同中各条款约定的违约金可自甲方未支付款项中直接扣除，违约金若不能弥补甲方损失的，乙方还应赔偿甲方损失。</w:t>
      </w:r>
    </w:p>
    <w:p w:rsidR="00134CF0" w:rsidRPr="00677C29" w:rsidRDefault="00134CF0" w:rsidP="00134CF0">
      <w:pPr>
        <w:adjustRightInd w:val="0"/>
        <w:snapToGrid w:val="0"/>
        <w:spacing w:line="360" w:lineRule="auto"/>
        <w:ind w:firstLineChars="200" w:firstLine="480"/>
        <w:rPr>
          <w:rFonts w:ascii="宋体" w:hAnsi="宋体" w:cs="宋体"/>
          <w:szCs w:val="21"/>
        </w:rPr>
      </w:pPr>
      <w:r w:rsidRPr="006F7B7B">
        <w:rPr>
          <w:rFonts w:ascii="仿宋" w:eastAsia="仿宋" w:hAnsi="仿宋" w:cs="宋体"/>
        </w:rPr>
        <w:lastRenderedPageBreak/>
        <w:t>（</w:t>
      </w:r>
      <w:r>
        <w:rPr>
          <w:rFonts w:ascii="仿宋" w:eastAsia="仿宋" w:hAnsi="仿宋" w:cs="宋体"/>
        </w:rPr>
        <w:t>九</w:t>
      </w:r>
      <w:r w:rsidRPr="006F7B7B">
        <w:rPr>
          <w:rFonts w:ascii="仿宋" w:eastAsia="仿宋" w:hAnsi="仿宋" w:cs="宋体"/>
        </w:rPr>
        <w:t>）</w:t>
      </w:r>
      <w:r w:rsidR="00A04792" w:rsidRPr="00A04792">
        <w:rPr>
          <w:rFonts w:ascii="仿宋" w:eastAsia="仿宋" w:hAnsi="仿宋" w:cs="宋体" w:hint="eastAsia"/>
        </w:rPr>
        <w:t>因乙方原因造成的其他违约，甲方有权对乙方进行处罚，违约金按合同总价款的5%计算；甲方累计处罚罚款总额不能弥补其经济损失的，乙方应继续承担赔偿责任。</w:t>
      </w:r>
    </w:p>
    <w:p w:rsidR="00134CF0" w:rsidRPr="006F7B7B" w:rsidRDefault="00134CF0" w:rsidP="00134CF0">
      <w:pPr>
        <w:spacing w:line="360" w:lineRule="auto"/>
        <w:ind w:firstLineChars="200" w:firstLine="482"/>
        <w:rPr>
          <w:rFonts w:ascii="仿宋" w:eastAsia="仿宋" w:hAnsi="仿宋" w:cs="宋体"/>
          <w:b/>
        </w:rPr>
      </w:pPr>
      <w:r>
        <w:rPr>
          <w:rFonts w:ascii="仿宋" w:eastAsia="仿宋" w:hAnsi="仿宋" w:cs="宋体" w:hint="eastAsia"/>
          <w:b/>
        </w:rPr>
        <w:t>九</w:t>
      </w:r>
      <w:r>
        <w:rPr>
          <w:rFonts w:ascii="仿宋" w:eastAsia="仿宋" w:hAnsi="仿宋" w:cs="宋体"/>
          <w:b/>
        </w:rPr>
        <w:t>、保密条款</w:t>
      </w:r>
    </w:p>
    <w:p w:rsidR="00134CF0" w:rsidRDefault="00134CF0" w:rsidP="00134CF0">
      <w:pPr>
        <w:widowControl w:val="0"/>
        <w:spacing w:line="360" w:lineRule="auto"/>
        <w:ind w:firstLineChars="200" w:firstLine="480"/>
        <w:rPr>
          <w:rFonts w:ascii="仿宋" w:eastAsia="仿宋" w:hAnsi="仿宋" w:cs="宋体"/>
        </w:rPr>
      </w:pPr>
      <w:r w:rsidRPr="00677C29">
        <w:rPr>
          <w:rFonts w:ascii="仿宋" w:eastAsia="仿宋" w:hAnsi="仿宋" w:cs="宋体" w:hint="eastAsia"/>
        </w:rPr>
        <w:t>（一）</w:t>
      </w:r>
      <w:r>
        <w:rPr>
          <w:rFonts w:ascii="仿宋" w:eastAsia="仿宋" w:hAnsi="仿宋" w:cs="宋体" w:hint="eastAsia"/>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rsidR="00134CF0" w:rsidRDefault="00134CF0" w:rsidP="00134CF0">
      <w:pPr>
        <w:spacing w:line="360" w:lineRule="auto"/>
        <w:ind w:firstLineChars="200" w:firstLine="480"/>
        <w:rPr>
          <w:rFonts w:ascii="仿宋" w:eastAsia="仿宋" w:hAnsi="仿宋" w:cs="宋体"/>
        </w:rPr>
      </w:pPr>
      <w:r>
        <w:rPr>
          <w:rFonts w:ascii="仿宋" w:eastAsia="仿宋" w:hAnsi="仿宋" w:cs="宋体" w:hint="eastAsia"/>
        </w:rPr>
        <w:t>（二）甲方有义务保护乙方的知识产权，未经乙方同意，不得将乙方交付的具有知识产权性质的成果文件、资料向第三方转让或用于本合同以外的项目。若发生以上情况，乙方有权索赔，但甲方依据相关法定职责对外公开的除外。</w:t>
      </w:r>
    </w:p>
    <w:p w:rsidR="00134CF0" w:rsidRDefault="00134CF0" w:rsidP="00134CF0">
      <w:pPr>
        <w:spacing w:line="360" w:lineRule="auto"/>
        <w:ind w:firstLineChars="200" w:firstLine="480"/>
        <w:rPr>
          <w:rFonts w:ascii="仿宋" w:eastAsia="仿宋" w:hAnsi="仿宋" w:cs="宋体"/>
        </w:rPr>
      </w:pPr>
      <w:r>
        <w:rPr>
          <w:rFonts w:ascii="仿宋" w:eastAsia="仿宋" w:hAnsi="仿宋" w:cs="宋体" w:hint="eastAsia"/>
        </w:rPr>
        <w:t>（三）本条款为独立条款，本合同的无效、变更、解除和终止均不影响本条款的效力。</w:t>
      </w:r>
    </w:p>
    <w:p w:rsidR="00134CF0" w:rsidRPr="00677C29" w:rsidRDefault="00134CF0" w:rsidP="00134CF0">
      <w:pPr>
        <w:spacing w:line="360" w:lineRule="auto"/>
        <w:ind w:firstLineChars="200" w:firstLine="480"/>
        <w:rPr>
          <w:rFonts w:ascii="仿宋" w:eastAsia="仿宋" w:hAnsi="仿宋" w:cs="宋体"/>
        </w:rPr>
      </w:pPr>
      <w:r>
        <w:rPr>
          <w:rFonts w:ascii="仿宋" w:eastAsia="仿宋" w:hAnsi="仿宋" w:cs="宋体" w:hint="eastAsia"/>
        </w:rPr>
        <w:t>（四）双方拟定的其他条款。</w:t>
      </w:r>
    </w:p>
    <w:p w:rsidR="00134CF0" w:rsidRPr="006F7B7B" w:rsidRDefault="00134CF0" w:rsidP="00134CF0">
      <w:pPr>
        <w:spacing w:line="360" w:lineRule="auto"/>
        <w:ind w:firstLineChars="200" w:firstLine="482"/>
        <w:rPr>
          <w:rFonts w:ascii="仿宋" w:eastAsia="仿宋" w:hAnsi="仿宋" w:cs="宋体"/>
          <w:b/>
        </w:rPr>
      </w:pPr>
      <w:r>
        <w:rPr>
          <w:rFonts w:ascii="仿宋" w:eastAsia="仿宋" w:hAnsi="仿宋" w:cs="宋体"/>
          <w:b/>
        </w:rPr>
        <w:t>十</w:t>
      </w:r>
      <w:r w:rsidRPr="006F7B7B">
        <w:rPr>
          <w:rFonts w:ascii="仿宋" w:eastAsia="仿宋" w:hAnsi="仿宋" w:cs="宋体"/>
          <w:b/>
        </w:rPr>
        <w:t>、争议解决</w:t>
      </w:r>
    </w:p>
    <w:p w:rsidR="00134CF0" w:rsidRPr="006F7B7B"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（一）本合同在履行过程中发生的争议，由甲、乙双方当事人协商解决，协商不成的按下列第</w:t>
      </w:r>
      <w:r>
        <w:rPr>
          <w:rFonts w:ascii="仿宋" w:eastAsia="仿宋" w:hAnsi="仿宋" w:cs="宋体"/>
          <w:u w:val="single"/>
        </w:rPr>
        <w:t>_</w:t>
      </w:r>
      <w:r w:rsidR="0017595C">
        <w:rPr>
          <w:rFonts w:ascii="仿宋" w:eastAsia="仿宋" w:hAnsi="仿宋" w:cs="宋体" w:hint="eastAsia"/>
          <w:u w:val="single"/>
        </w:rPr>
        <w:t>1</w:t>
      </w:r>
      <w:r w:rsidRPr="006F7B7B">
        <w:rPr>
          <w:rFonts w:ascii="仿宋" w:eastAsia="仿宋" w:hAnsi="仿宋" w:cs="宋体"/>
          <w:u w:val="single"/>
        </w:rPr>
        <w:t>_</w:t>
      </w:r>
      <w:r w:rsidRPr="006F7B7B">
        <w:rPr>
          <w:rFonts w:ascii="仿宋" w:eastAsia="仿宋" w:hAnsi="仿宋" w:cs="宋体"/>
        </w:rPr>
        <w:t>种方式解决</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1、提交西安仲裁委员会仲裁；</w:t>
      </w:r>
    </w:p>
    <w:p w:rsidR="00134CF0" w:rsidRPr="006F7B7B"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2、依法向甲方所在地人民法院起诉。</w:t>
      </w:r>
    </w:p>
    <w:p w:rsidR="00134CF0" w:rsidRPr="006F7B7B"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（二）本条款为独立条款，本合同的无效、变更、解除和终止均不影响本条款的效力。</w:t>
      </w:r>
    </w:p>
    <w:p w:rsidR="00134CF0" w:rsidRPr="006F7B7B" w:rsidRDefault="00134CF0" w:rsidP="00134CF0">
      <w:pPr>
        <w:spacing w:line="360" w:lineRule="auto"/>
        <w:ind w:firstLineChars="200" w:firstLine="482"/>
        <w:rPr>
          <w:rFonts w:ascii="仿宋" w:eastAsia="仿宋" w:hAnsi="仿宋" w:cs="宋体"/>
          <w:b/>
        </w:rPr>
      </w:pPr>
      <w:r w:rsidRPr="006F7B7B">
        <w:rPr>
          <w:rFonts w:ascii="仿宋" w:eastAsia="仿宋" w:hAnsi="仿宋" w:cs="宋体"/>
          <w:b/>
        </w:rPr>
        <w:t>十</w:t>
      </w:r>
      <w:r>
        <w:rPr>
          <w:rFonts w:ascii="仿宋" w:eastAsia="仿宋" w:hAnsi="仿宋" w:cs="宋体" w:hint="eastAsia"/>
          <w:b/>
        </w:rPr>
        <w:t>一</w:t>
      </w:r>
      <w:r w:rsidRPr="006F7B7B">
        <w:rPr>
          <w:rFonts w:ascii="仿宋" w:eastAsia="仿宋" w:hAnsi="仿宋" w:cs="宋体"/>
          <w:b/>
        </w:rPr>
        <w:t>、关于送达的约定</w:t>
      </w:r>
    </w:p>
    <w:p w:rsidR="00134CF0" w:rsidRPr="006F7B7B"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（一）本合同项下甲乙双方任何一方向对方发出的通知、信件、数据电文等，应当发送至本合同下列约定的地址、联系人和通信终端。</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甲方联系人</w:t>
      </w:r>
      <w:r>
        <w:rPr>
          <w:rFonts w:ascii="仿宋" w:eastAsia="仿宋" w:hAnsi="仿宋" w:cs="宋体" w:hint="eastAsia"/>
        </w:rPr>
        <w:t>：</w:t>
      </w:r>
    </w:p>
    <w:p w:rsidR="00134CF0" w:rsidRPr="006F7B7B"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联系电话</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联系地址</w:t>
      </w:r>
      <w:r>
        <w:rPr>
          <w:rFonts w:ascii="仿宋" w:eastAsia="仿宋" w:hAnsi="仿宋" w:cs="宋体" w:hint="eastAsia"/>
        </w:rPr>
        <w:t xml:space="preserve">：        </w:t>
      </w:r>
    </w:p>
    <w:p w:rsidR="00134CF0" w:rsidRPr="006F7B7B"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邮编</w:t>
      </w:r>
      <w:r>
        <w:rPr>
          <w:rFonts w:ascii="仿宋" w:eastAsia="仿宋" w:hAnsi="仿宋" w:cs="宋体" w:hint="eastAsia"/>
        </w:rPr>
        <w:t>：</w:t>
      </w:r>
      <w:r w:rsidRPr="006F7B7B">
        <w:rPr>
          <w:rFonts w:ascii="仿宋" w:eastAsia="仿宋" w:hAnsi="仿宋" w:cs="宋体"/>
        </w:rPr>
        <w:t xml:space="preserve"> </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甲方（□同意□不同意）接受电子文件送达，电子终端信息如下</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移动电话</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lastRenderedPageBreak/>
        <w:t>传真</w:t>
      </w:r>
      <w:r>
        <w:rPr>
          <w:rFonts w:ascii="仿宋" w:eastAsia="仿宋" w:hAnsi="仿宋" w:cs="宋体" w:hint="eastAsia"/>
        </w:rPr>
        <w:t>：</w:t>
      </w:r>
    </w:p>
    <w:p w:rsidR="00134CF0" w:rsidRPr="008928ED"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微信号</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电子邮箱</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乙方联系人</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联系电话</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联系地址</w:t>
      </w:r>
      <w:r>
        <w:rPr>
          <w:rFonts w:ascii="仿宋" w:eastAsia="仿宋" w:hAnsi="仿宋" w:cs="宋体" w:hint="eastAsia"/>
        </w:rPr>
        <w:t>：</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邮编</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乙方（□同意□不同意）接受电子文件送达，电子终端信息如下</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移动电话</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传真</w:t>
      </w:r>
      <w:r>
        <w:rPr>
          <w:rFonts w:ascii="仿宋" w:eastAsia="仿宋" w:hAnsi="仿宋" w:cs="宋体" w:hint="eastAsia"/>
        </w:rPr>
        <w:t>：</w:t>
      </w:r>
    </w:p>
    <w:p w:rsidR="00134CF0" w:rsidRPr="008928ED" w:rsidRDefault="00134CF0" w:rsidP="00134CF0">
      <w:pPr>
        <w:spacing w:line="360" w:lineRule="auto"/>
        <w:ind w:firstLineChars="200" w:firstLine="480"/>
        <w:rPr>
          <w:rFonts w:ascii="仿宋" w:eastAsia="仿宋" w:hAnsi="仿宋" w:cs="宋体"/>
        </w:rPr>
      </w:pPr>
      <w:r w:rsidRPr="006F7B7B">
        <w:rPr>
          <w:rFonts w:ascii="仿宋" w:eastAsia="仿宋" w:hAnsi="仿宋" w:cs="宋体"/>
        </w:rPr>
        <w:t>微信号</w:t>
      </w:r>
      <w:r>
        <w:rPr>
          <w:rFonts w:ascii="仿宋" w:eastAsia="仿宋" w:hAnsi="仿宋" w:cs="宋体" w:hint="eastAsia"/>
        </w:rPr>
        <w:t>：</w:t>
      </w:r>
    </w:p>
    <w:p w:rsidR="00134CF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电子邮箱</w:t>
      </w:r>
      <w:r>
        <w:rPr>
          <w:rFonts w:ascii="仿宋" w:eastAsia="仿宋" w:hAnsi="仿宋" w:cs="宋体" w:hint="eastAsia"/>
        </w:rPr>
        <w:t>：</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（二）各种通讯方式应当按照下列方式确定其送达时间</w:t>
      </w:r>
      <w:r>
        <w:rPr>
          <w:rFonts w:ascii="仿宋" w:eastAsia="仿宋" w:hAnsi="仿宋" w:cs="宋体" w:hint="eastAsia"/>
        </w:rPr>
        <w:t>：</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1、面呈之通知在被通知人签收时视为送达，被通知人未签收的不得视为有效的送达。</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2、以邮寄方式进行的通知均应采用邮政挂号快件或特快专递的方式进行，自信件交邮后的第7日视为送达。</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3、发出的短信/传真/微信/电子邮件，自前述电子文件内容在发送方正确填写地址且未被系统退回的情况下，视为进入对方数据电文接收系统即视为送达。若送达日为非工作日，则视为在下一工作日送达。</w:t>
      </w:r>
    </w:p>
    <w:p w:rsidR="00134CF0" w:rsidRPr="00193B10" w:rsidRDefault="00134CF0" w:rsidP="00134CF0">
      <w:pPr>
        <w:widowControl w:val="0"/>
        <w:spacing w:line="360" w:lineRule="auto"/>
        <w:ind w:firstLineChars="200" w:firstLine="480"/>
        <w:rPr>
          <w:rFonts w:ascii="仿宋" w:eastAsia="仿宋" w:hAnsi="仿宋" w:cs="宋体"/>
        </w:rPr>
      </w:pPr>
      <w:r w:rsidRPr="00193B10">
        <w:rPr>
          <w:rFonts w:ascii="仿宋" w:eastAsia="仿宋" w:hAnsi="仿宋" w:cs="宋体"/>
        </w:rPr>
        <w:t>4、一方当事人变更名称、地址、联系人或通信终端的，应当在变更后3日内及时书面通知对方当事人，对方当事人实际收到变更通知前的送达仍为有效送达，电子送达与书面送达具有同等法律效力。</w:t>
      </w:r>
    </w:p>
    <w:p w:rsidR="00134CF0" w:rsidRPr="00193B10" w:rsidRDefault="00134CF0" w:rsidP="00134CF0">
      <w:pPr>
        <w:spacing w:line="360" w:lineRule="auto"/>
        <w:ind w:firstLineChars="200" w:firstLine="482"/>
        <w:rPr>
          <w:rFonts w:ascii="仿宋" w:eastAsia="仿宋" w:hAnsi="仿宋" w:cs="宋体"/>
          <w:b/>
        </w:rPr>
      </w:pPr>
      <w:r w:rsidRPr="00193B10">
        <w:rPr>
          <w:rFonts w:ascii="仿宋" w:eastAsia="仿宋" w:hAnsi="仿宋" w:cs="宋体"/>
          <w:b/>
        </w:rPr>
        <w:t>十</w:t>
      </w:r>
      <w:r>
        <w:rPr>
          <w:rFonts w:ascii="仿宋" w:eastAsia="仿宋" w:hAnsi="仿宋" w:cs="宋体" w:hint="eastAsia"/>
          <w:b/>
        </w:rPr>
        <w:t>二</w:t>
      </w:r>
      <w:r w:rsidRPr="00193B10">
        <w:rPr>
          <w:rFonts w:ascii="仿宋" w:eastAsia="仿宋" w:hAnsi="仿宋" w:cs="宋体"/>
          <w:b/>
        </w:rPr>
        <w:t>、合同变更</w:t>
      </w:r>
    </w:p>
    <w:p w:rsidR="00134CF0" w:rsidRPr="00193B10" w:rsidRDefault="00134CF0" w:rsidP="00134CF0">
      <w:pPr>
        <w:widowControl w:val="0"/>
        <w:spacing w:line="360" w:lineRule="auto"/>
        <w:ind w:firstLineChars="200" w:firstLine="480"/>
        <w:rPr>
          <w:rFonts w:ascii="仿宋" w:eastAsia="仿宋" w:hAnsi="仿宋" w:cs="宋体"/>
        </w:rPr>
      </w:pPr>
      <w:r w:rsidRPr="00193B10">
        <w:rPr>
          <w:rFonts w:ascii="仿宋" w:eastAsia="仿宋" w:hAnsi="仿宋" w:cs="宋体"/>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rsidR="00134CF0" w:rsidRPr="00193B10" w:rsidRDefault="00134CF0" w:rsidP="00134CF0">
      <w:pPr>
        <w:spacing w:line="360" w:lineRule="auto"/>
        <w:ind w:firstLineChars="200" w:firstLine="482"/>
        <w:rPr>
          <w:rFonts w:ascii="仿宋" w:eastAsia="仿宋" w:hAnsi="仿宋" w:cs="宋体"/>
          <w:b/>
        </w:rPr>
      </w:pPr>
      <w:r w:rsidRPr="00193B10">
        <w:rPr>
          <w:rFonts w:ascii="仿宋" w:eastAsia="仿宋" w:hAnsi="仿宋" w:cs="宋体"/>
          <w:b/>
        </w:rPr>
        <w:t>十</w:t>
      </w:r>
      <w:r>
        <w:rPr>
          <w:rFonts w:ascii="仿宋" w:eastAsia="仿宋" w:hAnsi="仿宋" w:cs="宋体" w:hint="eastAsia"/>
          <w:b/>
        </w:rPr>
        <w:t>三</w:t>
      </w:r>
      <w:r w:rsidRPr="00193B10">
        <w:rPr>
          <w:rFonts w:ascii="仿宋" w:eastAsia="仿宋" w:hAnsi="仿宋" w:cs="宋体"/>
          <w:b/>
        </w:rPr>
        <w:t>、合同生效</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lastRenderedPageBreak/>
        <w:t>本合同一式</w:t>
      </w:r>
      <w:r>
        <w:rPr>
          <w:rFonts w:ascii="仿宋" w:eastAsia="仿宋" w:hAnsi="仿宋" w:cs="宋体"/>
          <w:u w:val="single"/>
        </w:rPr>
        <w:t>_</w:t>
      </w:r>
      <w:r w:rsidR="0017595C">
        <w:rPr>
          <w:rFonts w:ascii="仿宋" w:eastAsia="仿宋" w:hAnsi="仿宋" w:cs="宋体" w:hint="eastAsia"/>
          <w:u w:val="single"/>
        </w:rPr>
        <w:t>伍</w:t>
      </w:r>
      <w:r w:rsidRPr="00193B10">
        <w:rPr>
          <w:rFonts w:ascii="仿宋" w:eastAsia="仿宋" w:hAnsi="仿宋" w:cs="宋体"/>
          <w:u w:val="single"/>
        </w:rPr>
        <w:t>_</w:t>
      </w:r>
      <w:r w:rsidRPr="00193B10">
        <w:rPr>
          <w:rFonts w:ascii="仿宋" w:eastAsia="仿宋" w:hAnsi="仿宋" w:cs="宋体"/>
        </w:rPr>
        <w:t>份，甲方持</w:t>
      </w:r>
      <w:r w:rsidRPr="00193B10">
        <w:rPr>
          <w:rFonts w:ascii="仿宋" w:eastAsia="仿宋" w:hAnsi="仿宋" w:cs="宋体"/>
          <w:u w:val="single"/>
        </w:rPr>
        <w:t>_</w:t>
      </w:r>
      <w:r w:rsidR="0017595C">
        <w:rPr>
          <w:rFonts w:ascii="仿宋" w:eastAsia="仿宋" w:hAnsi="仿宋" w:cs="宋体" w:hint="eastAsia"/>
          <w:u w:val="single"/>
        </w:rPr>
        <w:t>贰</w:t>
      </w:r>
      <w:r w:rsidRPr="00193B10">
        <w:rPr>
          <w:rFonts w:ascii="仿宋" w:eastAsia="仿宋" w:hAnsi="仿宋" w:cs="宋体"/>
          <w:u w:val="single"/>
        </w:rPr>
        <w:t>_</w:t>
      </w:r>
      <w:r w:rsidRPr="00193B10">
        <w:rPr>
          <w:rFonts w:ascii="仿宋" w:eastAsia="仿宋" w:hAnsi="仿宋" w:cs="宋体"/>
        </w:rPr>
        <w:t>份，乙方持</w:t>
      </w:r>
      <w:r w:rsidRPr="00193B10">
        <w:rPr>
          <w:rFonts w:ascii="仿宋" w:eastAsia="仿宋" w:hAnsi="仿宋" w:cs="宋体"/>
          <w:u w:val="single"/>
        </w:rPr>
        <w:t>_</w:t>
      </w:r>
      <w:r w:rsidR="0017595C">
        <w:rPr>
          <w:rFonts w:ascii="仿宋" w:eastAsia="仿宋" w:hAnsi="仿宋" w:cs="宋体" w:hint="eastAsia"/>
          <w:u w:val="single"/>
        </w:rPr>
        <w:t>贰</w:t>
      </w:r>
      <w:r w:rsidRPr="00193B10">
        <w:rPr>
          <w:rFonts w:ascii="仿宋" w:eastAsia="仿宋" w:hAnsi="仿宋" w:cs="宋体"/>
          <w:u w:val="single"/>
        </w:rPr>
        <w:t>_</w:t>
      </w:r>
      <w:r>
        <w:rPr>
          <w:rFonts w:ascii="仿宋" w:eastAsia="仿宋" w:hAnsi="仿宋" w:cs="宋体"/>
        </w:rPr>
        <w:t>份，鉴证方持壹份</w:t>
      </w:r>
      <w:r w:rsidRPr="00193B10">
        <w:rPr>
          <w:rFonts w:ascii="仿宋" w:eastAsia="仿宋" w:hAnsi="仿宋" w:cs="宋体"/>
        </w:rPr>
        <w:t>，本合同甲、乙、鉴证各方签字并盖章后生效，合同执行完毕后，自动失效（合同的服务承诺则长期有效）。</w:t>
      </w:r>
    </w:p>
    <w:p w:rsidR="00134CF0" w:rsidRPr="00193B10" w:rsidRDefault="00134CF0" w:rsidP="00134CF0">
      <w:pPr>
        <w:spacing w:line="360" w:lineRule="auto"/>
        <w:ind w:firstLineChars="200" w:firstLine="482"/>
        <w:rPr>
          <w:rFonts w:ascii="仿宋" w:eastAsia="仿宋" w:hAnsi="仿宋" w:cs="宋体"/>
          <w:b/>
        </w:rPr>
      </w:pPr>
      <w:r w:rsidRPr="00193B10">
        <w:rPr>
          <w:rFonts w:ascii="仿宋" w:eastAsia="仿宋" w:hAnsi="仿宋" w:cs="宋体"/>
          <w:b/>
        </w:rPr>
        <w:t>十</w:t>
      </w:r>
      <w:r>
        <w:rPr>
          <w:rFonts w:ascii="仿宋" w:eastAsia="仿宋" w:hAnsi="仿宋" w:cs="宋体" w:hint="eastAsia"/>
          <w:b/>
        </w:rPr>
        <w:t>四</w:t>
      </w:r>
      <w:r w:rsidRPr="00193B10">
        <w:rPr>
          <w:rFonts w:ascii="仿宋" w:eastAsia="仿宋" w:hAnsi="仿宋" w:cs="宋体"/>
          <w:b/>
        </w:rPr>
        <w:t>、其他事项</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（一）鉴证方作为采购代理机构对合同进行确认。</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（二）</w:t>
      </w:r>
      <w:r>
        <w:rPr>
          <w:rFonts w:ascii="仿宋" w:eastAsia="仿宋" w:hAnsi="仿宋" w:cs="宋体"/>
        </w:rPr>
        <w:t>西安</w:t>
      </w:r>
      <w:r>
        <w:rPr>
          <w:rFonts w:ascii="仿宋" w:eastAsia="仿宋" w:hAnsi="仿宋" w:cs="宋体" w:hint="eastAsia"/>
        </w:rPr>
        <w:t>航天基地</w:t>
      </w:r>
      <w:r w:rsidRPr="00193B10">
        <w:rPr>
          <w:rFonts w:ascii="仿宋" w:eastAsia="仿宋" w:hAnsi="仿宋" w:cs="宋体"/>
        </w:rPr>
        <w:t>财政局在合同的履行期间以及履行期后，可以随时检查项目的执行情况，对采购标准、采购内容进行调查核实，并对发现的问题进行处理。</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（三）</w:t>
      </w:r>
      <w:r w:rsidR="00A04792">
        <w:rPr>
          <w:rFonts w:ascii="仿宋" w:eastAsia="仿宋" w:hAnsi="仿宋" w:cs="宋体" w:hint="eastAsia"/>
        </w:rPr>
        <w:t>竞争性</w:t>
      </w:r>
      <w:r w:rsidR="00A04792">
        <w:rPr>
          <w:rFonts w:ascii="仿宋" w:eastAsia="仿宋" w:hAnsi="仿宋" w:cs="宋体"/>
        </w:rPr>
        <w:t>磋商</w:t>
      </w:r>
      <w:r w:rsidRPr="00193B10">
        <w:rPr>
          <w:rFonts w:ascii="仿宋" w:eastAsia="仿宋" w:hAnsi="仿宋" w:cs="宋体"/>
        </w:rPr>
        <w:t>文件、</w:t>
      </w:r>
      <w:r w:rsidR="00A04792">
        <w:rPr>
          <w:rFonts w:ascii="仿宋" w:eastAsia="仿宋" w:hAnsi="仿宋" w:cs="宋体" w:hint="eastAsia"/>
        </w:rPr>
        <w:t>响应</w:t>
      </w:r>
      <w:r w:rsidRPr="00193B10">
        <w:rPr>
          <w:rFonts w:ascii="仿宋" w:eastAsia="仿宋" w:hAnsi="仿宋" w:cs="宋体"/>
        </w:rPr>
        <w:t>文件、澄清表（函）、</w:t>
      </w:r>
      <w:r w:rsidR="00A04792">
        <w:rPr>
          <w:rFonts w:ascii="仿宋" w:eastAsia="仿宋" w:hAnsi="仿宋" w:cs="宋体" w:hint="eastAsia"/>
        </w:rPr>
        <w:t>成交</w:t>
      </w:r>
      <w:r w:rsidRPr="00193B10">
        <w:rPr>
          <w:rFonts w:ascii="仿宋" w:eastAsia="仿宋" w:hAnsi="仿宋" w:cs="宋体"/>
        </w:rPr>
        <w:t>通知书、合同附件均成为合同不可分割的部分。</w:t>
      </w:r>
    </w:p>
    <w:p w:rsidR="00134CF0" w:rsidRPr="00193B1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（四）甲乙双方因不可抗力导致本合同全部或部分不能履行时，发生不可抗力的一方应当在不可抗力发生后</w:t>
      </w:r>
      <w:r w:rsidRPr="00421F26">
        <w:rPr>
          <w:rFonts w:ascii="仿宋" w:eastAsia="仿宋" w:hAnsi="仿宋" w:cs="宋体" w:hint="eastAsia"/>
          <w:u w:val="single"/>
        </w:rPr>
        <w:t xml:space="preserve"> 30 </w:t>
      </w:r>
      <w:r w:rsidRPr="00193B10">
        <w:rPr>
          <w:rFonts w:ascii="仿宋" w:eastAsia="仿宋" w:hAnsi="仿宋" w:cs="宋体"/>
        </w:rPr>
        <w:t>天内书面通知对方，以减轻可能给对方造成的损失。因不可抗力导致本合同全部或部分不能履行时，双方各自承担其因此而造成的损失、损害。</w:t>
      </w:r>
    </w:p>
    <w:p w:rsidR="00134CF0" w:rsidRDefault="00134CF0" w:rsidP="00134CF0">
      <w:pPr>
        <w:spacing w:line="360" w:lineRule="auto"/>
        <w:ind w:firstLineChars="200" w:firstLine="480"/>
        <w:rPr>
          <w:rFonts w:ascii="仿宋" w:eastAsia="仿宋" w:hAnsi="仿宋" w:cs="宋体"/>
        </w:rPr>
      </w:pPr>
      <w:r w:rsidRPr="00193B10">
        <w:rPr>
          <w:rFonts w:ascii="仿宋" w:eastAsia="仿宋" w:hAnsi="仿宋" w:cs="宋体"/>
        </w:rPr>
        <w:t>（五）合同未尽事宜，由甲、乙双方协商并经鉴证方确认后签订政府采购补充合同，与原合同具有同等法律效力。</w:t>
      </w:r>
    </w:p>
    <w:p w:rsidR="00134CF0" w:rsidRDefault="00134CF0" w:rsidP="00134CF0">
      <w:pPr>
        <w:spacing w:line="360" w:lineRule="auto"/>
        <w:ind w:firstLineChars="200" w:firstLine="480"/>
        <w:rPr>
          <w:rFonts w:ascii="仿宋" w:eastAsia="仿宋" w:hAnsi="仿宋" w:cs="宋体"/>
        </w:rPr>
      </w:pPr>
      <w:r>
        <w:rPr>
          <w:rFonts w:ascii="仿宋" w:eastAsia="仿宋" w:hAnsi="仿宋" w:cs="宋体" w:hint="eastAsia"/>
        </w:rPr>
        <w:t>（</w:t>
      </w:r>
      <w:r w:rsidR="0017595C">
        <w:rPr>
          <w:rFonts w:ascii="仿宋" w:eastAsia="仿宋" w:hAnsi="仿宋" w:cs="宋体" w:hint="eastAsia"/>
        </w:rPr>
        <w:t>六</w:t>
      </w:r>
      <w:r>
        <w:rPr>
          <w:rFonts w:ascii="仿宋" w:eastAsia="仿宋" w:hAnsi="仿宋" w:cs="宋体" w:hint="eastAsia"/>
        </w:rPr>
        <w:t>）附件：</w:t>
      </w:r>
    </w:p>
    <w:p w:rsidR="00134CF0" w:rsidRPr="00C14A4B" w:rsidRDefault="00134CF0" w:rsidP="00134CF0">
      <w:pPr>
        <w:spacing w:line="360" w:lineRule="auto"/>
        <w:ind w:firstLineChars="200" w:firstLine="480"/>
        <w:rPr>
          <w:rFonts w:ascii="仿宋" w:eastAsia="仿宋" w:hAnsi="仿宋" w:cs="宋体"/>
        </w:rPr>
      </w:pPr>
      <w:r w:rsidRPr="00E22AAC">
        <w:rPr>
          <w:rFonts w:ascii="仿宋" w:eastAsia="仿宋" w:hAnsi="仿宋" w:cs="宋体" w:hint="eastAsia"/>
        </w:rPr>
        <w:t>本合同附件是是本合同的组成部分与本合同具有同等法律效力，包括：</w:t>
      </w:r>
    </w:p>
    <w:p w:rsidR="00F33D95" w:rsidRPr="00F33D95" w:rsidRDefault="00134CF0" w:rsidP="00F33D95">
      <w:pPr>
        <w:spacing w:line="360" w:lineRule="auto"/>
        <w:ind w:firstLineChars="200" w:firstLine="480"/>
        <w:rPr>
          <w:rFonts w:ascii="仿宋" w:eastAsia="仿宋" w:hAnsi="仿宋" w:cs="宋体"/>
        </w:rPr>
      </w:pPr>
      <w:r w:rsidRPr="005235E1">
        <w:rPr>
          <w:rFonts w:ascii="仿宋" w:eastAsia="仿宋" w:hAnsi="仿宋" w:cs="宋体" w:hint="eastAsia"/>
        </w:rPr>
        <w:t>附件</w:t>
      </w:r>
      <w:r w:rsidR="00F33D95">
        <w:rPr>
          <w:rFonts w:ascii="仿宋" w:eastAsia="仿宋" w:hAnsi="仿宋" w:cs="宋体" w:hint="eastAsia"/>
        </w:rPr>
        <w:t>1</w:t>
      </w:r>
      <w:r w:rsidRPr="005235E1">
        <w:rPr>
          <w:rFonts w:ascii="仿宋" w:eastAsia="仿宋" w:hAnsi="仿宋" w:cs="宋体" w:hint="eastAsia"/>
        </w:rPr>
        <w:t>：</w:t>
      </w:r>
      <w:r w:rsidR="00F33D95" w:rsidRPr="00F33D95">
        <w:rPr>
          <w:rFonts w:ascii="仿宋" w:eastAsia="仿宋" w:hAnsi="仿宋" w:cs="宋体" w:hint="eastAsia"/>
        </w:rPr>
        <w:t>西安市长安区第一幼儿园物业月度考评表</w:t>
      </w:r>
    </w:p>
    <w:p w:rsidR="00F33D95" w:rsidRPr="00F33D95" w:rsidRDefault="00134CF0" w:rsidP="00F33D95">
      <w:pPr>
        <w:spacing w:line="360" w:lineRule="auto"/>
        <w:ind w:firstLineChars="200" w:firstLine="480"/>
        <w:rPr>
          <w:rFonts w:ascii="仿宋" w:eastAsia="仿宋" w:hAnsi="仿宋" w:cs="宋体"/>
        </w:rPr>
      </w:pPr>
      <w:r w:rsidRPr="00E22AAC">
        <w:rPr>
          <w:rFonts w:ascii="仿宋" w:eastAsia="仿宋" w:hAnsi="仿宋" w:cs="宋体" w:hint="eastAsia"/>
        </w:rPr>
        <w:t>附件</w:t>
      </w:r>
      <w:r w:rsidR="00F33D95">
        <w:rPr>
          <w:rFonts w:ascii="仿宋" w:eastAsia="仿宋" w:hAnsi="仿宋" w:cs="宋体" w:hint="eastAsia"/>
        </w:rPr>
        <w:t>2</w:t>
      </w:r>
      <w:r w:rsidRPr="00E22AAC">
        <w:rPr>
          <w:rFonts w:ascii="仿宋" w:eastAsia="仿宋" w:hAnsi="仿宋" w:cs="宋体" w:hint="eastAsia"/>
        </w:rPr>
        <w:t>：</w:t>
      </w:r>
      <w:r w:rsidR="00F33D95" w:rsidRPr="00F33D95">
        <w:rPr>
          <w:rFonts w:ascii="仿宋" w:eastAsia="仿宋" w:hAnsi="仿宋" w:cs="宋体" w:hint="eastAsia"/>
        </w:rPr>
        <w:t>西安市长安区第一幼儿园餐饮月度考评表</w:t>
      </w:r>
    </w:p>
    <w:p w:rsidR="00134CF0" w:rsidRPr="00F33D95" w:rsidRDefault="00134CF0" w:rsidP="00F33D95">
      <w:pPr>
        <w:spacing w:line="360" w:lineRule="auto"/>
        <w:rPr>
          <w:rFonts w:ascii="仿宋" w:eastAsia="仿宋" w:hAnsi="仿宋" w:cs="宋体"/>
        </w:rPr>
      </w:pPr>
    </w:p>
    <w:p w:rsidR="00134CF0" w:rsidRDefault="00134CF0" w:rsidP="00134CF0">
      <w:pPr>
        <w:spacing w:line="360" w:lineRule="auto"/>
        <w:rPr>
          <w:rFonts w:ascii="仿宋" w:eastAsia="仿宋" w:hAnsi="仿宋" w:cs="宋体"/>
        </w:rPr>
      </w:pPr>
    </w:p>
    <w:p w:rsidR="0017595C" w:rsidRDefault="0017595C" w:rsidP="00134CF0">
      <w:pPr>
        <w:spacing w:line="360" w:lineRule="auto"/>
        <w:rPr>
          <w:rFonts w:ascii="仿宋" w:eastAsia="仿宋" w:hAnsi="仿宋" w:cs="宋体"/>
        </w:rPr>
      </w:pPr>
    </w:p>
    <w:p w:rsidR="0017595C" w:rsidRDefault="0017595C" w:rsidP="00134CF0">
      <w:pPr>
        <w:spacing w:line="360" w:lineRule="auto"/>
        <w:rPr>
          <w:rFonts w:ascii="仿宋" w:eastAsia="仿宋" w:hAnsi="仿宋" w:cs="宋体"/>
        </w:rPr>
      </w:pPr>
    </w:p>
    <w:p w:rsidR="0017595C" w:rsidRDefault="0017595C" w:rsidP="00134CF0">
      <w:pPr>
        <w:spacing w:line="360" w:lineRule="auto"/>
        <w:rPr>
          <w:rFonts w:ascii="仿宋" w:eastAsia="仿宋" w:hAnsi="仿宋" w:cs="宋体"/>
        </w:rPr>
      </w:pPr>
    </w:p>
    <w:p w:rsidR="0017595C" w:rsidRDefault="0017595C" w:rsidP="00134CF0">
      <w:pPr>
        <w:spacing w:line="360" w:lineRule="auto"/>
        <w:rPr>
          <w:rFonts w:ascii="仿宋" w:eastAsia="仿宋" w:hAnsi="仿宋" w:cs="宋体"/>
        </w:rPr>
      </w:pPr>
    </w:p>
    <w:p w:rsidR="0017595C" w:rsidRDefault="0017595C" w:rsidP="00134CF0">
      <w:pPr>
        <w:spacing w:line="360" w:lineRule="auto"/>
        <w:rPr>
          <w:rFonts w:ascii="仿宋" w:eastAsia="仿宋" w:hAnsi="仿宋" w:cs="宋体"/>
        </w:rPr>
      </w:pPr>
    </w:p>
    <w:p w:rsidR="0017595C" w:rsidRPr="005235E1" w:rsidRDefault="0017595C" w:rsidP="00134CF0">
      <w:pPr>
        <w:spacing w:line="360" w:lineRule="auto"/>
        <w:rPr>
          <w:rFonts w:ascii="仿宋" w:eastAsia="仿宋" w:hAnsi="仿宋" w:cs="宋体"/>
        </w:rPr>
      </w:pPr>
    </w:p>
    <w:tbl>
      <w:tblPr>
        <w:tblW w:w="9233" w:type="dxa"/>
        <w:tblInd w:w="89" w:type="dxa"/>
        <w:tblLayout w:type="fixed"/>
        <w:tblLook w:val="04A0"/>
      </w:tblPr>
      <w:tblGrid>
        <w:gridCol w:w="3077"/>
        <w:gridCol w:w="3078"/>
        <w:gridCol w:w="3078"/>
      </w:tblGrid>
      <w:tr w:rsidR="00134CF0" w:rsidRPr="00C14A4B" w:rsidTr="00134CF0">
        <w:trPr>
          <w:trHeight w:val="934"/>
        </w:trPr>
        <w:tc>
          <w:tcPr>
            <w:tcW w:w="307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jc w:val="center"/>
              <w:rPr>
                <w:rFonts w:ascii="仿宋" w:eastAsia="仿宋" w:hAnsi="仿宋" w:cs="宋体"/>
                <w:color w:val="000000"/>
              </w:rPr>
            </w:pPr>
            <w:r w:rsidRPr="005235E1">
              <w:rPr>
                <w:rFonts w:ascii="仿宋" w:eastAsia="仿宋" w:hAnsi="仿宋" w:cs="宋体"/>
                <w:color w:val="000000"/>
              </w:rPr>
              <w:lastRenderedPageBreak/>
              <w:t>甲方</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jc w:val="center"/>
              <w:rPr>
                <w:rFonts w:ascii="仿宋" w:eastAsia="仿宋" w:hAnsi="仿宋" w:cs="宋体"/>
                <w:color w:val="000000"/>
              </w:rPr>
            </w:pPr>
            <w:r w:rsidRPr="005235E1">
              <w:rPr>
                <w:rFonts w:ascii="仿宋" w:eastAsia="仿宋" w:hAnsi="仿宋" w:cs="宋体"/>
                <w:color w:val="000000"/>
              </w:rPr>
              <w:t>乙方</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jc w:val="center"/>
              <w:rPr>
                <w:rFonts w:ascii="仿宋" w:eastAsia="仿宋" w:hAnsi="仿宋" w:cs="宋体"/>
                <w:color w:val="000000"/>
              </w:rPr>
            </w:pPr>
            <w:r w:rsidRPr="005235E1">
              <w:rPr>
                <w:rFonts w:ascii="仿宋" w:eastAsia="仿宋" w:hAnsi="仿宋" w:cs="宋体"/>
                <w:color w:val="000000"/>
              </w:rPr>
              <w:t>鉴证方</w:t>
            </w:r>
          </w:p>
        </w:tc>
      </w:tr>
      <w:tr w:rsidR="00134CF0" w:rsidRPr="00C14A4B" w:rsidTr="00134CF0">
        <w:trPr>
          <w:trHeight w:val="1724"/>
        </w:trPr>
        <w:tc>
          <w:tcPr>
            <w:tcW w:w="3077" w:type="dxa"/>
            <w:tcBorders>
              <w:top w:val="single" w:sz="8" w:space="0" w:color="000000"/>
              <w:left w:val="single" w:sz="8" w:space="0" w:color="000000"/>
              <w:bottom w:val="single" w:sz="8" w:space="0" w:color="000000"/>
              <w:right w:val="single" w:sz="8" w:space="0" w:color="000000"/>
            </w:tcBorders>
            <w:shd w:val="clear" w:color="auto" w:fill="auto"/>
            <w:hideMark/>
          </w:tcPr>
          <w:p w:rsidR="00134CF0" w:rsidRDefault="00134CF0" w:rsidP="00134CF0">
            <w:pPr>
              <w:jc w:val="center"/>
              <w:rPr>
                <w:rFonts w:ascii="仿宋" w:eastAsia="仿宋" w:hAnsi="仿宋" w:cs="宋体"/>
                <w:color w:val="000000"/>
              </w:rPr>
            </w:pPr>
            <w:r w:rsidRPr="005235E1">
              <w:rPr>
                <w:rFonts w:ascii="仿宋" w:eastAsia="仿宋" w:hAnsi="仿宋" w:cs="宋体"/>
                <w:color w:val="000000"/>
              </w:rPr>
              <w:t>釆购人名称</w:t>
            </w:r>
          </w:p>
          <w:p w:rsidR="00134CF0" w:rsidRDefault="00134CF0" w:rsidP="00134CF0">
            <w:pPr>
              <w:jc w:val="center"/>
              <w:rPr>
                <w:rFonts w:ascii="仿宋" w:eastAsia="仿宋" w:hAnsi="仿宋" w:cs="宋体"/>
                <w:color w:val="000000"/>
              </w:rPr>
            </w:pPr>
          </w:p>
          <w:p w:rsidR="00134CF0" w:rsidRDefault="00DB2E0F" w:rsidP="00134CF0">
            <w:pPr>
              <w:jc w:val="center"/>
              <w:rPr>
                <w:rFonts w:ascii="仿宋" w:eastAsia="仿宋" w:hAnsi="仿宋" w:cs="宋体"/>
              </w:rPr>
            </w:pPr>
            <w:r>
              <w:rPr>
                <w:rFonts w:ascii="仿宋" w:eastAsia="仿宋" w:hAnsi="仿宋" w:cs="宋体" w:hint="eastAsia"/>
              </w:rPr>
              <w:t>西安市长安区第一幼儿园</w:t>
            </w:r>
          </w:p>
          <w:p w:rsidR="00134CF0" w:rsidRDefault="00134CF0" w:rsidP="00134CF0">
            <w:pPr>
              <w:jc w:val="center"/>
              <w:rPr>
                <w:rFonts w:ascii="仿宋" w:eastAsia="仿宋" w:hAnsi="仿宋" w:cs="宋体"/>
                <w:color w:val="000000"/>
              </w:rPr>
            </w:pPr>
          </w:p>
          <w:p w:rsidR="00134CF0" w:rsidRPr="005235E1" w:rsidRDefault="00134CF0" w:rsidP="00134CF0">
            <w:pPr>
              <w:jc w:val="center"/>
              <w:rPr>
                <w:rFonts w:ascii="仿宋" w:eastAsia="仿宋" w:hAnsi="仿宋" w:cs="宋体"/>
                <w:color w:val="000000"/>
              </w:rPr>
            </w:pPr>
            <w:r w:rsidRPr="005235E1">
              <w:rPr>
                <w:rFonts w:ascii="仿宋" w:eastAsia="仿宋" w:hAnsi="仿宋" w:cs="宋体"/>
                <w:color w:val="000000"/>
              </w:rPr>
              <w:t>（盖章）</w:t>
            </w:r>
          </w:p>
        </w:tc>
        <w:tc>
          <w:tcPr>
            <w:tcW w:w="3078" w:type="dxa"/>
            <w:tcBorders>
              <w:top w:val="single" w:sz="8" w:space="0" w:color="000000"/>
              <w:left w:val="single" w:sz="8" w:space="0" w:color="000000"/>
              <w:bottom w:val="single" w:sz="8" w:space="0" w:color="000000"/>
              <w:right w:val="single" w:sz="8" w:space="0" w:color="000000"/>
            </w:tcBorders>
            <w:shd w:val="clear" w:color="auto" w:fill="auto"/>
            <w:hideMark/>
          </w:tcPr>
          <w:p w:rsidR="00134CF0" w:rsidRDefault="00134CF0" w:rsidP="00134CF0">
            <w:pPr>
              <w:jc w:val="center"/>
              <w:rPr>
                <w:rFonts w:ascii="仿宋" w:eastAsia="仿宋" w:hAnsi="仿宋" w:cs="宋体"/>
                <w:color w:val="000000"/>
              </w:rPr>
            </w:pPr>
            <w:r w:rsidRPr="005235E1">
              <w:rPr>
                <w:rFonts w:ascii="仿宋" w:eastAsia="仿宋" w:hAnsi="仿宋" w:cs="宋体"/>
                <w:color w:val="000000"/>
              </w:rPr>
              <w:t>供应商全称</w:t>
            </w:r>
          </w:p>
          <w:p w:rsidR="00134CF0" w:rsidRDefault="00134CF0" w:rsidP="00134CF0">
            <w:pPr>
              <w:jc w:val="center"/>
              <w:rPr>
                <w:rFonts w:ascii="仿宋" w:eastAsia="仿宋" w:hAnsi="仿宋" w:cs="宋体"/>
                <w:color w:val="000000"/>
              </w:rPr>
            </w:pPr>
          </w:p>
          <w:p w:rsidR="00134CF0" w:rsidRDefault="00134CF0" w:rsidP="00134CF0">
            <w:pPr>
              <w:jc w:val="center"/>
              <w:rPr>
                <w:rFonts w:ascii="仿宋" w:eastAsia="仿宋" w:hAnsi="仿宋" w:cs="宋体"/>
                <w:color w:val="000000"/>
              </w:rPr>
            </w:pPr>
            <w:r w:rsidRPr="005235E1">
              <w:rPr>
                <w:rFonts w:ascii="仿宋" w:eastAsia="仿宋" w:hAnsi="仿宋" w:cs="宋体"/>
                <w:color w:val="000000"/>
              </w:rPr>
              <w:t>（</w:t>
            </w:r>
            <w:r>
              <w:rPr>
                <w:rFonts w:ascii="仿宋" w:eastAsia="仿宋" w:hAnsi="仿宋" w:cs="宋体" w:hint="eastAsia"/>
                <w:color w:val="000000"/>
              </w:rPr>
              <w:t>请</w:t>
            </w:r>
            <w:r>
              <w:rPr>
                <w:rFonts w:ascii="仿宋" w:eastAsia="仿宋" w:hAnsi="仿宋" w:cs="宋体"/>
                <w:color w:val="000000"/>
              </w:rPr>
              <w:t>填写具体名称</w:t>
            </w:r>
            <w:r w:rsidRPr="005235E1">
              <w:rPr>
                <w:rFonts w:ascii="仿宋" w:eastAsia="仿宋" w:hAnsi="仿宋" w:cs="宋体"/>
                <w:color w:val="000000"/>
              </w:rPr>
              <w:t>）</w:t>
            </w:r>
          </w:p>
          <w:p w:rsidR="00134CF0" w:rsidRDefault="00134CF0" w:rsidP="00134CF0">
            <w:pPr>
              <w:rPr>
                <w:rFonts w:ascii="仿宋" w:eastAsia="仿宋" w:hAnsi="仿宋" w:cs="宋体"/>
                <w:color w:val="000000"/>
              </w:rPr>
            </w:pPr>
          </w:p>
          <w:p w:rsidR="00134CF0" w:rsidRDefault="00134CF0" w:rsidP="00134CF0">
            <w:pPr>
              <w:rPr>
                <w:rFonts w:ascii="仿宋" w:eastAsia="仿宋" w:hAnsi="仿宋" w:cs="宋体"/>
                <w:color w:val="000000"/>
              </w:rPr>
            </w:pPr>
          </w:p>
          <w:p w:rsidR="00134CF0" w:rsidRPr="005235E1" w:rsidRDefault="00134CF0" w:rsidP="00134CF0">
            <w:pPr>
              <w:jc w:val="center"/>
              <w:rPr>
                <w:rFonts w:ascii="仿宋" w:eastAsia="仿宋" w:hAnsi="仿宋" w:cs="宋体"/>
                <w:color w:val="000000"/>
              </w:rPr>
            </w:pPr>
            <w:r w:rsidRPr="005235E1">
              <w:rPr>
                <w:rFonts w:ascii="仿宋" w:eastAsia="仿宋" w:hAnsi="仿宋" w:cs="宋体"/>
                <w:color w:val="000000"/>
              </w:rPr>
              <w:t>（盖章）</w:t>
            </w:r>
          </w:p>
        </w:tc>
        <w:tc>
          <w:tcPr>
            <w:tcW w:w="3078" w:type="dxa"/>
            <w:tcBorders>
              <w:top w:val="single" w:sz="8" w:space="0" w:color="000000"/>
              <w:left w:val="single" w:sz="8" w:space="0" w:color="000000"/>
              <w:bottom w:val="single" w:sz="8" w:space="0" w:color="000000"/>
              <w:right w:val="single" w:sz="8" w:space="0" w:color="000000"/>
            </w:tcBorders>
            <w:shd w:val="clear" w:color="auto" w:fill="auto"/>
            <w:hideMark/>
          </w:tcPr>
          <w:p w:rsidR="00134CF0" w:rsidRDefault="00134CF0" w:rsidP="00134CF0">
            <w:pPr>
              <w:jc w:val="center"/>
              <w:rPr>
                <w:rFonts w:ascii="仿宋" w:eastAsia="仿宋" w:hAnsi="仿宋" w:cs="宋体"/>
                <w:color w:val="000000"/>
              </w:rPr>
            </w:pPr>
            <w:r w:rsidRPr="005235E1">
              <w:rPr>
                <w:rFonts w:ascii="仿宋" w:eastAsia="仿宋" w:hAnsi="仿宋" w:cs="宋体"/>
                <w:color w:val="000000"/>
              </w:rPr>
              <w:t>釆购代理</w:t>
            </w:r>
            <w:r>
              <w:rPr>
                <w:rFonts w:ascii="仿宋" w:eastAsia="仿宋" w:hAnsi="仿宋" w:cs="宋体" w:hint="eastAsia"/>
                <w:color w:val="000000"/>
              </w:rPr>
              <w:t>机构</w:t>
            </w:r>
          </w:p>
          <w:p w:rsidR="00134CF0" w:rsidRDefault="00134CF0" w:rsidP="00134CF0">
            <w:pPr>
              <w:jc w:val="center"/>
              <w:rPr>
                <w:rFonts w:ascii="仿宋" w:eastAsia="仿宋" w:hAnsi="仿宋" w:cs="宋体"/>
                <w:color w:val="000000"/>
              </w:rPr>
            </w:pPr>
          </w:p>
          <w:p w:rsidR="00134CF0" w:rsidRDefault="00134CF0" w:rsidP="00134CF0">
            <w:pPr>
              <w:jc w:val="center"/>
              <w:rPr>
                <w:rFonts w:ascii="仿宋" w:eastAsia="仿宋" w:hAnsi="仿宋" w:cs="宋体"/>
                <w:color w:val="000000"/>
              </w:rPr>
            </w:pPr>
            <w:r>
              <w:rPr>
                <w:rFonts w:ascii="仿宋" w:eastAsia="仿宋" w:hAnsi="仿宋" w:cs="宋体" w:hint="eastAsia"/>
                <w:color w:val="000000"/>
              </w:rPr>
              <w:t>永明项目管理有限公司</w:t>
            </w:r>
          </w:p>
          <w:p w:rsidR="00134CF0" w:rsidRDefault="00134CF0" w:rsidP="00134CF0">
            <w:pPr>
              <w:jc w:val="center"/>
              <w:rPr>
                <w:rFonts w:ascii="仿宋" w:eastAsia="仿宋" w:hAnsi="仿宋" w:cs="宋体"/>
                <w:color w:val="000000"/>
              </w:rPr>
            </w:pPr>
          </w:p>
          <w:p w:rsidR="00134CF0" w:rsidRPr="00421F26" w:rsidRDefault="00134CF0" w:rsidP="00134CF0">
            <w:pPr>
              <w:jc w:val="center"/>
              <w:rPr>
                <w:rFonts w:ascii="仿宋" w:eastAsia="仿宋" w:hAnsi="仿宋" w:cs="宋体"/>
                <w:color w:val="000000"/>
              </w:rPr>
            </w:pPr>
          </w:p>
          <w:p w:rsidR="00134CF0" w:rsidRPr="005235E1" w:rsidRDefault="00134CF0" w:rsidP="00134CF0">
            <w:pPr>
              <w:jc w:val="center"/>
              <w:rPr>
                <w:rFonts w:ascii="仿宋" w:eastAsia="仿宋" w:hAnsi="仿宋" w:cs="宋体"/>
                <w:color w:val="000000"/>
              </w:rPr>
            </w:pPr>
            <w:r w:rsidRPr="005235E1">
              <w:rPr>
                <w:rFonts w:ascii="仿宋" w:eastAsia="仿宋" w:hAnsi="仿宋" w:cs="宋体"/>
                <w:color w:val="000000"/>
              </w:rPr>
              <w:t>（盖章）</w:t>
            </w:r>
          </w:p>
        </w:tc>
      </w:tr>
      <w:tr w:rsidR="00134CF0" w:rsidRPr="00C14A4B" w:rsidTr="00134CF0">
        <w:trPr>
          <w:trHeight w:val="934"/>
        </w:trPr>
        <w:tc>
          <w:tcPr>
            <w:tcW w:w="3077"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宋体"/>
                <w:color w:val="000000"/>
              </w:rPr>
            </w:pPr>
            <w:r>
              <w:rPr>
                <w:rFonts w:ascii="仿宋" w:eastAsia="仿宋" w:hAnsi="仿宋" w:cs="宋体" w:hint="eastAsia"/>
                <w:color w:val="000000"/>
              </w:rPr>
              <w:t>地址</w:t>
            </w:r>
            <w:r w:rsidRPr="005235E1">
              <w:rPr>
                <w:rFonts w:ascii="仿宋" w:eastAsia="仿宋" w:hAnsi="仿宋" w:cs="宋体"/>
                <w:color w:val="000000"/>
              </w:rPr>
              <w:t>：</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地址：</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宋体"/>
                <w:color w:val="000000"/>
              </w:rPr>
            </w:pPr>
            <w:r>
              <w:rPr>
                <w:rFonts w:ascii="仿宋" w:eastAsia="仿宋" w:hAnsi="仿宋" w:cs="宋体" w:hint="eastAsia"/>
                <w:color w:val="000000"/>
              </w:rPr>
              <w:t>地址</w:t>
            </w:r>
            <w:r w:rsidRPr="005235E1">
              <w:rPr>
                <w:rFonts w:ascii="仿宋" w:eastAsia="仿宋" w:hAnsi="仿宋" w:cs="宋体"/>
                <w:color w:val="000000"/>
              </w:rPr>
              <w:t>：</w:t>
            </w:r>
          </w:p>
        </w:tc>
      </w:tr>
      <w:tr w:rsidR="00134CF0" w:rsidRPr="00C14A4B" w:rsidTr="00134CF0">
        <w:trPr>
          <w:trHeight w:val="573"/>
        </w:trPr>
        <w:tc>
          <w:tcPr>
            <w:tcW w:w="307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邮编：</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邮编：</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邮编：</w:t>
            </w:r>
          </w:p>
        </w:tc>
      </w:tr>
      <w:tr w:rsidR="00134CF0" w:rsidRPr="00C14A4B" w:rsidTr="00134CF0">
        <w:trPr>
          <w:trHeight w:val="934"/>
        </w:trPr>
        <w:tc>
          <w:tcPr>
            <w:tcW w:w="3077"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宋体"/>
                <w:color w:val="000000"/>
              </w:rPr>
            </w:pPr>
            <w:r>
              <w:rPr>
                <w:rFonts w:ascii="仿宋" w:eastAsia="仿宋" w:hAnsi="仿宋" w:cs="宋体" w:hint="eastAsia"/>
                <w:color w:val="000000"/>
              </w:rPr>
              <w:t>法定</w:t>
            </w:r>
            <w:r>
              <w:rPr>
                <w:rFonts w:ascii="仿宋" w:eastAsia="仿宋" w:hAnsi="仿宋" w:cs="宋体"/>
                <w:color w:val="000000"/>
              </w:rPr>
              <w:t>代表人</w:t>
            </w:r>
            <w:r w:rsidRPr="005235E1">
              <w:rPr>
                <w:rFonts w:ascii="仿宋" w:eastAsia="仿宋" w:hAnsi="仿宋" w:cs="宋体"/>
                <w:color w:val="000000"/>
              </w:rPr>
              <w:t>：</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宋体"/>
                <w:color w:val="000000"/>
              </w:rPr>
            </w:pPr>
            <w:r>
              <w:rPr>
                <w:rFonts w:ascii="仿宋" w:eastAsia="仿宋" w:hAnsi="仿宋" w:cs="宋体" w:hint="eastAsia"/>
                <w:color w:val="000000"/>
              </w:rPr>
              <w:t>法定</w:t>
            </w:r>
            <w:r>
              <w:rPr>
                <w:rFonts w:ascii="仿宋" w:eastAsia="仿宋" w:hAnsi="仿宋" w:cs="宋体"/>
                <w:color w:val="000000"/>
              </w:rPr>
              <w:t>代表人</w:t>
            </w:r>
            <w:r w:rsidRPr="005235E1">
              <w:rPr>
                <w:rFonts w:ascii="仿宋" w:eastAsia="仿宋" w:hAnsi="仿宋" w:cs="宋体"/>
                <w:color w:val="000000"/>
              </w:rPr>
              <w:t>：</w:t>
            </w:r>
          </w:p>
        </w:tc>
        <w:tc>
          <w:tcPr>
            <w:tcW w:w="3078" w:type="dxa"/>
            <w:tcBorders>
              <w:top w:val="single" w:sz="8" w:space="0" w:color="000000"/>
              <w:left w:val="single" w:sz="8" w:space="0" w:color="000000"/>
              <w:bottom w:val="single" w:sz="8" w:space="0" w:color="000000"/>
              <w:right w:val="single" w:sz="8" w:space="0" w:color="000000"/>
            </w:tcBorders>
            <w:shd w:val="clear" w:color="auto" w:fill="auto"/>
            <w:hideMark/>
          </w:tcPr>
          <w:p w:rsidR="00134CF0" w:rsidRDefault="00134CF0" w:rsidP="00134CF0">
            <w:pPr>
              <w:rPr>
                <w:rFonts w:ascii="仿宋" w:eastAsia="仿宋" w:hAnsi="仿宋" w:cs="宋体"/>
                <w:color w:val="000000"/>
              </w:rPr>
            </w:pPr>
            <w:r w:rsidRPr="005235E1">
              <w:rPr>
                <w:rFonts w:ascii="仿宋" w:eastAsia="仿宋" w:hAnsi="仿宋" w:cs="宋体"/>
                <w:color w:val="000000"/>
              </w:rPr>
              <w:t xml:space="preserve">负责人： </w:t>
            </w:r>
          </w:p>
          <w:p w:rsidR="00134CF0" w:rsidRDefault="00134CF0" w:rsidP="00134CF0">
            <w:pPr>
              <w:rPr>
                <w:rFonts w:ascii="仿宋" w:eastAsia="仿宋" w:hAnsi="仿宋" w:cs="宋体"/>
                <w:color w:val="000000"/>
              </w:rPr>
            </w:pPr>
          </w:p>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（签字）</w:t>
            </w:r>
          </w:p>
        </w:tc>
      </w:tr>
      <w:tr w:rsidR="00134CF0" w:rsidRPr="00C14A4B" w:rsidTr="00134CF0">
        <w:trPr>
          <w:trHeight w:val="934"/>
        </w:trPr>
        <w:tc>
          <w:tcPr>
            <w:tcW w:w="3077"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被授权代表：（签字）</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被授权</w:t>
            </w:r>
            <w:r>
              <w:rPr>
                <w:rFonts w:ascii="仿宋" w:eastAsia="仿宋" w:hAnsi="仿宋" w:cs="宋体" w:hint="eastAsia"/>
                <w:color w:val="000000"/>
              </w:rPr>
              <w:t>代表</w:t>
            </w:r>
            <w:r>
              <w:rPr>
                <w:rFonts w:ascii="仿宋" w:eastAsia="仿宋" w:hAnsi="仿宋" w:cs="宋体"/>
                <w:color w:val="000000"/>
              </w:rPr>
              <w:t>：</w:t>
            </w:r>
            <w:r w:rsidRPr="005235E1">
              <w:rPr>
                <w:rFonts w:ascii="仿宋" w:eastAsia="仿宋" w:hAnsi="仿宋" w:cs="宋体"/>
                <w:color w:val="000000"/>
              </w:rPr>
              <w:t>（签字）</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审核人（签字）</w:t>
            </w:r>
            <w:r>
              <w:rPr>
                <w:rFonts w:ascii="仿宋" w:eastAsia="仿宋" w:hAnsi="仿宋" w:cs="宋体" w:hint="eastAsia"/>
                <w:color w:val="000000"/>
              </w:rPr>
              <w:t>：</w:t>
            </w:r>
          </w:p>
        </w:tc>
      </w:tr>
      <w:tr w:rsidR="00134CF0" w:rsidRPr="00C14A4B" w:rsidTr="00134CF0">
        <w:trPr>
          <w:trHeight w:val="591"/>
        </w:trPr>
        <w:tc>
          <w:tcPr>
            <w:tcW w:w="307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电话：</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电话：</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承办人（签字</w:t>
            </w:r>
            <w:r>
              <w:rPr>
                <w:rFonts w:ascii="仿宋" w:eastAsia="仿宋" w:hAnsi="仿宋" w:cs="宋体" w:hint="eastAsia"/>
                <w:color w:val="000000"/>
              </w:rPr>
              <w:t>：</w:t>
            </w:r>
          </w:p>
        </w:tc>
      </w:tr>
      <w:tr w:rsidR="00134CF0" w:rsidRPr="00C14A4B" w:rsidTr="00134CF0">
        <w:trPr>
          <w:trHeight w:val="591"/>
        </w:trPr>
        <w:tc>
          <w:tcPr>
            <w:tcW w:w="307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传真：</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传真：</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电话：</w:t>
            </w:r>
          </w:p>
        </w:tc>
      </w:tr>
      <w:tr w:rsidR="00134CF0" w:rsidRPr="00C14A4B" w:rsidTr="00134CF0">
        <w:trPr>
          <w:trHeight w:val="591"/>
        </w:trPr>
        <w:tc>
          <w:tcPr>
            <w:tcW w:w="3077"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Arial"/>
                <w:color w:val="000000"/>
              </w:rPr>
            </w:pP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开户银行：</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Pr>
                <w:rFonts w:ascii="仿宋" w:eastAsia="仿宋" w:hAnsi="仿宋" w:cs="宋体" w:hint="eastAsia"/>
                <w:color w:val="000000"/>
              </w:rPr>
              <w:t>传真</w:t>
            </w:r>
            <w:r w:rsidRPr="005235E1">
              <w:rPr>
                <w:rFonts w:ascii="仿宋" w:eastAsia="仿宋" w:hAnsi="仿宋" w:cs="宋体"/>
                <w:color w:val="000000"/>
              </w:rPr>
              <w:t>：</w:t>
            </w:r>
          </w:p>
        </w:tc>
      </w:tr>
      <w:tr w:rsidR="00134CF0" w:rsidRPr="00C14A4B" w:rsidTr="00134CF0">
        <w:trPr>
          <w:trHeight w:val="591"/>
        </w:trPr>
        <w:tc>
          <w:tcPr>
            <w:tcW w:w="3077"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Arial"/>
                <w:color w:val="000000"/>
              </w:rPr>
            </w:pP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帐号：</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hideMark/>
          </w:tcPr>
          <w:p w:rsidR="00134CF0" w:rsidRPr="005235E1" w:rsidRDefault="00134CF0" w:rsidP="00134CF0">
            <w:pPr>
              <w:rPr>
                <w:rFonts w:ascii="仿宋" w:eastAsia="仿宋" w:hAnsi="仿宋" w:cs="Arial"/>
                <w:color w:val="000000"/>
              </w:rPr>
            </w:pPr>
          </w:p>
        </w:tc>
      </w:tr>
      <w:tr w:rsidR="00134CF0" w:rsidRPr="00C14A4B" w:rsidTr="00134CF0">
        <w:trPr>
          <w:trHeight w:val="591"/>
        </w:trPr>
        <w:tc>
          <w:tcPr>
            <w:tcW w:w="307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日期：</w:t>
            </w:r>
            <w:r>
              <w:rPr>
                <w:rFonts w:ascii="仿宋" w:eastAsia="仿宋" w:hAnsi="仿宋" w:cs="宋体" w:hint="eastAsia"/>
                <w:color w:val="000000"/>
              </w:rPr>
              <w:t xml:space="preserve">     </w:t>
            </w:r>
            <w:r w:rsidRPr="005235E1">
              <w:rPr>
                <w:rFonts w:ascii="仿宋" w:eastAsia="仿宋" w:hAnsi="仿宋" w:cs="宋体"/>
                <w:color w:val="000000"/>
              </w:rPr>
              <w:t xml:space="preserve">年 </w:t>
            </w:r>
            <w:r>
              <w:rPr>
                <w:rFonts w:ascii="仿宋" w:eastAsia="仿宋" w:hAnsi="仿宋" w:cs="宋体" w:hint="eastAsia"/>
                <w:color w:val="000000"/>
              </w:rPr>
              <w:t xml:space="preserve">   </w:t>
            </w:r>
            <w:r w:rsidRPr="005235E1">
              <w:rPr>
                <w:rFonts w:ascii="仿宋" w:eastAsia="仿宋" w:hAnsi="仿宋" w:cs="宋体"/>
                <w:color w:val="000000"/>
              </w:rPr>
              <w:t>月</w:t>
            </w:r>
            <w:r>
              <w:rPr>
                <w:rFonts w:ascii="仿宋" w:eastAsia="仿宋" w:hAnsi="仿宋" w:cs="宋体" w:hint="eastAsia"/>
                <w:color w:val="000000"/>
              </w:rPr>
              <w:t xml:space="preserve">  日</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日期：</w:t>
            </w:r>
            <w:r>
              <w:rPr>
                <w:rFonts w:ascii="仿宋" w:eastAsia="仿宋" w:hAnsi="仿宋" w:cs="宋体" w:hint="eastAsia"/>
                <w:color w:val="000000"/>
              </w:rPr>
              <w:t xml:space="preserve">    </w:t>
            </w:r>
            <w:r w:rsidRPr="005235E1">
              <w:rPr>
                <w:rFonts w:ascii="仿宋" w:eastAsia="仿宋" w:hAnsi="仿宋" w:cs="宋体"/>
                <w:color w:val="000000"/>
              </w:rPr>
              <w:t xml:space="preserve">年 </w:t>
            </w:r>
            <w:r>
              <w:rPr>
                <w:rFonts w:ascii="仿宋" w:eastAsia="仿宋" w:hAnsi="仿宋" w:cs="宋体" w:hint="eastAsia"/>
                <w:color w:val="000000"/>
              </w:rPr>
              <w:t xml:space="preserve">   </w:t>
            </w:r>
            <w:r w:rsidRPr="005235E1">
              <w:rPr>
                <w:rFonts w:ascii="仿宋" w:eastAsia="仿宋" w:hAnsi="仿宋" w:cs="宋体"/>
                <w:color w:val="000000"/>
              </w:rPr>
              <w:t>月</w:t>
            </w:r>
            <w:r>
              <w:rPr>
                <w:rFonts w:ascii="仿宋" w:eastAsia="仿宋" w:hAnsi="仿宋" w:cs="宋体" w:hint="eastAsia"/>
                <w:color w:val="000000"/>
              </w:rPr>
              <w:t xml:space="preserve">   日</w:t>
            </w:r>
          </w:p>
        </w:tc>
        <w:tc>
          <w:tcPr>
            <w:tcW w:w="307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34CF0" w:rsidRPr="005235E1" w:rsidRDefault="00134CF0" w:rsidP="00134CF0">
            <w:pPr>
              <w:rPr>
                <w:rFonts w:ascii="仿宋" w:eastAsia="仿宋" w:hAnsi="仿宋" w:cs="宋体"/>
                <w:color w:val="000000"/>
              </w:rPr>
            </w:pPr>
            <w:r w:rsidRPr="005235E1">
              <w:rPr>
                <w:rFonts w:ascii="仿宋" w:eastAsia="仿宋" w:hAnsi="仿宋" w:cs="宋体"/>
                <w:color w:val="000000"/>
              </w:rPr>
              <w:t>日期：    年</w:t>
            </w:r>
            <w:r>
              <w:rPr>
                <w:rFonts w:ascii="仿宋" w:eastAsia="仿宋" w:hAnsi="仿宋" w:cs="宋体" w:hint="eastAsia"/>
                <w:color w:val="000000"/>
              </w:rPr>
              <w:t xml:space="preserve">   </w:t>
            </w:r>
            <w:r w:rsidRPr="005235E1">
              <w:rPr>
                <w:rFonts w:ascii="仿宋" w:eastAsia="仿宋" w:hAnsi="仿宋" w:cs="宋体"/>
                <w:color w:val="000000"/>
              </w:rPr>
              <w:t xml:space="preserve"> 月</w:t>
            </w:r>
            <w:r>
              <w:rPr>
                <w:rFonts w:ascii="仿宋" w:eastAsia="仿宋" w:hAnsi="仿宋" w:cs="宋体" w:hint="eastAsia"/>
                <w:color w:val="000000"/>
              </w:rPr>
              <w:t xml:space="preserve">  </w:t>
            </w:r>
            <w:r w:rsidRPr="005235E1">
              <w:rPr>
                <w:rFonts w:ascii="仿宋" w:eastAsia="仿宋" w:hAnsi="仿宋" w:cs="宋体"/>
                <w:color w:val="000000"/>
              </w:rPr>
              <w:t xml:space="preserve"> 日</w:t>
            </w:r>
          </w:p>
        </w:tc>
      </w:tr>
    </w:tbl>
    <w:p w:rsidR="00134CF0" w:rsidRDefault="00134CF0" w:rsidP="00134CF0">
      <w:pPr>
        <w:pStyle w:val="a4"/>
        <w:ind w:firstLine="0"/>
        <w:jc w:val="left"/>
        <w:rPr>
          <w:rFonts w:ascii="宋体" w:hAnsi="宋体" w:cs="宋体"/>
          <w:szCs w:val="21"/>
        </w:rPr>
      </w:pPr>
    </w:p>
    <w:p w:rsidR="00134CF0" w:rsidRDefault="00134CF0" w:rsidP="00134CF0">
      <w:pPr>
        <w:pStyle w:val="a4"/>
        <w:ind w:firstLine="0"/>
        <w:jc w:val="left"/>
        <w:rPr>
          <w:rFonts w:ascii="宋体" w:hAnsi="宋体" w:cs="宋体"/>
          <w:szCs w:val="21"/>
        </w:rPr>
      </w:pPr>
    </w:p>
    <w:p w:rsidR="00134CF0" w:rsidRDefault="00134CF0" w:rsidP="00134CF0">
      <w:pPr>
        <w:pStyle w:val="a4"/>
        <w:ind w:firstLine="0"/>
        <w:jc w:val="left"/>
        <w:rPr>
          <w:rFonts w:ascii="宋体" w:hAnsi="宋体" w:cs="宋体"/>
          <w:szCs w:val="21"/>
        </w:rPr>
      </w:pPr>
    </w:p>
    <w:p w:rsidR="00134CF0" w:rsidRDefault="00134CF0" w:rsidP="00134CF0">
      <w:pPr>
        <w:pStyle w:val="a4"/>
        <w:ind w:firstLine="0"/>
        <w:jc w:val="left"/>
        <w:rPr>
          <w:rFonts w:ascii="宋体" w:hAnsi="宋体" w:cs="宋体"/>
          <w:szCs w:val="21"/>
        </w:rPr>
      </w:pPr>
    </w:p>
    <w:p w:rsidR="00134CF0" w:rsidRDefault="00134CF0" w:rsidP="00134CF0">
      <w:pPr>
        <w:pStyle w:val="a4"/>
        <w:ind w:firstLine="0"/>
        <w:jc w:val="left"/>
        <w:rPr>
          <w:rFonts w:ascii="宋体" w:hAnsi="宋体" w:cs="宋体"/>
          <w:szCs w:val="21"/>
        </w:rPr>
      </w:pPr>
    </w:p>
    <w:p w:rsidR="00134CF0" w:rsidRDefault="00134CF0" w:rsidP="00134CF0">
      <w:pPr>
        <w:pStyle w:val="a4"/>
        <w:ind w:firstLine="0"/>
        <w:jc w:val="left"/>
        <w:rPr>
          <w:rFonts w:ascii="宋体" w:hAnsi="宋体" w:cs="宋体"/>
          <w:szCs w:val="21"/>
        </w:rPr>
      </w:pPr>
    </w:p>
    <w:p w:rsidR="00134CF0" w:rsidRDefault="00134CF0" w:rsidP="00134CF0">
      <w:pPr>
        <w:pStyle w:val="a4"/>
        <w:ind w:firstLine="0"/>
        <w:jc w:val="left"/>
        <w:rPr>
          <w:rFonts w:ascii="宋体" w:hAnsi="宋体" w:cs="宋体"/>
          <w:szCs w:val="21"/>
        </w:rPr>
      </w:pPr>
    </w:p>
    <w:p w:rsidR="00134CF0" w:rsidRDefault="00134CF0" w:rsidP="00134CF0">
      <w:pPr>
        <w:pStyle w:val="a4"/>
        <w:ind w:firstLine="0"/>
        <w:jc w:val="left"/>
        <w:rPr>
          <w:rFonts w:ascii="宋体" w:hAnsi="宋体" w:cs="宋体"/>
          <w:szCs w:val="21"/>
        </w:rPr>
      </w:pPr>
    </w:p>
    <w:p w:rsidR="00F33D95" w:rsidRDefault="00F33D95" w:rsidP="00134CF0">
      <w:pPr>
        <w:adjustRightInd w:val="0"/>
        <w:snapToGrid w:val="0"/>
        <w:spacing w:line="520" w:lineRule="exact"/>
        <w:rPr>
          <w:rFonts w:ascii="仿宋" w:eastAsia="仿宋" w:hAnsi="仿宋" w:cs="宋体"/>
          <w:szCs w:val="21"/>
        </w:rPr>
      </w:pPr>
    </w:p>
    <w:p w:rsidR="0017595C" w:rsidRDefault="0017595C" w:rsidP="00134CF0">
      <w:pPr>
        <w:adjustRightInd w:val="0"/>
        <w:snapToGrid w:val="0"/>
        <w:spacing w:line="520" w:lineRule="exact"/>
        <w:rPr>
          <w:rFonts w:ascii="仿宋" w:eastAsia="仿宋" w:hAnsi="仿宋" w:cs="宋体"/>
          <w:szCs w:val="21"/>
        </w:rPr>
      </w:pPr>
    </w:p>
    <w:p w:rsidR="0017595C" w:rsidRDefault="0017595C" w:rsidP="00134CF0">
      <w:pPr>
        <w:adjustRightInd w:val="0"/>
        <w:snapToGrid w:val="0"/>
        <w:spacing w:line="520" w:lineRule="exact"/>
        <w:rPr>
          <w:rFonts w:ascii="仿宋" w:eastAsia="仿宋" w:hAnsi="仿宋" w:cs="宋体"/>
          <w:szCs w:val="21"/>
        </w:rPr>
      </w:pPr>
    </w:p>
    <w:p w:rsidR="0017595C" w:rsidRDefault="0017595C" w:rsidP="00134CF0">
      <w:pPr>
        <w:adjustRightInd w:val="0"/>
        <w:snapToGrid w:val="0"/>
        <w:spacing w:line="520" w:lineRule="exact"/>
        <w:rPr>
          <w:rFonts w:ascii="仿宋" w:eastAsia="仿宋" w:hAnsi="仿宋" w:cs="宋体"/>
          <w:szCs w:val="21"/>
        </w:rPr>
      </w:pPr>
    </w:p>
    <w:p w:rsidR="00134CF0" w:rsidRPr="00A04792" w:rsidRDefault="00134CF0" w:rsidP="00134CF0">
      <w:pPr>
        <w:adjustRightInd w:val="0"/>
        <w:snapToGrid w:val="0"/>
        <w:spacing w:line="520" w:lineRule="exact"/>
        <w:rPr>
          <w:rFonts w:ascii="仿宋" w:eastAsia="仿宋" w:hAnsi="仿宋"/>
          <w:b/>
          <w:kern w:val="2"/>
          <w:sz w:val="44"/>
          <w:szCs w:val="44"/>
        </w:rPr>
      </w:pPr>
      <w:r w:rsidRPr="00E22AAC">
        <w:rPr>
          <w:rFonts w:ascii="仿宋" w:eastAsia="仿宋" w:hAnsi="仿宋" w:cs="宋体" w:hint="eastAsia"/>
          <w:szCs w:val="21"/>
        </w:rPr>
        <w:lastRenderedPageBreak/>
        <w:t>附件</w:t>
      </w:r>
      <w:r w:rsidR="00F33D95">
        <w:rPr>
          <w:rFonts w:ascii="仿宋" w:eastAsia="仿宋" w:hAnsi="仿宋" w:cs="宋体" w:hint="eastAsia"/>
          <w:szCs w:val="21"/>
        </w:rPr>
        <w:t>1</w:t>
      </w:r>
      <w:r w:rsidRPr="00E22AAC">
        <w:rPr>
          <w:rFonts w:ascii="仿宋" w:eastAsia="仿宋" w:hAnsi="仿宋" w:cs="宋体" w:hint="eastAsia"/>
          <w:szCs w:val="21"/>
        </w:rPr>
        <w:t>：</w:t>
      </w:r>
    </w:p>
    <w:p w:rsidR="00F33D95" w:rsidRDefault="00F33D95" w:rsidP="00F33D95">
      <w:pPr>
        <w:tabs>
          <w:tab w:val="left" w:pos="7805"/>
          <w:tab w:val="left" w:pos="8405"/>
          <w:tab w:val="left" w:pos="9005"/>
        </w:tabs>
        <w:spacing w:after="12" w:line="306" w:lineRule="exact"/>
        <w:ind w:left="661" w:hangingChars="235" w:hanging="661"/>
        <w:jc w:val="center"/>
        <w:rPr>
          <w:rFonts w:ascii="仿宋" w:eastAsia="仿宋" w:hAnsi="仿宋" w:cs="仿宋"/>
          <w:b/>
          <w:sz w:val="28"/>
          <w:szCs w:val="28"/>
        </w:rPr>
      </w:pPr>
      <w:r>
        <w:rPr>
          <w:rFonts w:ascii="仿宋" w:eastAsia="仿宋" w:hAnsi="仿宋" w:cs="仿宋" w:hint="eastAsia"/>
          <w:b/>
          <w:sz w:val="28"/>
          <w:szCs w:val="28"/>
        </w:rPr>
        <w:t>西安市长安区第一幼儿园物业月度考评表</w:t>
      </w:r>
    </w:p>
    <w:p w:rsidR="00F33D95" w:rsidRDefault="00F33D95" w:rsidP="009B4933">
      <w:pPr>
        <w:tabs>
          <w:tab w:val="left" w:pos="7805"/>
          <w:tab w:val="left" w:pos="8405"/>
          <w:tab w:val="left" w:pos="9005"/>
        </w:tabs>
        <w:wordWrap w:val="0"/>
        <w:spacing w:beforeLines="100" w:after="12" w:line="306" w:lineRule="exact"/>
        <w:ind w:left="661" w:hangingChars="235" w:hanging="661"/>
        <w:jc w:val="right"/>
        <w:rPr>
          <w:rFonts w:ascii="仿宋" w:eastAsia="仿宋" w:hAnsi="仿宋" w:cs="仿宋"/>
          <w:b/>
          <w:bCs/>
          <w:sz w:val="28"/>
          <w:szCs w:val="28"/>
        </w:rPr>
      </w:pPr>
      <w:r>
        <w:rPr>
          <w:rFonts w:ascii="仿宋" w:eastAsia="仿宋" w:hAnsi="仿宋" w:cs="仿宋" w:hint="eastAsia"/>
          <w:b/>
          <w:bCs/>
          <w:sz w:val="28"/>
          <w:szCs w:val="28"/>
        </w:rPr>
        <w:t>检查时间：　　　年　　月　　日</w:t>
      </w:r>
    </w:p>
    <w:tbl>
      <w:tblPr>
        <w:tblW w:w="9935"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4A0"/>
      </w:tblPr>
      <w:tblGrid>
        <w:gridCol w:w="1282"/>
        <w:gridCol w:w="6144"/>
        <w:gridCol w:w="600"/>
        <w:gridCol w:w="600"/>
        <w:gridCol w:w="690"/>
        <w:gridCol w:w="619"/>
      </w:tblGrid>
      <w:tr w:rsidR="00F33D95" w:rsidTr="00F33D95">
        <w:trPr>
          <w:trHeight w:val="340"/>
          <w:jc w:val="center"/>
        </w:trPr>
        <w:tc>
          <w:tcPr>
            <w:tcW w:w="1282" w:type="dxa"/>
            <w:shd w:val="clear" w:color="auto" w:fill="F1F1F1"/>
            <w:noWrap/>
            <w:vAlign w:val="center"/>
          </w:tcPr>
          <w:p w:rsidR="00F33D95" w:rsidRDefault="00F33D95" w:rsidP="00F33D95">
            <w:pPr>
              <w:tabs>
                <w:tab w:val="left" w:pos="555"/>
              </w:tabs>
              <w:jc w:val="center"/>
              <w:rPr>
                <w:rFonts w:ascii="仿宋" w:eastAsia="仿宋" w:hAnsi="仿宋" w:cs="仿宋"/>
                <w:b/>
                <w:bCs/>
                <w:sz w:val="18"/>
                <w:szCs w:val="18"/>
                <w:lang w:val="zh-CN" w:bidi="zh-CN"/>
              </w:rPr>
            </w:pPr>
            <w:r>
              <w:rPr>
                <w:rFonts w:ascii="仿宋" w:eastAsia="仿宋" w:hAnsi="仿宋" w:cs="仿宋" w:hint="eastAsia"/>
                <w:b/>
                <w:bCs/>
                <w:sz w:val="18"/>
                <w:szCs w:val="18"/>
                <w:lang w:val="zh-CN" w:bidi="zh-CN"/>
              </w:rPr>
              <w:t>类别</w:t>
            </w:r>
          </w:p>
        </w:tc>
        <w:tc>
          <w:tcPr>
            <w:tcW w:w="6144" w:type="dxa"/>
            <w:shd w:val="clear" w:color="auto" w:fill="F1F1F1"/>
            <w:noWrap/>
            <w:vAlign w:val="center"/>
          </w:tcPr>
          <w:p w:rsidR="00F33D95" w:rsidRDefault="00F33D95" w:rsidP="00F33D95">
            <w:pPr>
              <w:jc w:val="center"/>
              <w:rPr>
                <w:rFonts w:ascii="仿宋" w:eastAsia="仿宋" w:hAnsi="仿宋" w:cs="仿宋"/>
                <w:b/>
                <w:bCs/>
                <w:sz w:val="18"/>
                <w:szCs w:val="18"/>
                <w:lang w:val="zh-CN" w:bidi="zh-CN"/>
              </w:rPr>
            </w:pPr>
            <w:r>
              <w:rPr>
                <w:rFonts w:ascii="仿宋" w:eastAsia="仿宋" w:hAnsi="仿宋" w:cs="仿宋" w:hint="eastAsia"/>
                <w:b/>
                <w:bCs/>
                <w:sz w:val="18"/>
                <w:szCs w:val="18"/>
                <w:lang w:val="zh-CN" w:bidi="zh-CN"/>
              </w:rPr>
              <w:t>检查内容</w:t>
            </w:r>
          </w:p>
        </w:tc>
        <w:tc>
          <w:tcPr>
            <w:tcW w:w="600" w:type="dxa"/>
            <w:shd w:val="clear" w:color="auto" w:fill="F1F1F1"/>
            <w:noWrap/>
            <w:vAlign w:val="center"/>
          </w:tcPr>
          <w:p w:rsidR="00F33D95" w:rsidRDefault="00F33D95" w:rsidP="00F33D95">
            <w:pPr>
              <w:spacing w:line="301" w:lineRule="exact"/>
              <w:jc w:val="center"/>
              <w:rPr>
                <w:rFonts w:ascii="仿宋" w:eastAsia="仿宋" w:hAnsi="仿宋" w:cs="仿宋"/>
                <w:b/>
                <w:bCs/>
                <w:sz w:val="18"/>
                <w:szCs w:val="18"/>
                <w:lang w:val="zh-CN" w:bidi="zh-CN"/>
              </w:rPr>
            </w:pPr>
            <w:r>
              <w:rPr>
                <w:rFonts w:ascii="仿宋" w:eastAsia="仿宋" w:hAnsi="仿宋" w:cs="仿宋" w:hint="eastAsia"/>
                <w:b/>
                <w:bCs/>
                <w:sz w:val="18"/>
                <w:szCs w:val="18"/>
                <w:lang w:val="zh-CN" w:bidi="zh-CN"/>
              </w:rPr>
              <w:t>分值</w:t>
            </w:r>
          </w:p>
        </w:tc>
        <w:tc>
          <w:tcPr>
            <w:tcW w:w="600" w:type="dxa"/>
            <w:shd w:val="clear" w:color="auto" w:fill="F1F1F1"/>
            <w:noWrap/>
            <w:vAlign w:val="center"/>
          </w:tcPr>
          <w:p w:rsidR="00F33D95" w:rsidRDefault="00F33D95" w:rsidP="00F33D95">
            <w:pPr>
              <w:spacing w:line="301" w:lineRule="exact"/>
              <w:jc w:val="center"/>
              <w:rPr>
                <w:rFonts w:ascii="仿宋" w:eastAsia="仿宋" w:hAnsi="仿宋" w:cs="仿宋"/>
                <w:b/>
                <w:bCs/>
                <w:sz w:val="18"/>
                <w:szCs w:val="18"/>
                <w:lang w:val="zh-CN" w:bidi="zh-CN"/>
              </w:rPr>
            </w:pPr>
            <w:r>
              <w:rPr>
                <w:rFonts w:ascii="仿宋" w:eastAsia="仿宋" w:hAnsi="仿宋" w:cs="仿宋" w:hint="eastAsia"/>
                <w:b/>
                <w:bCs/>
                <w:sz w:val="18"/>
                <w:szCs w:val="18"/>
                <w:lang w:val="zh-CN" w:bidi="zh-CN"/>
              </w:rPr>
              <w:t>得分</w:t>
            </w:r>
          </w:p>
        </w:tc>
        <w:tc>
          <w:tcPr>
            <w:tcW w:w="690" w:type="dxa"/>
            <w:shd w:val="clear" w:color="auto" w:fill="F1F1F1"/>
            <w:noWrap/>
            <w:vAlign w:val="center"/>
          </w:tcPr>
          <w:p w:rsidR="00F33D95" w:rsidRDefault="00F33D95" w:rsidP="00F33D95">
            <w:pPr>
              <w:spacing w:line="301" w:lineRule="exact"/>
              <w:jc w:val="center"/>
              <w:rPr>
                <w:rFonts w:ascii="仿宋" w:eastAsia="仿宋" w:hAnsi="仿宋" w:cs="仿宋"/>
                <w:b/>
                <w:bCs/>
                <w:sz w:val="18"/>
                <w:szCs w:val="18"/>
                <w:lang w:val="zh-CN" w:bidi="zh-CN"/>
              </w:rPr>
            </w:pPr>
            <w:r>
              <w:rPr>
                <w:rFonts w:ascii="仿宋" w:eastAsia="仿宋" w:hAnsi="仿宋" w:cs="仿宋" w:hint="eastAsia"/>
                <w:b/>
                <w:bCs/>
                <w:sz w:val="18"/>
                <w:szCs w:val="18"/>
                <w:lang w:val="zh-CN" w:bidi="zh-CN"/>
              </w:rPr>
              <w:t>罚款</w:t>
            </w:r>
          </w:p>
          <w:p w:rsidR="00F33D95" w:rsidRDefault="00F33D95" w:rsidP="00F33D95">
            <w:pPr>
              <w:spacing w:line="281" w:lineRule="exact"/>
              <w:jc w:val="center"/>
              <w:rPr>
                <w:rFonts w:ascii="仿宋" w:eastAsia="仿宋" w:hAnsi="仿宋" w:cs="仿宋"/>
                <w:b/>
                <w:bCs/>
                <w:sz w:val="18"/>
                <w:szCs w:val="18"/>
                <w:lang w:val="zh-CN" w:bidi="zh-CN"/>
              </w:rPr>
            </w:pPr>
            <w:r>
              <w:rPr>
                <w:rFonts w:ascii="仿宋" w:eastAsia="仿宋" w:hAnsi="仿宋" w:cs="仿宋" w:hint="eastAsia"/>
                <w:b/>
                <w:bCs/>
                <w:sz w:val="18"/>
                <w:szCs w:val="18"/>
                <w:lang w:val="zh-CN" w:bidi="zh-CN"/>
              </w:rPr>
              <w:t>标准</w:t>
            </w:r>
          </w:p>
        </w:tc>
        <w:tc>
          <w:tcPr>
            <w:tcW w:w="619" w:type="dxa"/>
            <w:shd w:val="clear" w:color="auto" w:fill="F1F1F1"/>
            <w:noWrap/>
            <w:vAlign w:val="center"/>
          </w:tcPr>
          <w:p w:rsidR="00F33D95" w:rsidRDefault="00F33D95" w:rsidP="00F33D95">
            <w:pPr>
              <w:spacing w:line="301" w:lineRule="exact"/>
              <w:jc w:val="center"/>
              <w:rPr>
                <w:rFonts w:ascii="仿宋" w:eastAsia="仿宋" w:hAnsi="仿宋" w:cs="仿宋"/>
                <w:b/>
                <w:bCs/>
                <w:sz w:val="18"/>
                <w:szCs w:val="18"/>
                <w:lang w:val="zh-CN" w:bidi="zh-CN"/>
              </w:rPr>
            </w:pPr>
            <w:r>
              <w:rPr>
                <w:rFonts w:ascii="仿宋" w:eastAsia="仿宋" w:hAnsi="仿宋" w:cs="仿宋" w:hint="eastAsia"/>
                <w:b/>
                <w:bCs/>
                <w:sz w:val="18"/>
                <w:szCs w:val="18"/>
                <w:lang w:val="zh-CN" w:bidi="zh-CN"/>
              </w:rPr>
              <w:t>备注</w:t>
            </w:r>
          </w:p>
        </w:tc>
      </w:tr>
      <w:tr w:rsidR="00F33D95" w:rsidTr="00F33D95">
        <w:trPr>
          <w:trHeight w:val="340"/>
          <w:jc w:val="center"/>
        </w:trPr>
        <w:tc>
          <w:tcPr>
            <w:tcW w:w="1282" w:type="dxa"/>
            <w:vMerge w:val="restart"/>
            <w:noWrap/>
            <w:vAlign w:val="center"/>
          </w:tcPr>
          <w:p w:rsidR="00F33D95" w:rsidRDefault="00F33D95" w:rsidP="00F33D95">
            <w:pPr>
              <w:spacing w:line="304" w:lineRule="exact"/>
              <w:jc w:val="center"/>
              <w:rPr>
                <w:rFonts w:ascii="仿宋" w:eastAsia="仿宋" w:hAnsi="仿宋" w:cs="仿宋"/>
                <w:bCs/>
                <w:sz w:val="18"/>
                <w:szCs w:val="18"/>
                <w:lang w:bidi="zh-CN"/>
              </w:rPr>
            </w:pPr>
            <w:r>
              <w:rPr>
                <w:rFonts w:ascii="仿宋" w:eastAsia="仿宋" w:hAnsi="仿宋" w:cs="仿宋" w:hint="eastAsia"/>
                <w:bCs/>
                <w:sz w:val="18"/>
                <w:szCs w:val="18"/>
                <w:lang w:bidi="zh-CN"/>
              </w:rPr>
              <w:t>工程管理</w:t>
            </w:r>
          </w:p>
          <w:p w:rsidR="00F33D95" w:rsidRDefault="00F33D95" w:rsidP="00F33D95">
            <w:pPr>
              <w:spacing w:line="304" w:lineRule="exact"/>
              <w:jc w:val="center"/>
              <w:rPr>
                <w:rFonts w:ascii="仿宋" w:eastAsia="仿宋" w:hAnsi="仿宋" w:cs="仿宋"/>
                <w:bCs/>
                <w:sz w:val="18"/>
                <w:szCs w:val="18"/>
                <w:lang w:val="zh-CN" w:bidi="zh-CN"/>
              </w:rPr>
            </w:pPr>
            <w:r>
              <w:rPr>
                <w:rFonts w:ascii="仿宋" w:eastAsia="仿宋" w:hAnsi="仿宋" w:cs="仿宋" w:hint="eastAsia"/>
                <w:bCs/>
                <w:sz w:val="18"/>
                <w:szCs w:val="18"/>
                <w:lang w:bidi="zh-CN"/>
              </w:rPr>
              <w:t>服务</w:t>
            </w:r>
          </w:p>
          <w:p w:rsidR="00F33D95" w:rsidRDefault="00F33D95" w:rsidP="00F33D95">
            <w:pPr>
              <w:spacing w:line="304" w:lineRule="exact"/>
              <w:ind w:firstLineChars="100" w:firstLine="172"/>
              <w:jc w:val="center"/>
              <w:rPr>
                <w:rFonts w:ascii="仿宋" w:eastAsia="仿宋" w:hAnsi="仿宋" w:cs="仿宋"/>
                <w:bCs/>
                <w:sz w:val="18"/>
                <w:szCs w:val="18"/>
                <w:lang w:val="zh-CN" w:bidi="zh-CN"/>
              </w:rPr>
            </w:pPr>
            <w:r>
              <w:rPr>
                <w:rFonts w:ascii="仿宋" w:eastAsia="仿宋" w:hAnsi="仿宋" w:cs="仿宋" w:hint="eastAsia"/>
                <w:bCs/>
                <w:spacing w:val="-4"/>
                <w:sz w:val="18"/>
                <w:szCs w:val="18"/>
                <w:lang w:val="zh-CN" w:bidi="zh-CN"/>
              </w:rPr>
              <w:t>（</w:t>
            </w:r>
            <w:r>
              <w:rPr>
                <w:rFonts w:ascii="仿宋" w:eastAsia="仿宋" w:hAnsi="仿宋" w:cs="仿宋" w:hint="eastAsia"/>
                <w:bCs/>
                <w:spacing w:val="-4"/>
                <w:sz w:val="18"/>
                <w:szCs w:val="18"/>
                <w:lang w:bidi="zh-CN"/>
              </w:rPr>
              <w:t>30</w:t>
            </w:r>
            <w:r>
              <w:rPr>
                <w:rFonts w:ascii="仿宋" w:eastAsia="仿宋" w:hAnsi="仿宋" w:cs="仿宋" w:hint="eastAsia"/>
                <w:bCs/>
                <w:spacing w:val="-4"/>
                <w:sz w:val="18"/>
                <w:szCs w:val="18"/>
                <w:lang w:val="zh-CN" w:bidi="zh-CN"/>
              </w:rPr>
              <w:t>）</w:t>
            </w:r>
            <w:r>
              <w:rPr>
                <w:rFonts w:ascii="仿宋" w:eastAsia="仿宋" w:hAnsi="仿宋" w:cs="仿宋" w:hint="eastAsia"/>
                <w:bCs/>
                <w:spacing w:val="-17"/>
                <w:sz w:val="18"/>
                <w:szCs w:val="18"/>
                <w:lang w:val="zh-CN" w:bidi="zh-CN"/>
              </w:rPr>
              <w:t>分</w:t>
            </w:r>
          </w:p>
        </w:tc>
        <w:tc>
          <w:tcPr>
            <w:tcW w:w="6144" w:type="dxa"/>
            <w:noWrap/>
            <w:vAlign w:val="center"/>
          </w:tcPr>
          <w:p w:rsidR="00F33D95" w:rsidRDefault="00F33D95" w:rsidP="00F33D95">
            <w:pPr>
              <w:spacing w:line="250" w:lineRule="exact"/>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lang w:bidi="zh-CN"/>
              </w:rPr>
              <w:t>供配电系统的运行检查</w:t>
            </w:r>
          </w:p>
        </w:tc>
        <w:tc>
          <w:tcPr>
            <w:tcW w:w="600" w:type="dxa"/>
            <w:noWrap/>
            <w:vAlign w:val="center"/>
          </w:tcPr>
          <w:p w:rsidR="00F33D95" w:rsidRDefault="00F33D95" w:rsidP="00F33D95">
            <w:pPr>
              <w:spacing w:line="280" w:lineRule="exact"/>
              <w:jc w:val="center"/>
              <w:rPr>
                <w:rFonts w:ascii="仿宋" w:eastAsia="仿宋" w:hAnsi="仿宋" w:cs="仿宋"/>
                <w:bCs/>
                <w:sz w:val="18"/>
                <w:szCs w:val="18"/>
                <w:lang w:bidi="zh-CN"/>
              </w:rPr>
            </w:pPr>
            <w:r>
              <w:rPr>
                <w:rFonts w:ascii="仿宋" w:eastAsia="仿宋" w:hAnsi="仿宋" w:cs="仿宋" w:hint="eastAsia"/>
                <w:bCs/>
                <w:sz w:val="18"/>
                <w:szCs w:val="18"/>
                <w:lang w:bidi="zh-CN"/>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spacing w:line="250" w:lineRule="exact"/>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lang w:bidi="zh-CN"/>
              </w:rPr>
              <w:t>低压配电柜检查</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spacing w:line="250" w:lineRule="exact"/>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lang w:bidi="zh-CN"/>
              </w:rPr>
              <w:t>变压器检查</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spacing w:line="250" w:lineRule="exact"/>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弱电系统运行检查</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spacing w:line="250" w:lineRule="exact"/>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lang w:bidi="zh-CN"/>
              </w:rPr>
              <w:t>消防设施检查</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spacing w:line="300" w:lineRule="atLeast"/>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lang w:bidi="zh-CN"/>
              </w:rPr>
              <w:t>给排水系统的运行检查</w:t>
            </w:r>
          </w:p>
        </w:tc>
        <w:tc>
          <w:tcPr>
            <w:tcW w:w="600" w:type="dxa"/>
            <w:noWrap/>
            <w:vAlign w:val="center"/>
          </w:tcPr>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spacing w:line="250" w:lineRule="exact"/>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lang w:bidi="zh-CN"/>
              </w:rPr>
              <w:t>给排水设备（设施）检查</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spacing w:line="250" w:lineRule="exact"/>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lang w:val="zh-CN" w:bidi="zh-CN"/>
              </w:rPr>
              <w:t>洗手间打扫清理及时，无异味，无杂物</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spacing w:line="250" w:lineRule="exact"/>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lang w:val="zh-CN" w:bidi="zh-CN"/>
              </w:rPr>
              <w:t>手纸、洗手液配置齐备不断档</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spacing w:line="250" w:lineRule="exact"/>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lang w:val="zh-CN" w:bidi="zh-CN"/>
              </w:rPr>
              <w:t>严格落实垃圾分类，垃圾处理及时无堆积</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3.0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val="restart"/>
            <w:noWrap/>
            <w:vAlign w:val="center"/>
          </w:tcPr>
          <w:p w:rsidR="00F33D95" w:rsidRDefault="00F33D95" w:rsidP="00F33D95">
            <w:pPr>
              <w:spacing w:line="304" w:lineRule="exact"/>
              <w:jc w:val="center"/>
              <w:rPr>
                <w:rFonts w:ascii="仿宋" w:eastAsia="仿宋" w:hAnsi="仿宋" w:cs="仿宋"/>
                <w:bCs/>
                <w:sz w:val="18"/>
                <w:szCs w:val="18"/>
                <w:lang w:bidi="zh-CN"/>
              </w:rPr>
            </w:pPr>
            <w:r>
              <w:rPr>
                <w:rFonts w:ascii="仿宋" w:eastAsia="仿宋" w:hAnsi="仿宋" w:cs="仿宋" w:hint="eastAsia"/>
                <w:bCs/>
                <w:sz w:val="18"/>
                <w:szCs w:val="18"/>
                <w:lang w:bidi="zh-CN"/>
              </w:rPr>
              <w:t>保洁管理</w:t>
            </w:r>
          </w:p>
          <w:p w:rsidR="00F33D95" w:rsidRDefault="00F33D95" w:rsidP="00F33D95">
            <w:pPr>
              <w:spacing w:line="304" w:lineRule="exact"/>
              <w:jc w:val="center"/>
              <w:rPr>
                <w:rFonts w:ascii="仿宋" w:eastAsia="仿宋" w:hAnsi="仿宋" w:cs="仿宋"/>
                <w:bCs/>
                <w:sz w:val="18"/>
                <w:szCs w:val="18"/>
                <w:lang w:val="zh-CN" w:bidi="zh-CN"/>
              </w:rPr>
            </w:pPr>
            <w:r>
              <w:rPr>
                <w:rFonts w:ascii="仿宋" w:eastAsia="仿宋" w:hAnsi="仿宋" w:cs="仿宋" w:hint="eastAsia"/>
                <w:bCs/>
                <w:sz w:val="18"/>
                <w:szCs w:val="18"/>
                <w:lang w:bidi="zh-CN"/>
              </w:rPr>
              <w:t>服务</w:t>
            </w:r>
          </w:p>
          <w:p w:rsidR="00F33D95" w:rsidRDefault="00F33D95" w:rsidP="00F33D95">
            <w:pPr>
              <w:spacing w:line="304" w:lineRule="exact"/>
              <w:jc w:val="center"/>
              <w:rPr>
                <w:rFonts w:ascii="仿宋" w:eastAsia="仿宋" w:hAnsi="仿宋" w:cs="仿宋"/>
                <w:bCs/>
                <w:sz w:val="18"/>
                <w:szCs w:val="18"/>
                <w:lang w:val="zh-CN" w:bidi="zh-CN"/>
              </w:rPr>
            </w:pPr>
            <w:r>
              <w:rPr>
                <w:rFonts w:ascii="仿宋" w:eastAsia="仿宋" w:hAnsi="仿宋" w:cs="仿宋" w:hint="eastAsia"/>
                <w:bCs/>
                <w:sz w:val="18"/>
                <w:szCs w:val="18"/>
                <w:lang w:val="zh-CN" w:bidi="zh-CN"/>
              </w:rPr>
              <w:t>（</w:t>
            </w:r>
            <w:r>
              <w:rPr>
                <w:rFonts w:ascii="仿宋" w:eastAsia="仿宋" w:hAnsi="仿宋" w:cs="仿宋" w:hint="eastAsia"/>
                <w:bCs/>
                <w:sz w:val="18"/>
                <w:szCs w:val="18"/>
                <w:lang w:bidi="zh-CN"/>
              </w:rPr>
              <w:t>30</w:t>
            </w:r>
            <w:r>
              <w:rPr>
                <w:rFonts w:ascii="仿宋" w:eastAsia="仿宋" w:hAnsi="仿宋" w:cs="仿宋" w:hint="eastAsia"/>
                <w:bCs/>
                <w:sz w:val="18"/>
                <w:szCs w:val="18"/>
                <w:lang w:val="zh-CN" w:bidi="zh-CN"/>
              </w:rPr>
              <w:t>分）</w:t>
            </w:r>
          </w:p>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公共绿地</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广场、道路地面</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扶手、护栏</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柱灯、花钵（盆）等</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沟渠</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雨棚、天台</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石材地面</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地板地面</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地砖地面</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地毯地面</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1.5</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涂料墙面</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石材墙面、柱体</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天花板</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灯罩、烟感器、排风口、空调出风口、</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玻璃、门窗、踢脚线、标牌等</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扶手、栏杆、开关面板、消防栓</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楼梯、走廊</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展板展架</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rPr>
            </w:pPr>
            <w:r>
              <w:rPr>
                <w:rFonts w:ascii="仿宋" w:eastAsia="仿宋" w:hAnsi="仿宋" w:cs="仿宋" w:hint="eastAsia"/>
                <w:bCs/>
                <w:sz w:val="18"/>
                <w:szCs w:val="18"/>
              </w:rPr>
              <w:t>花卉植物</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rightChars="50" w:right="120"/>
              <w:rPr>
                <w:rFonts w:ascii="仿宋" w:eastAsia="仿宋" w:hAnsi="仿宋" w:cs="仿宋"/>
                <w:bCs/>
                <w:sz w:val="18"/>
                <w:szCs w:val="18"/>
                <w:lang w:val="zh-CN" w:bidi="zh-CN"/>
              </w:rPr>
            </w:pPr>
            <w:r>
              <w:rPr>
                <w:rFonts w:ascii="仿宋" w:eastAsia="仿宋" w:hAnsi="仿宋" w:cs="仿宋" w:hint="eastAsia"/>
                <w:bCs/>
                <w:sz w:val="18"/>
                <w:szCs w:val="18"/>
              </w:rPr>
              <w:t>消防通道、走廊门</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卫生间</w:t>
            </w:r>
          </w:p>
        </w:tc>
        <w:tc>
          <w:tcPr>
            <w:tcW w:w="600" w:type="dxa"/>
            <w:noWrap/>
            <w:vAlign w:val="center"/>
          </w:tcPr>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会议室</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领导办公室</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纸篓及保洁垃圾</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spacing w:line="304" w:lineRule="exact"/>
              <w:jc w:val="center"/>
              <w:rPr>
                <w:rFonts w:ascii="仿宋" w:eastAsia="仿宋" w:hAnsi="仿宋" w:cs="仿宋"/>
                <w:bCs/>
                <w:sz w:val="18"/>
                <w:szCs w:val="18"/>
                <w:lang w:val="zh-CN" w:bidi="zh-CN"/>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val="zh-CN" w:bidi="zh-CN"/>
              </w:rPr>
            </w:pPr>
            <w:r>
              <w:rPr>
                <w:rFonts w:ascii="仿宋" w:eastAsia="仿宋" w:hAnsi="仿宋" w:cs="仿宋" w:hint="eastAsia"/>
                <w:bCs/>
                <w:sz w:val="18"/>
                <w:szCs w:val="18"/>
              </w:rPr>
              <w:t>垃圾桶、果皮箱等容器</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1.0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val="restart"/>
            <w:noWrap/>
            <w:vAlign w:val="center"/>
          </w:tcPr>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会务管理</w:t>
            </w:r>
          </w:p>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服务</w:t>
            </w:r>
          </w:p>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（20）分</w:t>
            </w: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会议室地面、墙面、门窗、桌椅，保证干净整洁无灰尘、污渍。</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5.0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会议室内设备、设施正常。</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5.0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会议室的热水瓶、茶具等设施和用品保持清洁。</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5.0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会议室全面消毒记录</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5.0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val="restart"/>
            <w:noWrap/>
            <w:vAlign w:val="center"/>
          </w:tcPr>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安保管理</w:t>
            </w:r>
          </w:p>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服务</w:t>
            </w:r>
          </w:p>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（20）分</w:t>
            </w: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上岗时，必须按规定统一着装，服装整齐、清洁，佩戴胸号牌、携带执勤用具</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4.0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男保安不准留长发、大鬓角和蓄须，女保安发辫不得过肩</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4.0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安保人员精神饱满、行为端正，动作规范，声音清晰洪亮</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4.0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执勤期间不得嬉戏打闹，不得吸烟，不得倦怠工作</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4.0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vMerge/>
            <w:noWrap/>
            <w:vAlign w:val="center"/>
          </w:tcPr>
          <w:p w:rsidR="00F33D95" w:rsidRDefault="00F33D95" w:rsidP="00F33D95">
            <w:pPr>
              <w:jc w:val="center"/>
              <w:rPr>
                <w:rFonts w:ascii="仿宋" w:eastAsia="仿宋" w:hAnsi="仿宋" w:cs="仿宋"/>
                <w:bCs/>
                <w:sz w:val="18"/>
                <w:szCs w:val="18"/>
              </w:rPr>
            </w:pPr>
          </w:p>
        </w:tc>
        <w:tc>
          <w:tcPr>
            <w:tcW w:w="6144" w:type="dxa"/>
            <w:noWrap/>
            <w:vAlign w:val="center"/>
          </w:tcPr>
          <w:p w:rsidR="00F33D95" w:rsidRDefault="00F33D95" w:rsidP="00F33D95">
            <w:pPr>
              <w:ind w:leftChars="50" w:left="120" w:rightChars="50" w:right="120"/>
              <w:rPr>
                <w:rFonts w:ascii="仿宋" w:eastAsia="仿宋" w:hAnsi="仿宋" w:cs="仿宋"/>
                <w:bCs/>
                <w:sz w:val="18"/>
                <w:szCs w:val="18"/>
                <w:lang w:bidi="zh-CN"/>
              </w:rPr>
            </w:pPr>
            <w:r>
              <w:rPr>
                <w:rFonts w:ascii="仿宋" w:eastAsia="仿宋" w:hAnsi="仿宋" w:cs="仿宋" w:hint="eastAsia"/>
                <w:bCs/>
                <w:sz w:val="18"/>
                <w:szCs w:val="18"/>
                <w:lang w:bidi="zh-CN"/>
              </w:rPr>
              <w:t>检查日常进出登记表</w:t>
            </w:r>
          </w:p>
        </w:tc>
        <w:tc>
          <w:tcPr>
            <w:tcW w:w="600" w:type="dxa"/>
            <w:noWrap/>
            <w:vAlign w:val="center"/>
          </w:tcPr>
          <w:p w:rsidR="00F33D95" w:rsidRDefault="00F33D95" w:rsidP="00F33D95">
            <w:pPr>
              <w:spacing w:line="280" w:lineRule="exact"/>
              <w:jc w:val="center"/>
              <w:rPr>
                <w:rFonts w:ascii="仿宋" w:eastAsia="仿宋" w:hAnsi="仿宋" w:cs="仿宋"/>
                <w:bCs/>
                <w:sz w:val="18"/>
                <w:szCs w:val="18"/>
              </w:rPr>
            </w:pPr>
            <w:r>
              <w:rPr>
                <w:rFonts w:ascii="仿宋" w:eastAsia="仿宋" w:hAnsi="仿宋" w:cs="仿宋" w:hint="eastAsia"/>
                <w:bCs/>
                <w:sz w:val="18"/>
                <w:szCs w:val="18"/>
              </w:rPr>
              <w:t>4.0</w:t>
            </w:r>
          </w:p>
        </w:tc>
        <w:tc>
          <w:tcPr>
            <w:tcW w:w="600" w:type="dxa"/>
            <w:noWrap/>
            <w:vAlign w:val="center"/>
          </w:tcPr>
          <w:p w:rsidR="00F33D95" w:rsidRDefault="00F33D95" w:rsidP="00F33D95">
            <w:pPr>
              <w:jc w:val="center"/>
              <w:rPr>
                <w:rFonts w:ascii="仿宋" w:eastAsia="仿宋" w:hAnsi="仿宋" w:cs="仿宋"/>
                <w:bCs/>
                <w:sz w:val="18"/>
                <w:szCs w:val="18"/>
                <w:lang w:val="zh-CN" w:bidi="zh-CN"/>
              </w:rPr>
            </w:pPr>
          </w:p>
        </w:tc>
        <w:tc>
          <w:tcPr>
            <w:tcW w:w="690" w:type="dxa"/>
            <w:noWrap/>
            <w:vAlign w:val="center"/>
          </w:tcPr>
          <w:p w:rsidR="00F33D95" w:rsidRDefault="00F33D95" w:rsidP="00F33D95">
            <w:pPr>
              <w:jc w:val="center"/>
              <w:rPr>
                <w:rFonts w:ascii="仿宋" w:eastAsia="仿宋" w:hAnsi="仿宋" w:cs="仿宋"/>
                <w:bCs/>
                <w:sz w:val="18"/>
                <w:szCs w:val="18"/>
                <w:lang w:val="zh-CN" w:bidi="zh-CN"/>
              </w:rPr>
            </w:pPr>
          </w:p>
        </w:tc>
        <w:tc>
          <w:tcPr>
            <w:tcW w:w="619" w:type="dxa"/>
            <w:noWrap/>
            <w:vAlign w:val="center"/>
          </w:tcPr>
          <w:p w:rsidR="00F33D95" w:rsidRDefault="00F33D95" w:rsidP="00F33D95">
            <w:pPr>
              <w:jc w:val="center"/>
              <w:rPr>
                <w:rFonts w:ascii="仿宋" w:eastAsia="仿宋" w:hAnsi="仿宋" w:cs="仿宋"/>
                <w:bCs/>
                <w:sz w:val="18"/>
                <w:szCs w:val="18"/>
                <w:lang w:val="zh-CN" w:bidi="zh-CN"/>
              </w:rPr>
            </w:pPr>
          </w:p>
        </w:tc>
      </w:tr>
      <w:tr w:rsidR="00F33D95" w:rsidTr="00F33D95">
        <w:trPr>
          <w:trHeight w:val="340"/>
          <w:jc w:val="center"/>
        </w:trPr>
        <w:tc>
          <w:tcPr>
            <w:tcW w:w="1282" w:type="dxa"/>
            <w:noWrap/>
            <w:vAlign w:val="center"/>
          </w:tcPr>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说明</w:t>
            </w:r>
          </w:p>
        </w:tc>
        <w:tc>
          <w:tcPr>
            <w:tcW w:w="8653" w:type="dxa"/>
            <w:gridSpan w:val="5"/>
            <w:noWrap/>
            <w:vAlign w:val="center"/>
          </w:tcPr>
          <w:p w:rsidR="00F33D95" w:rsidRDefault="00F33D95" w:rsidP="00F33D95">
            <w:pPr>
              <w:spacing w:line="303"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1、考核内容满分为100分。</w:t>
            </w:r>
          </w:p>
          <w:p w:rsidR="00F33D95" w:rsidRDefault="00F33D95" w:rsidP="00F33D95">
            <w:pPr>
              <w:ind w:leftChars="50" w:left="120" w:right="50"/>
              <w:rPr>
                <w:rFonts w:ascii="仿宋" w:eastAsia="仿宋" w:hAnsi="仿宋" w:cs="仿宋"/>
                <w:bCs/>
                <w:sz w:val="18"/>
                <w:szCs w:val="18"/>
                <w:lang w:val="zh-CN" w:bidi="zh-CN"/>
              </w:rPr>
            </w:pPr>
            <w:r>
              <w:rPr>
                <w:rFonts w:ascii="仿宋" w:eastAsia="仿宋" w:hAnsi="仿宋" w:cs="仿宋" w:hint="eastAsia"/>
                <w:sz w:val="18"/>
                <w:szCs w:val="18"/>
                <w:lang w:bidi="zh-CN"/>
              </w:rPr>
              <w:t>2</w:t>
            </w:r>
            <w:r>
              <w:rPr>
                <w:rFonts w:ascii="仿宋" w:eastAsia="仿宋" w:hAnsi="仿宋" w:cs="仿宋" w:hint="eastAsia"/>
                <w:spacing w:val="-15"/>
                <w:sz w:val="18"/>
                <w:szCs w:val="18"/>
                <w:lang w:val="zh-CN" w:bidi="zh-CN"/>
              </w:rPr>
              <w:t>、考核得分90分以上（包含90分）为合格；考核得分8</w:t>
            </w:r>
            <w:r>
              <w:rPr>
                <w:rFonts w:ascii="仿宋" w:eastAsia="仿宋" w:hAnsi="仿宋" w:cs="仿宋" w:hint="eastAsia"/>
                <w:spacing w:val="-15"/>
                <w:sz w:val="18"/>
                <w:szCs w:val="18"/>
                <w:lang w:bidi="zh-CN"/>
              </w:rPr>
              <w:t>5</w:t>
            </w:r>
            <w:r>
              <w:rPr>
                <w:rFonts w:ascii="仿宋" w:eastAsia="仿宋" w:hAnsi="仿宋" w:cs="仿宋" w:hint="eastAsia"/>
                <w:spacing w:val="-15"/>
                <w:sz w:val="18"/>
                <w:szCs w:val="18"/>
                <w:lang w:val="zh-CN" w:bidi="zh-CN"/>
              </w:rPr>
              <w:t>-90分（包含8</w:t>
            </w:r>
            <w:r>
              <w:rPr>
                <w:rFonts w:ascii="仿宋" w:eastAsia="仿宋" w:hAnsi="仿宋" w:cs="仿宋" w:hint="eastAsia"/>
                <w:spacing w:val="-15"/>
                <w:sz w:val="18"/>
                <w:szCs w:val="18"/>
                <w:lang w:bidi="zh-CN"/>
              </w:rPr>
              <w:t>5</w:t>
            </w:r>
            <w:r>
              <w:rPr>
                <w:rFonts w:ascii="仿宋" w:eastAsia="仿宋" w:hAnsi="仿宋" w:cs="仿宋" w:hint="eastAsia"/>
                <w:spacing w:val="-15"/>
                <w:sz w:val="18"/>
                <w:szCs w:val="18"/>
                <w:lang w:val="zh-CN" w:bidi="zh-CN"/>
              </w:rPr>
              <w:t>分）为一般；考核得分低于8</w:t>
            </w:r>
            <w:r>
              <w:rPr>
                <w:rFonts w:ascii="仿宋" w:eastAsia="仿宋" w:hAnsi="仿宋" w:cs="仿宋" w:hint="eastAsia"/>
                <w:spacing w:val="-15"/>
                <w:sz w:val="18"/>
                <w:szCs w:val="18"/>
                <w:lang w:bidi="zh-CN"/>
              </w:rPr>
              <w:t>0</w:t>
            </w:r>
            <w:r>
              <w:rPr>
                <w:rFonts w:ascii="仿宋" w:eastAsia="仿宋" w:hAnsi="仿宋" w:cs="仿宋" w:hint="eastAsia"/>
                <w:spacing w:val="-15"/>
                <w:sz w:val="18"/>
                <w:szCs w:val="18"/>
                <w:lang w:val="zh-CN" w:bidi="zh-CN"/>
              </w:rPr>
              <w:t>分为不合格。</w:t>
            </w:r>
          </w:p>
        </w:tc>
      </w:tr>
      <w:tr w:rsidR="00F33D95" w:rsidTr="00F33D95">
        <w:trPr>
          <w:trHeight w:val="567"/>
          <w:jc w:val="center"/>
        </w:trPr>
        <w:tc>
          <w:tcPr>
            <w:tcW w:w="1282" w:type="dxa"/>
            <w:noWrap/>
            <w:vAlign w:val="center"/>
          </w:tcPr>
          <w:p w:rsidR="00F33D95" w:rsidRDefault="00F33D95" w:rsidP="00F33D95">
            <w:pPr>
              <w:jc w:val="center"/>
              <w:rPr>
                <w:rFonts w:ascii="仿宋" w:eastAsia="仿宋" w:hAnsi="仿宋" w:cs="仿宋"/>
                <w:bCs/>
                <w:sz w:val="18"/>
                <w:szCs w:val="18"/>
              </w:rPr>
            </w:pPr>
            <w:r>
              <w:rPr>
                <w:rFonts w:ascii="仿宋" w:eastAsia="仿宋" w:hAnsi="仿宋" w:cs="仿宋" w:hint="eastAsia"/>
                <w:bCs/>
                <w:sz w:val="18"/>
                <w:szCs w:val="18"/>
              </w:rPr>
              <w:t>总分</w:t>
            </w:r>
          </w:p>
        </w:tc>
        <w:tc>
          <w:tcPr>
            <w:tcW w:w="6144" w:type="dxa"/>
            <w:noWrap/>
            <w:vAlign w:val="center"/>
          </w:tcPr>
          <w:p w:rsidR="00F33D95" w:rsidRDefault="00F33D95" w:rsidP="00F33D95">
            <w:pPr>
              <w:jc w:val="center"/>
              <w:rPr>
                <w:rFonts w:ascii="仿宋" w:eastAsia="仿宋" w:hAnsi="仿宋" w:cs="仿宋"/>
                <w:sz w:val="18"/>
                <w:szCs w:val="18"/>
                <w:lang w:bidi="zh-CN"/>
              </w:rPr>
            </w:pPr>
          </w:p>
        </w:tc>
        <w:tc>
          <w:tcPr>
            <w:tcW w:w="2509" w:type="dxa"/>
            <w:gridSpan w:val="4"/>
            <w:noWrap/>
            <w:vAlign w:val="center"/>
          </w:tcPr>
          <w:p w:rsidR="00F33D95" w:rsidRDefault="00F33D95" w:rsidP="00F33D95">
            <w:pPr>
              <w:jc w:val="center"/>
              <w:rPr>
                <w:rFonts w:ascii="仿宋" w:eastAsia="仿宋" w:hAnsi="仿宋" w:cs="仿宋"/>
                <w:bCs/>
                <w:sz w:val="18"/>
                <w:szCs w:val="18"/>
                <w:lang w:val="zh-CN" w:bidi="zh-CN"/>
              </w:rPr>
            </w:pPr>
          </w:p>
        </w:tc>
      </w:tr>
    </w:tbl>
    <w:p w:rsidR="00F33D95" w:rsidRDefault="00F33D95" w:rsidP="00F33D95">
      <w:pPr>
        <w:rPr>
          <w:rFonts w:ascii="仿宋" w:eastAsia="仿宋" w:hAnsi="仿宋" w:cs="仿宋"/>
          <w:sz w:val="22"/>
          <w:szCs w:val="21"/>
        </w:rPr>
      </w:pPr>
      <w:r>
        <w:rPr>
          <w:rFonts w:ascii="仿宋" w:eastAsia="仿宋" w:hAnsi="仿宋" w:cs="仿宋" w:hint="eastAsia"/>
          <w:sz w:val="28"/>
          <w:szCs w:val="28"/>
        </w:rPr>
        <w:t>考评单位：                考评人（签字）：</w:t>
      </w:r>
    </w:p>
    <w:p w:rsidR="00F33D95" w:rsidRDefault="00F33D95" w:rsidP="00F33D95">
      <w:pPr>
        <w:tabs>
          <w:tab w:val="left" w:pos="7805"/>
          <w:tab w:val="left" w:pos="8405"/>
          <w:tab w:val="left" w:pos="9005"/>
        </w:tabs>
        <w:spacing w:after="12" w:line="306" w:lineRule="exact"/>
        <w:ind w:left="661" w:hangingChars="235" w:hanging="661"/>
        <w:jc w:val="center"/>
        <w:rPr>
          <w:rFonts w:ascii="仿宋" w:eastAsia="仿宋" w:hAnsi="仿宋" w:cs="仿宋"/>
          <w:b/>
          <w:sz w:val="28"/>
          <w:szCs w:val="28"/>
        </w:rPr>
      </w:pPr>
      <w:r>
        <w:rPr>
          <w:rFonts w:ascii="仿宋" w:eastAsia="仿宋" w:hAnsi="仿宋" w:cs="仿宋" w:hint="eastAsia"/>
          <w:b/>
          <w:sz w:val="28"/>
          <w:szCs w:val="28"/>
        </w:rPr>
        <w:br w:type="page"/>
      </w:r>
    </w:p>
    <w:p w:rsidR="00F33D95" w:rsidRPr="00F33D95" w:rsidRDefault="00F33D95" w:rsidP="00F33D95">
      <w:pPr>
        <w:adjustRightInd w:val="0"/>
        <w:snapToGrid w:val="0"/>
        <w:spacing w:line="520" w:lineRule="exact"/>
        <w:rPr>
          <w:rFonts w:ascii="仿宋" w:eastAsia="仿宋" w:hAnsi="仿宋"/>
          <w:b/>
          <w:kern w:val="2"/>
          <w:sz w:val="44"/>
          <w:szCs w:val="44"/>
        </w:rPr>
      </w:pPr>
      <w:r w:rsidRPr="00E22AAC">
        <w:rPr>
          <w:rFonts w:ascii="仿宋" w:eastAsia="仿宋" w:hAnsi="仿宋" w:cs="宋体" w:hint="eastAsia"/>
          <w:szCs w:val="21"/>
        </w:rPr>
        <w:lastRenderedPageBreak/>
        <w:t>附件</w:t>
      </w:r>
      <w:r>
        <w:rPr>
          <w:rFonts w:ascii="仿宋" w:eastAsia="仿宋" w:hAnsi="仿宋" w:cs="宋体" w:hint="eastAsia"/>
          <w:szCs w:val="21"/>
        </w:rPr>
        <w:t>2</w:t>
      </w:r>
      <w:r w:rsidRPr="00E22AAC">
        <w:rPr>
          <w:rFonts w:ascii="仿宋" w:eastAsia="仿宋" w:hAnsi="仿宋" w:cs="宋体" w:hint="eastAsia"/>
          <w:szCs w:val="21"/>
        </w:rPr>
        <w:t>：</w:t>
      </w:r>
    </w:p>
    <w:p w:rsidR="00F33D95" w:rsidRDefault="00F33D95" w:rsidP="00F33D95">
      <w:pPr>
        <w:tabs>
          <w:tab w:val="left" w:pos="7805"/>
          <w:tab w:val="left" w:pos="8405"/>
          <w:tab w:val="left" w:pos="9005"/>
        </w:tabs>
        <w:spacing w:after="12" w:line="306" w:lineRule="exact"/>
        <w:ind w:left="661" w:hangingChars="235" w:hanging="661"/>
        <w:jc w:val="center"/>
        <w:rPr>
          <w:rFonts w:ascii="仿宋" w:eastAsia="仿宋" w:hAnsi="仿宋" w:cs="仿宋"/>
          <w:b/>
          <w:sz w:val="28"/>
          <w:szCs w:val="28"/>
        </w:rPr>
      </w:pPr>
      <w:r>
        <w:rPr>
          <w:rFonts w:ascii="仿宋" w:eastAsia="仿宋" w:hAnsi="仿宋" w:cs="仿宋" w:hint="eastAsia"/>
          <w:b/>
          <w:sz w:val="28"/>
          <w:szCs w:val="28"/>
        </w:rPr>
        <w:t>西安市长安区第一幼儿园餐饮月度考评表</w:t>
      </w:r>
    </w:p>
    <w:p w:rsidR="00F33D95" w:rsidRDefault="00F33D95" w:rsidP="009B4933">
      <w:pPr>
        <w:tabs>
          <w:tab w:val="left" w:pos="7805"/>
          <w:tab w:val="left" w:pos="8405"/>
          <w:tab w:val="left" w:pos="9005"/>
        </w:tabs>
        <w:spacing w:beforeLines="100" w:after="12" w:line="306" w:lineRule="exact"/>
        <w:ind w:left="661" w:hangingChars="235" w:hanging="661"/>
        <w:jc w:val="right"/>
        <w:rPr>
          <w:rFonts w:ascii="仿宋" w:eastAsia="仿宋" w:hAnsi="仿宋" w:cs="仿宋"/>
          <w:b/>
          <w:bCs/>
          <w:sz w:val="28"/>
          <w:szCs w:val="28"/>
        </w:rPr>
      </w:pPr>
      <w:r>
        <w:rPr>
          <w:rFonts w:ascii="仿宋" w:eastAsia="仿宋" w:hAnsi="仿宋" w:cs="仿宋" w:hint="eastAsia"/>
          <w:b/>
          <w:bCs/>
          <w:sz w:val="28"/>
          <w:szCs w:val="28"/>
        </w:rPr>
        <w:t>检查时间：　　　年　　月　　日</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4A0"/>
      </w:tblPr>
      <w:tblGrid>
        <w:gridCol w:w="1282"/>
        <w:gridCol w:w="5984"/>
        <w:gridCol w:w="617"/>
        <w:gridCol w:w="648"/>
        <w:gridCol w:w="725"/>
        <w:gridCol w:w="679"/>
      </w:tblGrid>
      <w:tr w:rsidR="00F33D95" w:rsidTr="00F33D95">
        <w:trPr>
          <w:jc w:val="center"/>
        </w:trPr>
        <w:tc>
          <w:tcPr>
            <w:tcW w:w="1282" w:type="dxa"/>
            <w:shd w:val="clear" w:color="auto" w:fill="F1F1F1"/>
            <w:noWrap/>
            <w:vAlign w:val="center"/>
          </w:tcPr>
          <w:p w:rsidR="00F33D95" w:rsidRDefault="00F33D95" w:rsidP="00F33D95">
            <w:pPr>
              <w:tabs>
                <w:tab w:val="left" w:pos="760"/>
              </w:tabs>
              <w:jc w:val="center"/>
              <w:rPr>
                <w:rFonts w:ascii="仿宋" w:eastAsia="仿宋" w:hAnsi="仿宋" w:cs="仿宋"/>
                <w:b/>
                <w:sz w:val="18"/>
                <w:szCs w:val="18"/>
                <w:lang w:val="zh-CN" w:bidi="zh-CN"/>
              </w:rPr>
            </w:pPr>
            <w:r>
              <w:rPr>
                <w:rFonts w:ascii="仿宋" w:eastAsia="仿宋" w:hAnsi="仿宋" w:cs="仿宋" w:hint="eastAsia"/>
                <w:b/>
                <w:sz w:val="18"/>
                <w:szCs w:val="18"/>
                <w:lang w:val="zh-CN" w:bidi="zh-CN"/>
              </w:rPr>
              <w:t>类别</w:t>
            </w:r>
          </w:p>
        </w:tc>
        <w:tc>
          <w:tcPr>
            <w:tcW w:w="5984" w:type="dxa"/>
            <w:shd w:val="clear" w:color="auto" w:fill="F1F1F1"/>
            <w:noWrap/>
            <w:vAlign w:val="center"/>
          </w:tcPr>
          <w:p w:rsidR="00F33D95" w:rsidRDefault="00F33D95" w:rsidP="00F33D95">
            <w:pPr>
              <w:jc w:val="center"/>
              <w:rPr>
                <w:rFonts w:ascii="仿宋" w:eastAsia="仿宋" w:hAnsi="仿宋" w:cs="仿宋"/>
                <w:b/>
                <w:sz w:val="18"/>
                <w:szCs w:val="18"/>
                <w:lang w:val="zh-CN" w:bidi="zh-CN"/>
              </w:rPr>
            </w:pPr>
            <w:r>
              <w:rPr>
                <w:rFonts w:ascii="仿宋" w:eastAsia="仿宋" w:hAnsi="仿宋" w:cs="仿宋" w:hint="eastAsia"/>
                <w:b/>
                <w:sz w:val="18"/>
                <w:szCs w:val="18"/>
                <w:lang w:val="zh-CN" w:bidi="zh-CN"/>
              </w:rPr>
              <w:t>检查内容</w:t>
            </w:r>
          </w:p>
        </w:tc>
        <w:tc>
          <w:tcPr>
            <w:tcW w:w="617" w:type="dxa"/>
            <w:shd w:val="clear" w:color="auto" w:fill="F1F1F1"/>
            <w:noWrap/>
            <w:vAlign w:val="center"/>
          </w:tcPr>
          <w:p w:rsidR="00F33D95" w:rsidRDefault="00F33D95" w:rsidP="00F33D95">
            <w:pPr>
              <w:spacing w:line="301" w:lineRule="exact"/>
              <w:jc w:val="center"/>
              <w:rPr>
                <w:rFonts w:ascii="仿宋" w:eastAsia="仿宋" w:hAnsi="仿宋" w:cs="仿宋"/>
                <w:b/>
                <w:sz w:val="18"/>
                <w:szCs w:val="18"/>
                <w:lang w:val="zh-CN" w:bidi="zh-CN"/>
              </w:rPr>
            </w:pPr>
            <w:r>
              <w:rPr>
                <w:rFonts w:ascii="仿宋" w:eastAsia="仿宋" w:hAnsi="仿宋" w:cs="仿宋" w:hint="eastAsia"/>
                <w:b/>
                <w:sz w:val="18"/>
                <w:szCs w:val="18"/>
                <w:lang w:val="zh-CN" w:bidi="zh-CN"/>
              </w:rPr>
              <w:t>分值</w:t>
            </w:r>
          </w:p>
        </w:tc>
        <w:tc>
          <w:tcPr>
            <w:tcW w:w="648" w:type="dxa"/>
            <w:shd w:val="clear" w:color="auto" w:fill="F1F1F1"/>
            <w:noWrap/>
            <w:vAlign w:val="center"/>
          </w:tcPr>
          <w:p w:rsidR="00F33D95" w:rsidRDefault="00F33D95" w:rsidP="00F33D95">
            <w:pPr>
              <w:spacing w:line="301" w:lineRule="exact"/>
              <w:jc w:val="center"/>
              <w:rPr>
                <w:rFonts w:ascii="仿宋" w:eastAsia="仿宋" w:hAnsi="仿宋" w:cs="仿宋"/>
                <w:b/>
                <w:sz w:val="18"/>
                <w:szCs w:val="18"/>
                <w:lang w:val="zh-CN" w:bidi="zh-CN"/>
              </w:rPr>
            </w:pPr>
            <w:r>
              <w:rPr>
                <w:rFonts w:ascii="仿宋" w:eastAsia="仿宋" w:hAnsi="仿宋" w:cs="仿宋" w:hint="eastAsia"/>
                <w:b/>
                <w:sz w:val="18"/>
                <w:szCs w:val="18"/>
                <w:lang w:val="zh-CN" w:bidi="zh-CN"/>
              </w:rPr>
              <w:t>得分</w:t>
            </w:r>
          </w:p>
        </w:tc>
        <w:tc>
          <w:tcPr>
            <w:tcW w:w="725" w:type="dxa"/>
            <w:shd w:val="clear" w:color="auto" w:fill="F1F1F1"/>
            <w:noWrap/>
            <w:vAlign w:val="center"/>
          </w:tcPr>
          <w:p w:rsidR="00F33D95" w:rsidRDefault="00F33D95" w:rsidP="00F33D95">
            <w:pPr>
              <w:spacing w:line="301" w:lineRule="exact"/>
              <w:jc w:val="center"/>
              <w:rPr>
                <w:rFonts w:ascii="仿宋" w:eastAsia="仿宋" w:hAnsi="仿宋" w:cs="仿宋"/>
                <w:b/>
                <w:sz w:val="18"/>
                <w:szCs w:val="18"/>
                <w:lang w:val="zh-CN" w:bidi="zh-CN"/>
              </w:rPr>
            </w:pPr>
            <w:r>
              <w:rPr>
                <w:rFonts w:ascii="仿宋" w:eastAsia="仿宋" w:hAnsi="仿宋" w:cs="仿宋" w:hint="eastAsia"/>
                <w:b/>
                <w:sz w:val="18"/>
                <w:szCs w:val="18"/>
                <w:lang w:val="zh-CN" w:bidi="zh-CN"/>
              </w:rPr>
              <w:t>罚款</w:t>
            </w:r>
          </w:p>
          <w:p w:rsidR="00F33D95" w:rsidRDefault="00F33D95" w:rsidP="00F33D95">
            <w:pPr>
              <w:spacing w:line="281" w:lineRule="exact"/>
              <w:jc w:val="center"/>
              <w:rPr>
                <w:rFonts w:ascii="仿宋" w:eastAsia="仿宋" w:hAnsi="仿宋" w:cs="仿宋"/>
                <w:b/>
                <w:sz w:val="18"/>
                <w:szCs w:val="18"/>
                <w:lang w:val="zh-CN" w:bidi="zh-CN"/>
              </w:rPr>
            </w:pPr>
            <w:r>
              <w:rPr>
                <w:rFonts w:ascii="仿宋" w:eastAsia="仿宋" w:hAnsi="仿宋" w:cs="仿宋" w:hint="eastAsia"/>
                <w:b/>
                <w:sz w:val="18"/>
                <w:szCs w:val="18"/>
                <w:lang w:val="zh-CN" w:bidi="zh-CN"/>
              </w:rPr>
              <w:t>标准</w:t>
            </w:r>
          </w:p>
        </w:tc>
        <w:tc>
          <w:tcPr>
            <w:tcW w:w="679" w:type="dxa"/>
            <w:shd w:val="clear" w:color="auto" w:fill="F1F1F1"/>
            <w:noWrap/>
            <w:vAlign w:val="center"/>
          </w:tcPr>
          <w:p w:rsidR="00F33D95" w:rsidRDefault="00F33D95" w:rsidP="00F33D95">
            <w:pPr>
              <w:spacing w:line="301" w:lineRule="exact"/>
              <w:jc w:val="center"/>
              <w:rPr>
                <w:rFonts w:ascii="仿宋" w:eastAsia="仿宋" w:hAnsi="仿宋" w:cs="仿宋"/>
                <w:b/>
                <w:sz w:val="18"/>
                <w:szCs w:val="18"/>
                <w:lang w:val="zh-CN" w:bidi="zh-CN"/>
              </w:rPr>
            </w:pPr>
            <w:r>
              <w:rPr>
                <w:rFonts w:ascii="仿宋" w:eastAsia="仿宋" w:hAnsi="仿宋" w:cs="仿宋" w:hint="eastAsia"/>
                <w:b/>
                <w:sz w:val="18"/>
                <w:szCs w:val="18"/>
                <w:lang w:val="zh-CN" w:bidi="zh-CN"/>
              </w:rPr>
              <w:t>备注</w:t>
            </w:r>
          </w:p>
        </w:tc>
      </w:tr>
      <w:tr w:rsidR="00F33D95" w:rsidTr="00F33D95">
        <w:trPr>
          <w:jc w:val="center"/>
        </w:trPr>
        <w:tc>
          <w:tcPr>
            <w:tcW w:w="1282" w:type="dxa"/>
            <w:vMerge w:val="restart"/>
            <w:noWrap/>
            <w:vAlign w:val="center"/>
          </w:tcPr>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环境卫生</w:t>
            </w:r>
          </w:p>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pacing w:val="-4"/>
                <w:sz w:val="18"/>
                <w:szCs w:val="18"/>
                <w:lang w:val="zh-CN" w:bidi="zh-CN"/>
              </w:rPr>
              <w:t>（15）</w:t>
            </w:r>
            <w:r>
              <w:rPr>
                <w:rFonts w:ascii="仿宋" w:eastAsia="仿宋" w:hAnsi="仿宋" w:cs="仿宋" w:hint="eastAsia"/>
                <w:spacing w:val="-17"/>
                <w:sz w:val="18"/>
                <w:szCs w:val="18"/>
                <w:lang w:val="zh-CN" w:bidi="zh-CN"/>
              </w:rPr>
              <w:t>分</w:t>
            </w: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墙壁、屋顶无挂灰、无蛛网等，门窗、玻璃完好无损、无油腻</w:t>
            </w:r>
          </w:p>
        </w:tc>
        <w:tc>
          <w:tcPr>
            <w:tcW w:w="617" w:type="dxa"/>
            <w:noWrap/>
            <w:vAlign w:val="center"/>
          </w:tcPr>
          <w:p w:rsidR="00F33D95" w:rsidRDefault="00F33D95" w:rsidP="00F33D95">
            <w:pPr>
              <w:spacing w:line="280"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1</w:t>
            </w:r>
            <w:r>
              <w:rPr>
                <w:rFonts w:ascii="仿宋" w:eastAsia="仿宋" w:hAnsi="仿宋" w:cs="仿宋" w:hint="eastAsia"/>
                <w:sz w:val="18"/>
                <w:szCs w:val="18"/>
                <w:lang w:bidi="zh-CN"/>
              </w:rPr>
              <w:t>.</w:t>
            </w:r>
            <w:r>
              <w:rPr>
                <w:rFonts w:ascii="仿宋" w:eastAsia="仿宋" w:hAnsi="仿宋" w:cs="仿宋" w:hint="eastAsia"/>
                <w:sz w:val="18"/>
                <w:szCs w:val="18"/>
                <w:lang w:val="zh-CN" w:bidi="zh-CN"/>
              </w:rPr>
              <w:t>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操作间、走廊等场所桌椅摆放整齐、无污渍</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地面打扫干净无烟头、纸屑、油污等</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下水沟无堵塞、无污水、无积物</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更衣间、包间物品摆放整齐，地面干净无杂物</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300" w:lineRule="atLeast"/>
              <w:ind w:leftChars="50" w:left="120" w:rightChars="50" w:right="120"/>
              <w:rPr>
                <w:rFonts w:ascii="仿宋" w:eastAsia="仿宋" w:hAnsi="仿宋" w:cs="仿宋"/>
                <w:sz w:val="18"/>
                <w:szCs w:val="18"/>
                <w:lang w:val="zh-CN" w:bidi="zh-CN"/>
              </w:rPr>
            </w:pPr>
            <w:r>
              <w:rPr>
                <w:rFonts w:ascii="仿宋" w:eastAsia="仿宋" w:hAnsi="仿宋" w:cs="仿宋" w:hint="eastAsia"/>
                <w:spacing w:val="-4"/>
                <w:sz w:val="18"/>
                <w:szCs w:val="18"/>
                <w:lang w:val="zh-CN" w:bidi="zh-CN"/>
              </w:rPr>
              <w:t>自助餐台、吧台、明档台面干净、东西摆放整齐，台面无灰尘、</w:t>
            </w:r>
            <w:r>
              <w:rPr>
                <w:rFonts w:ascii="仿宋" w:eastAsia="仿宋" w:hAnsi="仿宋" w:cs="仿宋" w:hint="eastAsia"/>
                <w:spacing w:val="-3"/>
                <w:sz w:val="18"/>
                <w:szCs w:val="18"/>
                <w:lang w:val="zh-CN" w:bidi="zh-CN"/>
              </w:rPr>
              <w:t>无油腻</w:t>
            </w:r>
          </w:p>
        </w:tc>
        <w:tc>
          <w:tcPr>
            <w:tcW w:w="617" w:type="dxa"/>
            <w:noWrap/>
            <w:vAlign w:val="center"/>
          </w:tcPr>
          <w:p w:rsidR="00F33D95" w:rsidRDefault="00F33D95" w:rsidP="00F33D95">
            <w:pPr>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无苍蝇、蟑螂、老鼠、鼠迹</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洗手间打扫清理及时，无异味，无杂物</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手纸、洗手液配置齐备不断档</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严格落实垃圾分类，垃圾处理及时无堆积</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val="restart"/>
            <w:noWrap/>
            <w:vAlign w:val="center"/>
          </w:tcPr>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食材管理考核</w:t>
            </w:r>
          </w:p>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（15分）</w:t>
            </w: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蔬菜出库前有农药残留检测登记</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农药残留超标有负责人签字</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采购来源有登记可追溯</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食材新鲜、质量好，无腐烂变质</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食材存放生熟分开、落实先进先出</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采购原辅材料能索取对方卫生许可证和检验报告等有效证件</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食品原材料色泽、气味、手感等应符合感官卫生指标</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食材无“三无”和过期现象</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食材采买可溯源</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食材存放落实安全措施，保洁卫生</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val="restart"/>
            <w:noWrap/>
            <w:vAlign w:val="center"/>
          </w:tcPr>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库房管理</w:t>
            </w:r>
          </w:p>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（9分）</w:t>
            </w: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原材料出库登记手续齐全，无过期材料</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库存物品摆放整齐有序、标签化、架子化、框子化，材料不着地</w:t>
            </w:r>
          </w:p>
        </w:tc>
        <w:tc>
          <w:tcPr>
            <w:tcW w:w="617" w:type="dxa"/>
            <w:noWrap/>
            <w:vAlign w:val="center"/>
          </w:tcPr>
          <w:p w:rsidR="00F33D95" w:rsidRDefault="00F33D95" w:rsidP="00F33D95">
            <w:pPr>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原料保管运送储放以及工具设备，须按相关规定执行</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食品在存放时按规定做到分类分架离墙离地</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食品存放严禁与有毒有害物品共同存放</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spacing w:line="304" w:lineRule="exact"/>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仓库物品干净有序、无变质、虫咬、鼠迹等</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1.5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val="restart"/>
            <w:noWrap/>
            <w:vAlign w:val="center"/>
          </w:tcPr>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设施设备管理</w:t>
            </w:r>
          </w:p>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（5分）</w:t>
            </w: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设施设备日常管理落实到人，操作使用按规定要求</w:t>
            </w:r>
          </w:p>
        </w:tc>
        <w:tc>
          <w:tcPr>
            <w:tcW w:w="617" w:type="dxa"/>
            <w:noWrap/>
            <w:vAlign w:val="center"/>
          </w:tcPr>
          <w:p w:rsidR="00F33D95" w:rsidRDefault="00F33D95" w:rsidP="00F33D95">
            <w:pPr>
              <w:spacing w:line="280" w:lineRule="exact"/>
              <w:jc w:val="center"/>
              <w:rPr>
                <w:rFonts w:ascii="仿宋" w:eastAsia="仿宋" w:hAnsi="仿宋" w:cs="仿宋"/>
                <w:sz w:val="18"/>
                <w:szCs w:val="18"/>
                <w:lang w:val="zh-CN" w:bidi="zh-CN"/>
              </w:rPr>
            </w:pPr>
            <w:r>
              <w:rPr>
                <w:rFonts w:ascii="仿宋" w:eastAsia="仿宋" w:hAnsi="仿宋" w:cs="仿宋" w:hint="eastAsia"/>
                <w:sz w:val="18"/>
                <w:szCs w:val="18"/>
                <w:lang w:bidi="zh-CN"/>
              </w:rPr>
              <w:t>0.</w:t>
            </w:r>
            <w:r>
              <w:rPr>
                <w:rFonts w:ascii="仿宋" w:eastAsia="仿宋" w:hAnsi="仿宋" w:cs="仿宋" w:hint="eastAsia"/>
                <w:sz w:val="18"/>
                <w:szCs w:val="18"/>
                <w:lang w:val="zh-CN" w:bidi="zh-CN"/>
              </w:rPr>
              <w:t>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后厨设施设备出现故障维修及时、定期保养</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0.5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设备使用后清理及时，无残渣，无污垢</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0.5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冰箱除霜及时，擦拭干净，无残渣</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0.5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盛装食品的容器在冰箱存放时加盖，在叠放、堆放时必须有其它防护措施</w:t>
            </w:r>
          </w:p>
        </w:tc>
        <w:tc>
          <w:tcPr>
            <w:tcW w:w="617" w:type="dxa"/>
            <w:noWrap/>
            <w:vAlign w:val="center"/>
          </w:tcPr>
          <w:p w:rsidR="00F33D95" w:rsidRDefault="00F33D95" w:rsidP="00F33D95">
            <w:pPr>
              <w:jc w:val="center"/>
              <w:rPr>
                <w:rFonts w:ascii="仿宋" w:eastAsia="仿宋" w:hAnsi="仿宋" w:cs="仿宋"/>
                <w:sz w:val="18"/>
                <w:szCs w:val="18"/>
              </w:rPr>
            </w:pPr>
            <w:r>
              <w:rPr>
                <w:rFonts w:ascii="仿宋" w:eastAsia="仿宋" w:hAnsi="仿宋" w:cs="仿宋" w:hint="eastAsia"/>
                <w:sz w:val="18"/>
                <w:szCs w:val="18"/>
              </w:rPr>
              <w:t>0.5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食品容器、炊具、刀具做到无锈斑、砧板无霉点、加工台干净整洁</w:t>
            </w:r>
          </w:p>
        </w:tc>
        <w:tc>
          <w:tcPr>
            <w:tcW w:w="617" w:type="dxa"/>
            <w:noWrap/>
            <w:vAlign w:val="center"/>
          </w:tcPr>
          <w:p w:rsidR="00F33D95" w:rsidRDefault="00F33D95" w:rsidP="00F33D95">
            <w:pPr>
              <w:jc w:val="center"/>
              <w:rPr>
                <w:rFonts w:ascii="仿宋" w:eastAsia="仿宋" w:hAnsi="仿宋" w:cs="仿宋"/>
                <w:sz w:val="18"/>
                <w:szCs w:val="18"/>
              </w:rPr>
            </w:pPr>
            <w:r>
              <w:rPr>
                <w:rFonts w:ascii="仿宋" w:eastAsia="仿宋" w:hAnsi="仿宋" w:cs="仿宋" w:hint="eastAsia"/>
                <w:sz w:val="18"/>
                <w:szCs w:val="18"/>
              </w:rPr>
              <w:t>0.5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刀具、菜墩、水池等按要求标注其用途，并按要求使用，不生熟混用、乱用</w:t>
            </w:r>
          </w:p>
        </w:tc>
        <w:tc>
          <w:tcPr>
            <w:tcW w:w="617" w:type="dxa"/>
            <w:noWrap/>
            <w:vAlign w:val="center"/>
          </w:tcPr>
          <w:p w:rsidR="00F33D95" w:rsidRDefault="00F33D95" w:rsidP="00F33D95">
            <w:pPr>
              <w:jc w:val="center"/>
              <w:rPr>
                <w:rFonts w:ascii="仿宋" w:eastAsia="仿宋" w:hAnsi="仿宋" w:cs="仿宋"/>
                <w:sz w:val="18"/>
                <w:szCs w:val="18"/>
              </w:rPr>
            </w:pPr>
            <w:r>
              <w:rPr>
                <w:rFonts w:ascii="仿宋" w:eastAsia="仿宋" w:hAnsi="仿宋" w:cs="仿宋" w:hint="eastAsia"/>
                <w:sz w:val="18"/>
                <w:szCs w:val="18"/>
              </w:rPr>
              <w:t>0.5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bidi="zh-CN"/>
              </w:rPr>
            </w:pPr>
            <w:r>
              <w:rPr>
                <w:rFonts w:ascii="仿宋" w:eastAsia="仿宋" w:hAnsi="仿宋" w:cs="仿宋" w:hint="eastAsia"/>
                <w:sz w:val="18"/>
                <w:szCs w:val="18"/>
                <w:lang w:val="zh-CN" w:bidi="zh-CN"/>
              </w:rPr>
              <w:t>食品用具做到用前用后清洗</w:t>
            </w:r>
            <w:r>
              <w:rPr>
                <w:rFonts w:ascii="仿宋" w:eastAsia="仿宋" w:hAnsi="仿宋" w:cs="仿宋" w:hint="eastAsia"/>
                <w:sz w:val="18"/>
                <w:szCs w:val="18"/>
                <w:lang w:bidi="zh-CN"/>
              </w:rPr>
              <w:t>，</w:t>
            </w:r>
            <w:r>
              <w:rPr>
                <w:rFonts w:ascii="仿宋" w:eastAsia="仿宋" w:hAnsi="仿宋" w:cs="仿宋" w:hint="eastAsia"/>
                <w:sz w:val="18"/>
                <w:szCs w:val="18"/>
                <w:lang w:val="zh-CN" w:bidi="zh-CN"/>
              </w:rPr>
              <w:t>定期消毒</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0.5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食品或盛装食品的容器不直接落地存放</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0.5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pacing w:val="-4"/>
                <w:sz w:val="18"/>
                <w:szCs w:val="18"/>
                <w:lang w:val="zh-CN" w:bidi="zh-CN"/>
              </w:rPr>
              <w:t>原材料清洗加工按规定程序，出售饭菜无夹生，没有任何异物</w:t>
            </w:r>
          </w:p>
        </w:tc>
        <w:tc>
          <w:tcPr>
            <w:tcW w:w="617" w:type="dxa"/>
            <w:noWrap/>
            <w:vAlign w:val="center"/>
          </w:tcPr>
          <w:p w:rsidR="00F33D95" w:rsidRDefault="00F33D95" w:rsidP="00F33D95">
            <w:pPr>
              <w:spacing w:line="280" w:lineRule="exact"/>
              <w:jc w:val="center"/>
              <w:rPr>
                <w:rFonts w:ascii="仿宋" w:eastAsia="仿宋" w:hAnsi="仿宋" w:cs="仿宋"/>
                <w:sz w:val="18"/>
                <w:szCs w:val="18"/>
              </w:rPr>
            </w:pPr>
            <w:r>
              <w:rPr>
                <w:rFonts w:ascii="仿宋" w:eastAsia="仿宋" w:hAnsi="仿宋" w:cs="仿宋" w:hint="eastAsia"/>
                <w:sz w:val="18"/>
                <w:szCs w:val="18"/>
              </w:rPr>
              <w:t>0.5</w:t>
            </w:r>
          </w:p>
        </w:tc>
        <w:tc>
          <w:tcPr>
            <w:tcW w:w="648" w:type="dxa"/>
            <w:noWrap/>
            <w:vAlign w:val="center"/>
          </w:tcPr>
          <w:p w:rsidR="00F33D95" w:rsidRDefault="00F33D95" w:rsidP="00F33D95">
            <w:pPr>
              <w:jc w:val="center"/>
              <w:rPr>
                <w:rFonts w:ascii="仿宋" w:eastAsia="仿宋" w:hAnsi="仿宋" w:cs="仿宋"/>
                <w:sz w:val="18"/>
                <w:szCs w:val="18"/>
                <w:lang w:val="zh-CN" w:bidi="zh-CN"/>
              </w:rPr>
            </w:pPr>
          </w:p>
        </w:tc>
        <w:tc>
          <w:tcPr>
            <w:tcW w:w="725" w:type="dxa"/>
            <w:noWrap/>
            <w:vAlign w:val="center"/>
          </w:tcPr>
          <w:p w:rsidR="00F33D95" w:rsidRDefault="00F33D95" w:rsidP="00F33D95">
            <w:pPr>
              <w:jc w:val="center"/>
              <w:rPr>
                <w:rFonts w:ascii="仿宋" w:eastAsia="仿宋" w:hAnsi="仿宋" w:cs="仿宋"/>
                <w:sz w:val="18"/>
                <w:szCs w:val="18"/>
                <w:lang w:val="zh-CN" w:bidi="zh-CN"/>
              </w:rPr>
            </w:pPr>
          </w:p>
        </w:tc>
        <w:tc>
          <w:tcPr>
            <w:tcW w:w="679" w:type="dxa"/>
            <w:noWrap/>
            <w:vAlign w:val="center"/>
          </w:tcPr>
          <w:p w:rsidR="00F33D95" w:rsidRDefault="00F33D95" w:rsidP="00F33D95">
            <w:pPr>
              <w:jc w:val="center"/>
              <w:rPr>
                <w:rFonts w:ascii="仿宋" w:eastAsia="仿宋" w:hAnsi="仿宋" w:cs="仿宋"/>
                <w:sz w:val="18"/>
                <w:szCs w:val="18"/>
                <w:lang w:val="zh-CN" w:bidi="zh-CN"/>
              </w:rPr>
            </w:pPr>
          </w:p>
        </w:tc>
      </w:tr>
      <w:tr w:rsidR="00F33D95" w:rsidTr="00F33D95">
        <w:trPr>
          <w:jc w:val="center"/>
        </w:trPr>
        <w:tc>
          <w:tcPr>
            <w:tcW w:w="1282" w:type="dxa"/>
            <w:vMerge w:val="restart"/>
            <w:noWrap/>
            <w:vAlign w:val="center"/>
          </w:tcPr>
          <w:p w:rsidR="00F33D95" w:rsidRDefault="00F33D95" w:rsidP="00F33D95">
            <w:pPr>
              <w:spacing w:line="235" w:lineRule="auto"/>
              <w:jc w:val="center"/>
              <w:rPr>
                <w:rFonts w:ascii="仿宋" w:eastAsia="仿宋" w:hAnsi="仿宋" w:cs="仿宋"/>
                <w:sz w:val="18"/>
                <w:szCs w:val="18"/>
                <w:lang w:val="zh-CN" w:bidi="zh-CN"/>
              </w:rPr>
            </w:pPr>
            <w:r>
              <w:rPr>
                <w:rFonts w:ascii="仿宋" w:eastAsia="仿宋" w:hAnsi="仿宋" w:cs="仿宋" w:hint="eastAsia"/>
                <w:sz w:val="18"/>
                <w:szCs w:val="18"/>
                <w:lang w:val="zh-CN" w:bidi="zh-CN"/>
              </w:rPr>
              <w:t>操作间及加工过程</w:t>
            </w:r>
          </w:p>
          <w:p w:rsidR="00F33D95" w:rsidRDefault="00F33D95" w:rsidP="00F33D95">
            <w:pPr>
              <w:spacing w:line="235" w:lineRule="auto"/>
              <w:jc w:val="center"/>
              <w:rPr>
                <w:rFonts w:ascii="仿宋" w:eastAsia="仿宋" w:hAnsi="仿宋" w:cs="仿宋"/>
                <w:sz w:val="18"/>
                <w:szCs w:val="18"/>
                <w:lang w:bidi="zh-CN"/>
              </w:rPr>
            </w:pPr>
            <w:r>
              <w:rPr>
                <w:rFonts w:ascii="仿宋" w:eastAsia="仿宋" w:hAnsi="仿宋" w:cs="仿宋" w:hint="eastAsia"/>
                <w:sz w:val="18"/>
                <w:szCs w:val="18"/>
                <w:lang w:val="zh-CN" w:bidi="zh-CN"/>
              </w:rPr>
              <w:t>（12）</w:t>
            </w:r>
            <w:r>
              <w:rPr>
                <w:rFonts w:ascii="仿宋" w:eastAsia="仿宋" w:hAnsi="仿宋" w:cs="仿宋" w:hint="eastAsia"/>
                <w:sz w:val="18"/>
                <w:szCs w:val="18"/>
                <w:lang w:bidi="zh-CN"/>
              </w:rPr>
              <w:t>分</w:t>
            </w:r>
          </w:p>
        </w:tc>
        <w:tc>
          <w:tcPr>
            <w:tcW w:w="5984" w:type="dxa"/>
            <w:noWrap/>
            <w:vAlign w:val="center"/>
          </w:tcPr>
          <w:p w:rsidR="00F33D95" w:rsidRDefault="00F33D95" w:rsidP="00F33D95">
            <w:pPr>
              <w:spacing w:line="30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操作间环境整洁，物品摆放整齐，未存放与食品加工无关的物品</w:t>
            </w:r>
          </w:p>
        </w:tc>
        <w:tc>
          <w:tcPr>
            <w:tcW w:w="617" w:type="dxa"/>
            <w:noWrap/>
          </w:tcPr>
          <w:p w:rsidR="00F33D95" w:rsidRDefault="00F33D95" w:rsidP="00F33D95">
            <w:pPr>
              <w:spacing w:before="148"/>
              <w:ind w:right="177"/>
              <w:jc w:val="right"/>
              <w:rPr>
                <w:rFonts w:ascii="仿宋" w:eastAsia="仿宋" w:hAnsi="仿宋" w:cs="仿宋"/>
                <w:sz w:val="18"/>
                <w:szCs w:val="18"/>
                <w:lang w:bidi="zh-CN"/>
              </w:rPr>
            </w:pPr>
            <w:r>
              <w:rPr>
                <w:rFonts w:ascii="仿宋" w:eastAsia="仿宋" w:hAnsi="仿宋" w:cs="仿宋" w:hint="eastAsia"/>
                <w:sz w:val="18"/>
                <w:szCs w:val="18"/>
                <w:lang w:val="zh-CN" w:bidi="zh-CN"/>
              </w:rPr>
              <w:t>1</w:t>
            </w:r>
            <w:r>
              <w:rPr>
                <w:rFonts w:ascii="仿宋" w:eastAsia="仿宋" w:hAnsi="仿宋" w:cs="仿宋" w:hint="eastAsia"/>
                <w:sz w:val="18"/>
                <w:szCs w:val="18"/>
                <w:lang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pacing w:val="-10"/>
                <w:sz w:val="18"/>
                <w:szCs w:val="18"/>
                <w:lang w:val="zh-CN" w:bidi="zh-CN"/>
              </w:rPr>
              <w:t>食品加工过程中原材料、 半成品、成品的加工、 存放没有交叉</w:t>
            </w:r>
            <w:r>
              <w:rPr>
                <w:rFonts w:ascii="仿宋" w:eastAsia="仿宋" w:hAnsi="仿宋" w:cs="仿宋" w:hint="eastAsia"/>
                <w:sz w:val="18"/>
                <w:szCs w:val="18"/>
                <w:lang w:val="zh-CN" w:bidi="zh-CN"/>
              </w:rPr>
              <w:t>污染现象</w:t>
            </w:r>
          </w:p>
        </w:tc>
        <w:tc>
          <w:tcPr>
            <w:tcW w:w="617" w:type="dxa"/>
            <w:noWrap/>
          </w:tcPr>
          <w:p w:rsidR="00F33D95" w:rsidRDefault="00F33D95" w:rsidP="00F33D95">
            <w:pPr>
              <w:spacing w:before="148"/>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1</w:t>
            </w:r>
            <w:r>
              <w:rPr>
                <w:rFonts w:ascii="仿宋" w:eastAsia="仿宋" w:hAnsi="仿宋" w:cs="仿宋" w:hint="eastAsia"/>
                <w:sz w:val="18"/>
                <w:szCs w:val="18"/>
                <w:lang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66" w:lineRule="auto"/>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蔬菜类食材要按“一择二洗三切”的顺序操作，彻底浸泡清洗干净，做到无泥沙、无杂草、无烂叶;待炒的蔬菜中没有枯叶、霉斑、虫蛀腐烂等现象</w:t>
            </w:r>
          </w:p>
        </w:tc>
        <w:tc>
          <w:tcPr>
            <w:tcW w:w="617" w:type="dxa"/>
            <w:noWrap/>
          </w:tcPr>
          <w:p w:rsidR="00F33D95" w:rsidRDefault="00F33D95" w:rsidP="00F33D95">
            <w:pPr>
              <w:rPr>
                <w:rFonts w:ascii="仿宋" w:eastAsia="仿宋" w:hAnsi="仿宋" w:cs="仿宋"/>
                <w:sz w:val="18"/>
                <w:szCs w:val="18"/>
                <w:lang w:val="zh-CN" w:bidi="zh-CN"/>
              </w:rPr>
            </w:pPr>
          </w:p>
          <w:p w:rsidR="00F33D95" w:rsidRDefault="00F33D95" w:rsidP="00F33D95">
            <w:pPr>
              <w:spacing w:before="1"/>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pacing w:val="-4"/>
                <w:sz w:val="18"/>
                <w:szCs w:val="18"/>
                <w:lang w:val="zh-CN" w:bidi="zh-CN"/>
              </w:rPr>
              <w:t>原料储存不能出现虫咬、变质，更不能使用变质物品加工食品</w:t>
            </w:r>
          </w:p>
        </w:tc>
        <w:tc>
          <w:tcPr>
            <w:tcW w:w="617" w:type="dxa"/>
            <w:noWrap/>
          </w:tcPr>
          <w:p w:rsidR="00F33D95" w:rsidRDefault="00F33D95" w:rsidP="00F33D95">
            <w:pPr>
              <w:spacing w:line="280" w:lineRule="exact"/>
              <w:ind w:right="177"/>
              <w:jc w:val="right"/>
              <w:rPr>
                <w:rFonts w:ascii="仿宋" w:eastAsia="仿宋" w:hAnsi="仿宋" w:cs="仿宋"/>
                <w:sz w:val="18"/>
                <w:szCs w:val="18"/>
              </w:rPr>
            </w:pPr>
            <w:r>
              <w:rPr>
                <w:rFonts w:ascii="仿宋" w:eastAsia="仿宋" w:hAnsi="仿宋" w:cs="仿宋" w:hint="eastAsia"/>
                <w:sz w:val="18"/>
                <w:szCs w:val="18"/>
              </w:rPr>
              <w:t>1.0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未加工、供应超过保质期、腐败变质或其他不符合卫生要求的食品</w:t>
            </w:r>
          </w:p>
        </w:tc>
        <w:tc>
          <w:tcPr>
            <w:tcW w:w="617" w:type="dxa"/>
            <w:noWrap/>
          </w:tcPr>
          <w:p w:rsidR="00F33D95" w:rsidRDefault="00F33D95" w:rsidP="00F33D95">
            <w:pPr>
              <w:spacing w:before="151"/>
              <w:ind w:right="177"/>
              <w:jc w:val="right"/>
              <w:rPr>
                <w:rFonts w:ascii="仿宋" w:eastAsia="仿宋" w:hAnsi="仿宋" w:cs="仿宋"/>
                <w:sz w:val="18"/>
                <w:szCs w:val="18"/>
              </w:rPr>
            </w:pPr>
            <w:r>
              <w:rPr>
                <w:rFonts w:ascii="仿宋" w:eastAsia="仿宋" w:hAnsi="仿宋" w:cs="仿宋" w:hint="eastAsia"/>
                <w:sz w:val="18"/>
                <w:szCs w:val="18"/>
              </w:rPr>
              <w:t>1.0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300" w:lineRule="atLeas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后厨从业人员品尝菜肴使用专用工具，不用炒莱勺或直接用手拿取. 保洁柜内不存放个人餐具、水杯等物品</w:t>
            </w:r>
          </w:p>
        </w:tc>
        <w:tc>
          <w:tcPr>
            <w:tcW w:w="617" w:type="dxa"/>
            <w:noWrap/>
          </w:tcPr>
          <w:p w:rsidR="00F33D95" w:rsidRDefault="00F33D95" w:rsidP="00F33D95">
            <w:pPr>
              <w:spacing w:before="151"/>
              <w:ind w:right="177"/>
              <w:jc w:val="right"/>
              <w:rPr>
                <w:rFonts w:ascii="仿宋" w:eastAsia="仿宋" w:hAnsi="仿宋" w:cs="仿宋"/>
                <w:sz w:val="18"/>
                <w:szCs w:val="18"/>
              </w:rPr>
            </w:pPr>
            <w:r>
              <w:rPr>
                <w:rFonts w:ascii="仿宋" w:eastAsia="仿宋" w:hAnsi="仿宋" w:cs="仿宋" w:hint="eastAsia"/>
                <w:sz w:val="18"/>
                <w:szCs w:val="18"/>
              </w:rPr>
              <w:t>1.0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食品留样种类齐全，每份份量不少于 100 克</w:t>
            </w:r>
          </w:p>
        </w:tc>
        <w:tc>
          <w:tcPr>
            <w:tcW w:w="617" w:type="dxa"/>
            <w:noWrap/>
          </w:tcPr>
          <w:p w:rsidR="00F33D95" w:rsidRDefault="00F33D95" w:rsidP="00F33D95">
            <w:pPr>
              <w:spacing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标签填写规范(时间、餐次、留样人)</w:t>
            </w:r>
          </w:p>
        </w:tc>
        <w:tc>
          <w:tcPr>
            <w:tcW w:w="617" w:type="dxa"/>
            <w:noWrap/>
          </w:tcPr>
          <w:p w:rsidR="00F33D95" w:rsidRDefault="00F33D95" w:rsidP="00F33D95">
            <w:pPr>
              <w:spacing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1</w:t>
            </w:r>
            <w:r>
              <w:rPr>
                <w:rFonts w:ascii="仿宋" w:eastAsia="仿宋" w:hAnsi="仿宋" w:cs="仿宋" w:hint="eastAsia"/>
                <w:sz w:val="18"/>
                <w:szCs w:val="18"/>
                <w:lang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在冷藏条件下存放 48 小时，严格按规定要求销毁</w:t>
            </w:r>
          </w:p>
        </w:tc>
        <w:tc>
          <w:tcPr>
            <w:tcW w:w="617" w:type="dxa"/>
            <w:noWrap/>
          </w:tcPr>
          <w:p w:rsidR="00F33D95" w:rsidRDefault="00F33D95" w:rsidP="00F33D95">
            <w:pPr>
              <w:spacing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val="restart"/>
            <w:noWrap/>
            <w:vAlign w:val="center"/>
          </w:tcPr>
          <w:p w:rsidR="00F33D95" w:rsidRDefault="00F33D95" w:rsidP="00F33D95">
            <w:pPr>
              <w:spacing w:line="235" w:lineRule="auto"/>
              <w:jc w:val="center"/>
              <w:rPr>
                <w:rFonts w:ascii="仿宋" w:eastAsia="仿宋" w:hAnsi="仿宋" w:cs="仿宋"/>
                <w:sz w:val="18"/>
                <w:szCs w:val="18"/>
                <w:lang w:val="zh-CN" w:bidi="zh-CN"/>
              </w:rPr>
            </w:pPr>
            <w:r>
              <w:rPr>
                <w:rFonts w:ascii="仿宋" w:eastAsia="仿宋" w:hAnsi="仿宋" w:cs="仿宋" w:hint="eastAsia"/>
                <w:sz w:val="18"/>
                <w:szCs w:val="18"/>
                <w:lang w:val="zh-CN" w:bidi="zh-CN"/>
              </w:rPr>
              <w:t>员工管理</w:t>
            </w:r>
          </w:p>
          <w:p w:rsidR="00F33D95" w:rsidRDefault="00F33D95" w:rsidP="00F33D95">
            <w:pPr>
              <w:spacing w:line="300"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（9）分</w:t>
            </w: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pacing w:val="-5"/>
                <w:sz w:val="18"/>
                <w:szCs w:val="18"/>
                <w:lang w:val="zh-CN" w:bidi="zh-CN"/>
              </w:rPr>
              <w:t>上岗期间按规定着装，不佩戴首饰，不涂染指甲，不披散头发，</w:t>
            </w:r>
            <w:r>
              <w:rPr>
                <w:rFonts w:ascii="仿宋" w:eastAsia="仿宋" w:hAnsi="仿宋" w:cs="仿宋" w:hint="eastAsia"/>
                <w:sz w:val="18"/>
                <w:szCs w:val="18"/>
                <w:lang w:val="zh-CN" w:bidi="zh-CN"/>
              </w:rPr>
              <w:t>工作服干净、无污渍</w:t>
            </w:r>
          </w:p>
        </w:tc>
        <w:tc>
          <w:tcPr>
            <w:tcW w:w="617" w:type="dxa"/>
            <w:noWrap/>
          </w:tcPr>
          <w:p w:rsidR="00F33D95" w:rsidRDefault="00F33D95" w:rsidP="00F33D95">
            <w:pPr>
              <w:spacing w:before="151"/>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1</w:t>
            </w:r>
            <w:r>
              <w:rPr>
                <w:rFonts w:ascii="仿宋" w:eastAsia="仿宋" w:hAnsi="仿宋" w:cs="仿宋" w:hint="eastAsia"/>
                <w:sz w:val="18"/>
                <w:szCs w:val="18"/>
                <w:lang w:bidi="zh-CN"/>
              </w:rPr>
              <w:t>.</w:t>
            </w:r>
            <w:r>
              <w:rPr>
                <w:rFonts w:ascii="仿宋" w:eastAsia="仿宋" w:hAnsi="仿宋" w:cs="仿宋" w:hint="eastAsia"/>
                <w:sz w:val="18"/>
                <w:szCs w:val="18"/>
                <w:lang w:val="zh-CN" w:bidi="zh-CN"/>
              </w:rPr>
              <w:t>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操作前接触不洁物后能做到勤洗手，上卫生间前更换工作服</w:t>
            </w:r>
          </w:p>
        </w:tc>
        <w:tc>
          <w:tcPr>
            <w:tcW w:w="617" w:type="dxa"/>
            <w:noWrap/>
          </w:tcPr>
          <w:p w:rsidR="00F33D95" w:rsidRDefault="00F33D95" w:rsidP="00F33D95">
            <w:pPr>
              <w:spacing w:line="280" w:lineRule="exact"/>
              <w:ind w:right="177"/>
              <w:jc w:val="right"/>
              <w:rPr>
                <w:rFonts w:ascii="仿宋" w:eastAsia="仿宋" w:hAnsi="仿宋" w:cs="仿宋"/>
                <w:sz w:val="18"/>
                <w:szCs w:val="18"/>
              </w:rPr>
            </w:pPr>
            <w:r>
              <w:rPr>
                <w:rFonts w:ascii="仿宋" w:eastAsia="仿宋" w:hAnsi="仿宋" w:cs="仿宋" w:hint="eastAsia"/>
                <w:sz w:val="18"/>
                <w:szCs w:val="18"/>
              </w:rPr>
              <w:t>1.5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食堂工作人员坚持洗、消制度，不能出现“三长”现象</w:t>
            </w:r>
          </w:p>
        </w:tc>
        <w:tc>
          <w:tcPr>
            <w:tcW w:w="617" w:type="dxa"/>
            <w:noWrap/>
          </w:tcPr>
          <w:p w:rsidR="00F33D95" w:rsidRDefault="00F33D95" w:rsidP="00F33D95">
            <w:pPr>
              <w:spacing w:before="2" w:line="280" w:lineRule="exact"/>
              <w:ind w:right="177"/>
              <w:jc w:val="right"/>
              <w:rPr>
                <w:rFonts w:ascii="仿宋" w:eastAsia="仿宋" w:hAnsi="仿宋" w:cs="仿宋"/>
                <w:sz w:val="18"/>
                <w:szCs w:val="18"/>
              </w:rPr>
            </w:pPr>
            <w:r>
              <w:rPr>
                <w:rFonts w:ascii="仿宋" w:eastAsia="仿宋" w:hAnsi="仿宋" w:cs="仿宋" w:hint="eastAsia"/>
                <w:sz w:val="18"/>
                <w:szCs w:val="18"/>
              </w:rPr>
              <w:t>1.5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所有食堂工作人员须持健康证上岗，并每年一次体检。</w:t>
            </w:r>
          </w:p>
        </w:tc>
        <w:tc>
          <w:tcPr>
            <w:tcW w:w="617" w:type="dxa"/>
            <w:noWrap/>
          </w:tcPr>
          <w:p w:rsidR="00F33D95" w:rsidRDefault="00F33D95" w:rsidP="00F33D95">
            <w:pPr>
              <w:spacing w:line="280" w:lineRule="exact"/>
              <w:ind w:right="177"/>
              <w:jc w:val="right"/>
              <w:rPr>
                <w:rFonts w:ascii="仿宋" w:eastAsia="仿宋" w:hAnsi="仿宋" w:cs="仿宋"/>
                <w:sz w:val="18"/>
                <w:szCs w:val="18"/>
              </w:rPr>
            </w:pPr>
            <w:r>
              <w:rPr>
                <w:rFonts w:ascii="仿宋" w:eastAsia="仿宋" w:hAnsi="仿宋" w:cs="仿宋" w:hint="eastAsia"/>
                <w:sz w:val="18"/>
                <w:szCs w:val="18"/>
              </w:rPr>
              <w:t>1.5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操作间工作人员佩戴帽子、口罩、一次性手套，使用食品夹或筷子夹取食物</w:t>
            </w:r>
          </w:p>
        </w:tc>
        <w:tc>
          <w:tcPr>
            <w:tcW w:w="617" w:type="dxa"/>
            <w:noWrap/>
          </w:tcPr>
          <w:p w:rsidR="00F33D95" w:rsidRDefault="00F33D95" w:rsidP="00F33D95">
            <w:pPr>
              <w:spacing w:before="148"/>
              <w:ind w:right="177"/>
              <w:jc w:val="right"/>
              <w:rPr>
                <w:rFonts w:ascii="仿宋" w:eastAsia="仿宋" w:hAnsi="仿宋" w:cs="仿宋"/>
                <w:sz w:val="18"/>
                <w:szCs w:val="18"/>
              </w:rPr>
            </w:pPr>
            <w:r>
              <w:rPr>
                <w:rFonts w:ascii="仿宋" w:eastAsia="仿宋" w:hAnsi="仿宋" w:cs="仿宋" w:hint="eastAsia"/>
                <w:sz w:val="18"/>
                <w:szCs w:val="18"/>
              </w:rPr>
              <w:t>1.5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出勤是否达标，是否在请假比例要求内</w:t>
            </w:r>
          </w:p>
        </w:tc>
        <w:tc>
          <w:tcPr>
            <w:tcW w:w="617" w:type="dxa"/>
            <w:noWrap/>
          </w:tcPr>
          <w:p w:rsidR="00F33D95" w:rsidRDefault="00F33D95" w:rsidP="00F33D95">
            <w:pPr>
              <w:spacing w:line="280" w:lineRule="exact"/>
              <w:ind w:right="177"/>
              <w:jc w:val="right"/>
              <w:rPr>
                <w:rFonts w:ascii="仿宋" w:eastAsia="仿宋" w:hAnsi="仿宋" w:cs="仿宋"/>
                <w:sz w:val="18"/>
                <w:szCs w:val="18"/>
              </w:rPr>
            </w:pPr>
            <w:r>
              <w:rPr>
                <w:rFonts w:ascii="仿宋" w:eastAsia="仿宋" w:hAnsi="仿宋" w:cs="仿宋" w:hint="eastAsia"/>
                <w:sz w:val="18"/>
                <w:szCs w:val="18"/>
              </w:rPr>
              <w:t>1.5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val="restart"/>
            <w:noWrap/>
            <w:vAlign w:val="center"/>
          </w:tcPr>
          <w:p w:rsidR="00F33D95" w:rsidRDefault="00F33D95" w:rsidP="00F33D95">
            <w:pPr>
              <w:tabs>
                <w:tab w:val="left" w:pos="840"/>
              </w:tabs>
              <w:spacing w:line="235" w:lineRule="auto"/>
              <w:jc w:val="center"/>
              <w:rPr>
                <w:rFonts w:ascii="仿宋" w:eastAsia="仿宋" w:hAnsi="仿宋" w:cs="仿宋"/>
                <w:sz w:val="18"/>
                <w:szCs w:val="18"/>
                <w:lang w:val="zh-CN" w:bidi="zh-CN"/>
              </w:rPr>
            </w:pPr>
            <w:r>
              <w:rPr>
                <w:rFonts w:ascii="仿宋" w:eastAsia="仿宋" w:hAnsi="仿宋" w:cs="仿宋" w:hint="eastAsia"/>
                <w:sz w:val="18"/>
                <w:szCs w:val="18"/>
                <w:lang w:val="zh-CN" w:bidi="zh-CN"/>
              </w:rPr>
              <w:t>餐具清洗消毒</w:t>
            </w:r>
          </w:p>
          <w:p w:rsidR="00F33D95" w:rsidRDefault="00F33D95" w:rsidP="00F33D95">
            <w:pPr>
              <w:tabs>
                <w:tab w:val="left" w:pos="840"/>
              </w:tabs>
              <w:spacing w:line="235" w:lineRule="auto"/>
              <w:jc w:val="center"/>
              <w:rPr>
                <w:rFonts w:ascii="仿宋" w:eastAsia="仿宋" w:hAnsi="仿宋" w:cs="仿宋"/>
                <w:sz w:val="18"/>
                <w:szCs w:val="18"/>
                <w:lang w:val="zh-CN" w:bidi="zh-CN"/>
              </w:rPr>
            </w:pPr>
            <w:r>
              <w:rPr>
                <w:rFonts w:ascii="仿宋" w:eastAsia="仿宋" w:hAnsi="仿宋" w:cs="仿宋" w:hint="eastAsia"/>
                <w:sz w:val="18"/>
                <w:szCs w:val="18"/>
                <w:lang w:val="zh-CN" w:bidi="zh-CN"/>
              </w:rPr>
              <w:t>保洁更换</w:t>
            </w:r>
          </w:p>
          <w:p w:rsidR="00F33D95" w:rsidRDefault="00F33D95" w:rsidP="00F33D95">
            <w:pPr>
              <w:spacing w:line="268"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（6）分</w:t>
            </w: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餐具按食品安全规定程序进行清洗后放入干净卫生的消毒柜、筷子机内消毒</w:t>
            </w:r>
          </w:p>
        </w:tc>
        <w:tc>
          <w:tcPr>
            <w:tcW w:w="617" w:type="dxa"/>
            <w:noWrap/>
          </w:tcPr>
          <w:p w:rsidR="00F33D95" w:rsidRDefault="00F33D95" w:rsidP="00F33D95">
            <w:pPr>
              <w:spacing w:before="151"/>
              <w:ind w:right="177"/>
              <w:jc w:val="right"/>
              <w:rPr>
                <w:rFonts w:ascii="仿宋" w:eastAsia="仿宋" w:hAnsi="仿宋" w:cs="仿宋"/>
                <w:sz w:val="18"/>
                <w:szCs w:val="18"/>
              </w:rPr>
            </w:pPr>
            <w:r>
              <w:rPr>
                <w:rFonts w:ascii="仿宋" w:eastAsia="仿宋" w:hAnsi="仿宋" w:cs="仿宋" w:hint="eastAsia"/>
                <w:sz w:val="18"/>
                <w:szCs w:val="18"/>
              </w:rPr>
              <w:t>1.5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清洗、消毒后的餐具及时存放于保洁柜内保洁</w:t>
            </w:r>
          </w:p>
        </w:tc>
        <w:tc>
          <w:tcPr>
            <w:tcW w:w="617" w:type="dxa"/>
            <w:noWrap/>
          </w:tcPr>
          <w:p w:rsidR="00F33D95" w:rsidRDefault="00F33D95" w:rsidP="00F33D95">
            <w:pPr>
              <w:spacing w:line="280" w:lineRule="exact"/>
              <w:ind w:right="177"/>
              <w:jc w:val="right"/>
              <w:rPr>
                <w:rFonts w:ascii="仿宋" w:eastAsia="仿宋" w:hAnsi="仿宋" w:cs="仿宋"/>
                <w:sz w:val="18"/>
                <w:szCs w:val="18"/>
              </w:rPr>
            </w:pPr>
            <w:r>
              <w:rPr>
                <w:rFonts w:ascii="仿宋" w:eastAsia="仿宋" w:hAnsi="仿宋" w:cs="仿宋" w:hint="eastAsia"/>
                <w:sz w:val="18"/>
                <w:szCs w:val="18"/>
              </w:rPr>
              <w:t>1.5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经热力消毒后的餐具表面无水迹、无肉眼可见不洁物</w:t>
            </w:r>
          </w:p>
        </w:tc>
        <w:tc>
          <w:tcPr>
            <w:tcW w:w="617" w:type="dxa"/>
            <w:noWrap/>
          </w:tcPr>
          <w:p w:rsidR="00F33D95" w:rsidRDefault="00F33D95" w:rsidP="00F33D95">
            <w:pPr>
              <w:spacing w:before="2" w:line="280" w:lineRule="exact"/>
              <w:ind w:right="177"/>
              <w:jc w:val="right"/>
              <w:rPr>
                <w:rFonts w:ascii="仿宋" w:eastAsia="仿宋" w:hAnsi="仿宋" w:cs="仿宋"/>
                <w:sz w:val="18"/>
                <w:szCs w:val="18"/>
              </w:rPr>
            </w:pPr>
            <w:r>
              <w:rPr>
                <w:rFonts w:ascii="仿宋" w:eastAsia="仿宋" w:hAnsi="仿宋" w:cs="仿宋" w:hint="eastAsia"/>
                <w:sz w:val="18"/>
                <w:szCs w:val="18"/>
              </w:rPr>
              <w:t>1.5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对残损餐具更换及时</w:t>
            </w:r>
          </w:p>
        </w:tc>
        <w:tc>
          <w:tcPr>
            <w:tcW w:w="617" w:type="dxa"/>
            <w:noWrap/>
          </w:tcPr>
          <w:p w:rsidR="00F33D95" w:rsidRDefault="00F33D95" w:rsidP="00F33D95">
            <w:pPr>
              <w:spacing w:before="134"/>
              <w:ind w:right="177"/>
              <w:jc w:val="right"/>
              <w:rPr>
                <w:rFonts w:ascii="仿宋" w:eastAsia="仿宋" w:hAnsi="仿宋" w:cs="仿宋"/>
                <w:sz w:val="18"/>
                <w:szCs w:val="18"/>
              </w:rPr>
            </w:pPr>
            <w:r>
              <w:rPr>
                <w:rFonts w:ascii="仿宋" w:eastAsia="仿宋" w:hAnsi="仿宋" w:cs="仿宋" w:hint="eastAsia"/>
                <w:sz w:val="18"/>
                <w:szCs w:val="18"/>
              </w:rPr>
              <w:t>1.5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val="restart"/>
            <w:noWrap/>
            <w:vAlign w:val="center"/>
          </w:tcPr>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膳食质量</w:t>
            </w:r>
          </w:p>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（12）分</w:t>
            </w: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数量品种不能少于菜谱所列的数量品种;</w:t>
            </w:r>
          </w:p>
        </w:tc>
        <w:tc>
          <w:tcPr>
            <w:tcW w:w="617" w:type="dxa"/>
            <w:noWrap/>
          </w:tcPr>
          <w:p w:rsidR="00F33D95" w:rsidRDefault="00F33D95" w:rsidP="00F33D95">
            <w:pPr>
              <w:spacing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饭菜保持温热、无凉菜凉饭。</w:t>
            </w:r>
          </w:p>
        </w:tc>
        <w:tc>
          <w:tcPr>
            <w:tcW w:w="617" w:type="dxa"/>
            <w:noWrap/>
          </w:tcPr>
          <w:p w:rsidR="00F33D95" w:rsidRDefault="00F33D95" w:rsidP="00F33D95">
            <w:pPr>
              <w:spacing w:before="2"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1</w:t>
            </w:r>
            <w:r>
              <w:rPr>
                <w:rFonts w:ascii="仿宋" w:eastAsia="仿宋" w:hAnsi="仿宋" w:cs="仿宋" w:hint="eastAsia"/>
                <w:sz w:val="18"/>
                <w:szCs w:val="18"/>
                <w:lang w:bidi="zh-CN"/>
              </w:rPr>
              <w:t>.</w:t>
            </w:r>
            <w:r>
              <w:rPr>
                <w:rFonts w:ascii="仿宋" w:eastAsia="仿宋" w:hAnsi="仿宋" w:cs="仿宋" w:hint="eastAsia"/>
                <w:sz w:val="18"/>
                <w:szCs w:val="18"/>
                <w:lang w:val="zh-CN" w:bidi="zh-CN"/>
              </w:rPr>
              <w:t>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供餐过程中续菜是否及时</w:t>
            </w:r>
          </w:p>
        </w:tc>
        <w:tc>
          <w:tcPr>
            <w:tcW w:w="617" w:type="dxa"/>
            <w:noWrap/>
          </w:tcPr>
          <w:p w:rsidR="00F33D95" w:rsidRDefault="00F33D95" w:rsidP="00F33D95">
            <w:pPr>
              <w:spacing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1</w:t>
            </w:r>
            <w:r>
              <w:rPr>
                <w:rFonts w:ascii="仿宋" w:eastAsia="仿宋" w:hAnsi="仿宋" w:cs="仿宋" w:hint="eastAsia"/>
                <w:sz w:val="18"/>
                <w:szCs w:val="18"/>
                <w:lang w:bidi="zh-CN"/>
              </w:rPr>
              <w:t>.</w:t>
            </w:r>
            <w:r>
              <w:rPr>
                <w:rFonts w:ascii="仿宋" w:eastAsia="仿宋" w:hAnsi="仿宋" w:cs="仿宋" w:hint="eastAsia"/>
                <w:sz w:val="18"/>
                <w:szCs w:val="18"/>
                <w:lang w:val="zh-CN" w:bidi="zh-CN"/>
              </w:rPr>
              <w:t>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饭菜营养配置合理、色、形、味符合要求，干净卫生无异物。</w:t>
            </w:r>
          </w:p>
        </w:tc>
        <w:tc>
          <w:tcPr>
            <w:tcW w:w="617" w:type="dxa"/>
            <w:noWrap/>
          </w:tcPr>
          <w:p w:rsidR="00F33D95" w:rsidRDefault="00F33D95" w:rsidP="00F33D95">
            <w:pPr>
              <w:spacing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满意度不能低于稳定后就餐人数的 90%。</w:t>
            </w:r>
          </w:p>
        </w:tc>
        <w:tc>
          <w:tcPr>
            <w:tcW w:w="617" w:type="dxa"/>
            <w:noWrap/>
          </w:tcPr>
          <w:p w:rsidR="00F33D95" w:rsidRDefault="00F33D95" w:rsidP="00F33D95">
            <w:pPr>
              <w:spacing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3</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临时调整更换菜谱未报告，</w:t>
            </w:r>
          </w:p>
        </w:tc>
        <w:tc>
          <w:tcPr>
            <w:tcW w:w="617" w:type="dxa"/>
            <w:noWrap/>
          </w:tcPr>
          <w:p w:rsidR="00F33D95" w:rsidRDefault="00F33D95" w:rsidP="00F33D95">
            <w:pPr>
              <w:spacing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val="restart"/>
            <w:noWrap/>
            <w:vAlign w:val="center"/>
          </w:tcPr>
          <w:p w:rsidR="00F33D95" w:rsidRDefault="00F33D95" w:rsidP="00F33D95">
            <w:pPr>
              <w:spacing w:line="235" w:lineRule="auto"/>
              <w:jc w:val="center"/>
              <w:rPr>
                <w:rFonts w:ascii="仿宋" w:eastAsia="仿宋" w:hAnsi="仿宋" w:cs="仿宋"/>
                <w:sz w:val="18"/>
                <w:szCs w:val="18"/>
                <w:lang w:val="zh-CN" w:bidi="zh-CN"/>
              </w:rPr>
            </w:pPr>
            <w:r>
              <w:rPr>
                <w:rFonts w:ascii="仿宋" w:eastAsia="仿宋" w:hAnsi="仿宋" w:cs="仿宋" w:hint="eastAsia"/>
                <w:sz w:val="18"/>
                <w:szCs w:val="18"/>
                <w:lang w:val="zh-CN" w:bidi="zh-CN"/>
              </w:rPr>
              <w:t>安全管理考核</w:t>
            </w:r>
          </w:p>
          <w:p w:rsidR="00F33D95" w:rsidRDefault="00F33D95" w:rsidP="00F33D95">
            <w:pPr>
              <w:spacing w:line="277" w:lineRule="exact"/>
              <w:jc w:val="center"/>
              <w:rPr>
                <w:rFonts w:ascii="仿宋" w:eastAsia="仿宋" w:hAnsi="仿宋" w:cs="仿宋"/>
                <w:sz w:val="18"/>
                <w:szCs w:val="18"/>
                <w:lang w:bidi="zh-CN"/>
              </w:rPr>
            </w:pPr>
            <w:r>
              <w:rPr>
                <w:rFonts w:ascii="仿宋" w:eastAsia="仿宋" w:hAnsi="仿宋" w:cs="仿宋" w:hint="eastAsia"/>
                <w:sz w:val="18"/>
                <w:szCs w:val="18"/>
                <w:lang w:val="zh-CN" w:bidi="zh-CN"/>
              </w:rPr>
              <w:t>（8）</w:t>
            </w:r>
            <w:r>
              <w:rPr>
                <w:rFonts w:ascii="仿宋" w:eastAsia="仿宋" w:hAnsi="仿宋" w:cs="仿宋" w:hint="eastAsia"/>
                <w:sz w:val="18"/>
                <w:szCs w:val="18"/>
                <w:lang w:bidi="zh-CN"/>
              </w:rPr>
              <w:t>分</w:t>
            </w: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操作间必须有安全用电、用气、用设备 “三防”制度及措施。</w:t>
            </w:r>
          </w:p>
        </w:tc>
        <w:tc>
          <w:tcPr>
            <w:tcW w:w="617" w:type="dxa"/>
            <w:noWrap/>
          </w:tcPr>
          <w:p w:rsidR="00F33D95" w:rsidRDefault="00F33D95" w:rsidP="00F33D95">
            <w:pPr>
              <w:spacing w:line="280" w:lineRule="exact"/>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300" w:lineRule="atLeas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严格执行班后关闭操作间电气总阀、班前检查电气管线的安全工作程序。</w:t>
            </w:r>
          </w:p>
        </w:tc>
        <w:tc>
          <w:tcPr>
            <w:tcW w:w="617" w:type="dxa"/>
            <w:noWrap/>
          </w:tcPr>
          <w:p w:rsidR="00F33D95" w:rsidRDefault="00F33D95" w:rsidP="00F33D95">
            <w:pPr>
              <w:spacing w:before="151"/>
              <w:ind w:right="177"/>
              <w:jc w:val="right"/>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lang w:val="zh-CN" w:bidi="zh-CN"/>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各操作间设专人主抓安全和“三防”工作并详实记录。</w:t>
            </w:r>
          </w:p>
        </w:tc>
        <w:tc>
          <w:tcPr>
            <w:tcW w:w="617" w:type="dxa"/>
            <w:noWrap/>
          </w:tcPr>
          <w:p w:rsidR="00F33D95" w:rsidRDefault="00F33D95" w:rsidP="00F33D95">
            <w:pPr>
              <w:spacing w:line="280" w:lineRule="exact"/>
              <w:ind w:left="187"/>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水、电、气随用随关，无浪费。</w:t>
            </w:r>
          </w:p>
        </w:tc>
        <w:tc>
          <w:tcPr>
            <w:tcW w:w="617" w:type="dxa"/>
            <w:noWrap/>
          </w:tcPr>
          <w:p w:rsidR="00F33D95" w:rsidRDefault="00F33D95" w:rsidP="00F33D95">
            <w:pPr>
              <w:spacing w:line="280" w:lineRule="exact"/>
              <w:ind w:left="187"/>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val="restart"/>
            <w:noWrap/>
            <w:vAlign w:val="center"/>
          </w:tcPr>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服务态度</w:t>
            </w:r>
          </w:p>
          <w:p w:rsidR="00F33D95" w:rsidRDefault="00F33D95" w:rsidP="00F33D95">
            <w:pPr>
              <w:spacing w:line="304"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t>（7）分</w:t>
            </w: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工作人员服务态度热情礼貌，用于文明。</w:t>
            </w:r>
          </w:p>
        </w:tc>
        <w:tc>
          <w:tcPr>
            <w:tcW w:w="617" w:type="dxa"/>
            <w:noWrap/>
          </w:tcPr>
          <w:p w:rsidR="00F33D95" w:rsidRDefault="00F33D95" w:rsidP="00F33D95">
            <w:pPr>
              <w:spacing w:line="280" w:lineRule="exact"/>
              <w:ind w:left="187"/>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餐具干净，消毒彻底，配量齐全，无严重缺损或破裂。</w:t>
            </w:r>
          </w:p>
        </w:tc>
        <w:tc>
          <w:tcPr>
            <w:tcW w:w="617" w:type="dxa"/>
            <w:noWrap/>
          </w:tcPr>
          <w:p w:rsidR="00F33D95" w:rsidRDefault="00F33D95" w:rsidP="00F33D95">
            <w:pPr>
              <w:spacing w:line="280" w:lineRule="exact"/>
              <w:ind w:left="187"/>
              <w:rPr>
                <w:rFonts w:ascii="仿宋" w:eastAsia="仿宋" w:hAnsi="仿宋" w:cs="仿宋"/>
                <w:sz w:val="18"/>
                <w:szCs w:val="18"/>
                <w:lang w:val="zh-CN" w:bidi="zh-CN"/>
              </w:rPr>
            </w:pPr>
            <w:r>
              <w:rPr>
                <w:rFonts w:ascii="仿宋" w:eastAsia="仿宋" w:hAnsi="仿宋" w:cs="仿宋" w:hint="eastAsia"/>
                <w:sz w:val="18"/>
                <w:szCs w:val="18"/>
                <w:lang w:val="zh-CN" w:bidi="zh-CN"/>
              </w:rPr>
              <w:t>1</w:t>
            </w:r>
            <w:r>
              <w:rPr>
                <w:rFonts w:ascii="仿宋" w:eastAsia="仿宋" w:hAnsi="仿宋" w:cs="仿宋" w:hint="eastAsia"/>
                <w:sz w:val="18"/>
                <w:szCs w:val="18"/>
                <w:lang w:bidi="zh-CN"/>
              </w:rPr>
              <w:t>.</w:t>
            </w:r>
            <w:r>
              <w:rPr>
                <w:rFonts w:ascii="仿宋" w:eastAsia="仿宋" w:hAnsi="仿宋" w:cs="仿宋" w:hint="eastAsia"/>
                <w:sz w:val="18"/>
                <w:szCs w:val="18"/>
                <w:lang w:val="zh-CN" w:bidi="zh-CN"/>
              </w:rPr>
              <w:t>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态度和蔼热情，售饭时必须戴口罩和卫生手套。</w:t>
            </w:r>
          </w:p>
        </w:tc>
        <w:tc>
          <w:tcPr>
            <w:tcW w:w="617" w:type="dxa"/>
            <w:noWrap/>
          </w:tcPr>
          <w:p w:rsidR="00F33D95" w:rsidRDefault="00F33D95" w:rsidP="00F33D95">
            <w:pPr>
              <w:spacing w:before="2" w:line="280" w:lineRule="exact"/>
              <w:ind w:left="187"/>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vMerge/>
            <w:noWrap/>
            <w:vAlign w:val="center"/>
          </w:tcPr>
          <w:p w:rsidR="00F33D95" w:rsidRDefault="00F33D95" w:rsidP="00F33D95">
            <w:pPr>
              <w:jc w:val="center"/>
              <w:rPr>
                <w:rFonts w:ascii="仿宋" w:eastAsia="仿宋" w:hAnsi="仿宋" w:cs="仿宋"/>
                <w:sz w:val="18"/>
                <w:szCs w:val="18"/>
              </w:rPr>
            </w:pPr>
          </w:p>
        </w:tc>
        <w:tc>
          <w:tcPr>
            <w:tcW w:w="5984" w:type="dxa"/>
            <w:noWrap/>
            <w:vAlign w:val="center"/>
          </w:tcPr>
          <w:p w:rsidR="00F33D95" w:rsidRDefault="00F33D95" w:rsidP="00F33D95">
            <w:pPr>
              <w:spacing w:line="250" w:lineRule="exact"/>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对待投诉能正确处理，无争执和抵触情绪</w:t>
            </w:r>
          </w:p>
        </w:tc>
        <w:tc>
          <w:tcPr>
            <w:tcW w:w="617" w:type="dxa"/>
            <w:noWrap/>
          </w:tcPr>
          <w:p w:rsidR="00F33D95" w:rsidRDefault="00F33D95" w:rsidP="00F33D95">
            <w:pPr>
              <w:spacing w:line="280" w:lineRule="exact"/>
              <w:ind w:left="187"/>
              <w:rPr>
                <w:rFonts w:ascii="仿宋" w:eastAsia="仿宋" w:hAnsi="仿宋" w:cs="仿宋"/>
                <w:sz w:val="18"/>
                <w:szCs w:val="18"/>
                <w:lang w:val="zh-CN" w:bidi="zh-CN"/>
              </w:rPr>
            </w:pPr>
            <w:r>
              <w:rPr>
                <w:rFonts w:ascii="仿宋" w:eastAsia="仿宋" w:hAnsi="仿宋" w:cs="仿宋" w:hint="eastAsia"/>
                <w:sz w:val="18"/>
                <w:szCs w:val="18"/>
                <w:lang w:val="zh-CN" w:bidi="zh-CN"/>
              </w:rPr>
              <w:t>1</w:t>
            </w:r>
            <w:r>
              <w:rPr>
                <w:rFonts w:ascii="仿宋" w:eastAsia="仿宋" w:hAnsi="仿宋" w:cs="仿宋" w:hint="eastAsia"/>
                <w:sz w:val="18"/>
                <w:szCs w:val="18"/>
                <w:lang w:bidi="zh-CN"/>
              </w:rPr>
              <w:t>.</w:t>
            </w:r>
            <w:r>
              <w:rPr>
                <w:rFonts w:ascii="仿宋" w:eastAsia="仿宋" w:hAnsi="仿宋" w:cs="仿宋" w:hint="eastAsia"/>
                <w:sz w:val="18"/>
                <w:szCs w:val="18"/>
                <w:lang w:val="zh-CN" w:bidi="zh-CN"/>
              </w:rPr>
              <w:t>5</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noWrap/>
            <w:vAlign w:val="center"/>
          </w:tcPr>
          <w:p w:rsidR="00F33D95" w:rsidRDefault="00F33D95" w:rsidP="00F33D95">
            <w:pPr>
              <w:spacing w:line="300" w:lineRule="exact"/>
              <w:jc w:val="center"/>
              <w:rPr>
                <w:rFonts w:ascii="仿宋" w:eastAsia="仿宋" w:hAnsi="仿宋" w:cs="仿宋"/>
                <w:sz w:val="18"/>
                <w:szCs w:val="18"/>
                <w:lang w:val="zh-CN" w:bidi="zh-CN"/>
              </w:rPr>
            </w:pPr>
            <w:r>
              <w:rPr>
                <w:rFonts w:ascii="仿宋" w:eastAsia="仿宋" w:hAnsi="仿宋" w:cs="仿宋" w:hint="eastAsia"/>
                <w:sz w:val="18"/>
                <w:szCs w:val="18"/>
                <w:lang w:val="zh-CN" w:bidi="zh-CN"/>
              </w:rPr>
              <w:lastRenderedPageBreak/>
              <w:t>日常资料管理（2）</w:t>
            </w:r>
            <w:r>
              <w:rPr>
                <w:rFonts w:ascii="仿宋" w:eastAsia="仿宋" w:hAnsi="仿宋" w:cs="仿宋" w:hint="eastAsia"/>
                <w:spacing w:val="-14"/>
                <w:sz w:val="18"/>
                <w:szCs w:val="18"/>
                <w:lang w:val="zh-CN" w:bidi="zh-CN"/>
              </w:rPr>
              <w:t>分</w:t>
            </w:r>
          </w:p>
        </w:tc>
        <w:tc>
          <w:tcPr>
            <w:tcW w:w="5984" w:type="dxa"/>
            <w:noWrap/>
            <w:vAlign w:val="center"/>
          </w:tcPr>
          <w:p w:rsidR="00F33D95" w:rsidRDefault="00F33D95" w:rsidP="00F33D95">
            <w:pPr>
              <w:ind w:leftChars="50" w:left="120" w:rightChars="50" w:right="120"/>
              <w:rPr>
                <w:rFonts w:ascii="仿宋" w:eastAsia="仿宋" w:hAnsi="仿宋" w:cs="仿宋"/>
                <w:sz w:val="18"/>
                <w:szCs w:val="18"/>
                <w:lang w:val="zh-CN" w:bidi="zh-CN"/>
              </w:rPr>
            </w:pPr>
            <w:r>
              <w:rPr>
                <w:rFonts w:ascii="仿宋" w:eastAsia="仿宋" w:hAnsi="仿宋" w:cs="仿宋" w:hint="eastAsia"/>
                <w:sz w:val="18"/>
                <w:szCs w:val="18"/>
                <w:lang w:val="zh-CN" w:bidi="zh-CN"/>
              </w:rPr>
              <w:t>各类资料完整齐全、登记记录填写规范</w:t>
            </w:r>
          </w:p>
        </w:tc>
        <w:tc>
          <w:tcPr>
            <w:tcW w:w="617" w:type="dxa"/>
            <w:noWrap/>
          </w:tcPr>
          <w:p w:rsidR="00F33D95" w:rsidRDefault="00F33D95" w:rsidP="00F33D95">
            <w:pPr>
              <w:spacing w:before="148"/>
              <w:ind w:left="187"/>
              <w:rPr>
                <w:rFonts w:ascii="仿宋" w:eastAsia="仿宋" w:hAnsi="仿宋" w:cs="仿宋"/>
                <w:sz w:val="18"/>
                <w:szCs w:val="18"/>
                <w:lang w:val="zh-CN" w:bidi="zh-CN"/>
              </w:rPr>
            </w:pPr>
            <w:r>
              <w:rPr>
                <w:rFonts w:ascii="仿宋" w:eastAsia="仿宋" w:hAnsi="仿宋" w:cs="仿宋" w:hint="eastAsia"/>
                <w:sz w:val="18"/>
                <w:szCs w:val="18"/>
                <w:lang w:val="zh-CN" w:bidi="zh-CN"/>
              </w:rPr>
              <w:t>2</w:t>
            </w:r>
            <w:r>
              <w:rPr>
                <w:rFonts w:ascii="仿宋" w:eastAsia="仿宋" w:hAnsi="仿宋" w:cs="仿宋" w:hint="eastAsia"/>
                <w:sz w:val="18"/>
                <w:szCs w:val="18"/>
                <w:lang w:bidi="zh-CN"/>
              </w:rPr>
              <w:t>.</w:t>
            </w:r>
            <w:r>
              <w:rPr>
                <w:rFonts w:ascii="仿宋" w:eastAsia="仿宋" w:hAnsi="仿宋" w:cs="仿宋" w:hint="eastAsia"/>
                <w:sz w:val="18"/>
                <w:szCs w:val="18"/>
                <w:lang w:val="zh-CN" w:bidi="zh-CN"/>
              </w:rPr>
              <w:t>0</w:t>
            </w:r>
          </w:p>
        </w:tc>
        <w:tc>
          <w:tcPr>
            <w:tcW w:w="648" w:type="dxa"/>
            <w:noWrap/>
          </w:tcPr>
          <w:p w:rsidR="00F33D95" w:rsidRDefault="00F33D95" w:rsidP="00F33D95">
            <w:pPr>
              <w:rPr>
                <w:rFonts w:ascii="仿宋" w:eastAsia="仿宋" w:hAnsi="仿宋" w:cs="仿宋"/>
                <w:sz w:val="18"/>
                <w:szCs w:val="18"/>
                <w:lang w:val="zh-CN" w:bidi="zh-CN"/>
              </w:rPr>
            </w:pPr>
          </w:p>
        </w:tc>
        <w:tc>
          <w:tcPr>
            <w:tcW w:w="725" w:type="dxa"/>
            <w:noWrap/>
          </w:tcPr>
          <w:p w:rsidR="00F33D95" w:rsidRDefault="00F33D95" w:rsidP="00F33D95">
            <w:pPr>
              <w:rPr>
                <w:rFonts w:ascii="仿宋" w:eastAsia="仿宋" w:hAnsi="仿宋" w:cs="仿宋"/>
                <w:sz w:val="18"/>
                <w:szCs w:val="18"/>
                <w:lang w:val="zh-CN" w:bidi="zh-CN"/>
              </w:rPr>
            </w:pPr>
          </w:p>
        </w:tc>
        <w:tc>
          <w:tcPr>
            <w:tcW w:w="679" w:type="dxa"/>
            <w:noWrap/>
          </w:tcPr>
          <w:p w:rsidR="00F33D95" w:rsidRDefault="00F33D95" w:rsidP="00F33D95">
            <w:pPr>
              <w:rPr>
                <w:rFonts w:ascii="仿宋" w:eastAsia="仿宋" w:hAnsi="仿宋" w:cs="仿宋"/>
                <w:sz w:val="18"/>
                <w:szCs w:val="18"/>
                <w:lang w:val="zh-CN" w:bidi="zh-CN"/>
              </w:rPr>
            </w:pPr>
          </w:p>
        </w:tc>
      </w:tr>
      <w:tr w:rsidR="00F33D95" w:rsidTr="00F33D95">
        <w:trPr>
          <w:jc w:val="center"/>
        </w:trPr>
        <w:tc>
          <w:tcPr>
            <w:tcW w:w="1282" w:type="dxa"/>
            <w:noWrap/>
            <w:vAlign w:val="center"/>
          </w:tcPr>
          <w:p w:rsidR="00F33D95" w:rsidRDefault="00F33D95" w:rsidP="00F33D95">
            <w:pPr>
              <w:jc w:val="center"/>
              <w:rPr>
                <w:rFonts w:ascii="仿宋" w:eastAsia="仿宋" w:hAnsi="仿宋" w:cs="仿宋"/>
                <w:sz w:val="18"/>
                <w:szCs w:val="18"/>
                <w:lang w:val="zh-CN" w:bidi="zh-CN"/>
              </w:rPr>
            </w:pPr>
            <w:r>
              <w:rPr>
                <w:rFonts w:ascii="仿宋" w:eastAsia="仿宋" w:hAnsi="仿宋" w:cs="仿宋" w:hint="eastAsia"/>
                <w:bCs/>
                <w:sz w:val="18"/>
                <w:szCs w:val="18"/>
              </w:rPr>
              <w:t>说明</w:t>
            </w:r>
          </w:p>
        </w:tc>
        <w:tc>
          <w:tcPr>
            <w:tcW w:w="8653" w:type="dxa"/>
            <w:gridSpan w:val="5"/>
            <w:noWrap/>
          </w:tcPr>
          <w:p w:rsidR="00F33D95" w:rsidRDefault="00F33D95" w:rsidP="00F33D95">
            <w:pPr>
              <w:spacing w:line="303" w:lineRule="exact"/>
              <w:ind w:left="105"/>
              <w:rPr>
                <w:rFonts w:ascii="仿宋" w:eastAsia="仿宋" w:hAnsi="仿宋" w:cs="仿宋"/>
                <w:sz w:val="18"/>
                <w:szCs w:val="18"/>
                <w:lang w:val="zh-CN" w:bidi="zh-CN"/>
              </w:rPr>
            </w:pPr>
            <w:r>
              <w:rPr>
                <w:rFonts w:ascii="仿宋" w:eastAsia="仿宋" w:hAnsi="仿宋" w:cs="仿宋" w:hint="eastAsia"/>
                <w:sz w:val="18"/>
                <w:szCs w:val="18"/>
                <w:lang w:val="zh-CN" w:bidi="zh-CN"/>
              </w:rPr>
              <w:t>1、考核内容十一项，满分为100分。</w:t>
            </w:r>
          </w:p>
          <w:p w:rsidR="00F33D95" w:rsidRDefault="00F33D95" w:rsidP="00F33D95">
            <w:pPr>
              <w:spacing w:line="296" w:lineRule="exact"/>
              <w:ind w:left="105"/>
              <w:rPr>
                <w:rFonts w:ascii="仿宋" w:eastAsia="仿宋" w:hAnsi="仿宋" w:cs="仿宋"/>
                <w:sz w:val="18"/>
                <w:szCs w:val="18"/>
                <w:lang w:val="zh-CN" w:bidi="zh-CN"/>
              </w:rPr>
            </w:pPr>
            <w:r>
              <w:rPr>
                <w:rFonts w:ascii="仿宋" w:eastAsia="仿宋" w:hAnsi="仿宋" w:cs="仿宋" w:hint="eastAsia"/>
                <w:sz w:val="18"/>
                <w:szCs w:val="18"/>
                <w:lang w:bidi="zh-CN"/>
              </w:rPr>
              <w:t>2</w:t>
            </w:r>
            <w:r>
              <w:rPr>
                <w:rFonts w:ascii="仿宋" w:eastAsia="仿宋" w:hAnsi="仿宋" w:cs="仿宋" w:hint="eastAsia"/>
                <w:spacing w:val="-15"/>
                <w:sz w:val="18"/>
                <w:szCs w:val="18"/>
                <w:lang w:val="zh-CN" w:bidi="zh-CN"/>
              </w:rPr>
              <w:t>、考核得分90分以上（包含90分）为合格；考核得分8</w:t>
            </w:r>
            <w:r>
              <w:rPr>
                <w:rFonts w:ascii="仿宋" w:eastAsia="仿宋" w:hAnsi="仿宋" w:cs="仿宋" w:hint="eastAsia"/>
                <w:spacing w:val="-15"/>
                <w:sz w:val="18"/>
                <w:szCs w:val="18"/>
                <w:lang w:bidi="zh-CN"/>
              </w:rPr>
              <w:t>5</w:t>
            </w:r>
            <w:r>
              <w:rPr>
                <w:rFonts w:ascii="仿宋" w:eastAsia="仿宋" w:hAnsi="仿宋" w:cs="仿宋" w:hint="eastAsia"/>
                <w:spacing w:val="-15"/>
                <w:sz w:val="18"/>
                <w:szCs w:val="18"/>
                <w:lang w:val="zh-CN" w:bidi="zh-CN"/>
              </w:rPr>
              <w:t>-90分（包含8</w:t>
            </w:r>
            <w:r>
              <w:rPr>
                <w:rFonts w:ascii="仿宋" w:eastAsia="仿宋" w:hAnsi="仿宋" w:cs="仿宋" w:hint="eastAsia"/>
                <w:spacing w:val="-15"/>
                <w:sz w:val="18"/>
                <w:szCs w:val="18"/>
                <w:lang w:bidi="zh-CN"/>
              </w:rPr>
              <w:t>5</w:t>
            </w:r>
            <w:r>
              <w:rPr>
                <w:rFonts w:ascii="仿宋" w:eastAsia="仿宋" w:hAnsi="仿宋" w:cs="仿宋" w:hint="eastAsia"/>
                <w:spacing w:val="-15"/>
                <w:sz w:val="18"/>
                <w:szCs w:val="18"/>
                <w:lang w:val="zh-CN" w:bidi="zh-CN"/>
              </w:rPr>
              <w:t>分）为一般；考核得分低于</w:t>
            </w:r>
            <w:r>
              <w:rPr>
                <w:rFonts w:ascii="仿宋" w:eastAsia="仿宋" w:hAnsi="仿宋" w:cs="仿宋" w:hint="eastAsia"/>
                <w:spacing w:val="-15"/>
                <w:sz w:val="18"/>
                <w:szCs w:val="18"/>
                <w:lang w:bidi="zh-CN"/>
              </w:rPr>
              <w:t>80</w:t>
            </w:r>
            <w:r>
              <w:rPr>
                <w:rFonts w:ascii="仿宋" w:eastAsia="仿宋" w:hAnsi="仿宋" w:cs="仿宋" w:hint="eastAsia"/>
                <w:spacing w:val="-15"/>
                <w:sz w:val="18"/>
                <w:szCs w:val="18"/>
                <w:lang w:val="zh-CN" w:bidi="zh-CN"/>
              </w:rPr>
              <w:t>分为不合格。</w:t>
            </w:r>
          </w:p>
        </w:tc>
      </w:tr>
      <w:tr w:rsidR="00F33D95" w:rsidTr="00F33D95">
        <w:trPr>
          <w:trHeight w:val="567"/>
          <w:jc w:val="center"/>
        </w:trPr>
        <w:tc>
          <w:tcPr>
            <w:tcW w:w="1282" w:type="dxa"/>
            <w:noWrap/>
            <w:vAlign w:val="center"/>
          </w:tcPr>
          <w:p w:rsidR="00F33D95" w:rsidRDefault="00F33D95" w:rsidP="00F33D95">
            <w:pPr>
              <w:spacing w:line="280" w:lineRule="exact"/>
              <w:jc w:val="center"/>
              <w:rPr>
                <w:rFonts w:ascii="仿宋" w:eastAsia="仿宋" w:hAnsi="仿宋" w:cs="仿宋"/>
                <w:sz w:val="18"/>
                <w:szCs w:val="18"/>
                <w:lang w:val="zh-CN" w:bidi="zh-CN"/>
              </w:rPr>
            </w:pPr>
            <w:r>
              <w:rPr>
                <w:rFonts w:ascii="仿宋" w:eastAsia="仿宋" w:hAnsi="仿宋" w:cs="仿宋" w:hint="eastAsia"/>
                <w:bCs/>
                <w:sz w:val="18"/>
                <w:szCs w:val="18"/>
              </w:rPr>
              <w:t>总分</w:t>
            </w:r>
          </w:p>
        </w:tc>
        <w:tc>
          <w:tcPr>
            <w:tcW w:w="5984" w:type="dxa"/>
            <w:noWrap/>
            <w:vAlign w:val="center"/>
          </w:tcPr>
          <w:p w:rsidR="00F33D95" w:rsidRDefault="00F33D95" w:rsidP="00F33D95">
            <w:pPr>
              <w:jc w:val="center"/>
              <w:rPr>
                <w:rFonts w:ascii="仿宋" w:eastAsia="仿宋" w:hAnsi="仿宋" w:cs="仿宋"/>
                <w:sz w:val="18"/>
                <w:szCs w:val="18"/>
                <w:lang w:val="zh-CN" w:bidi="zh-CN"/>
              </w:rPr>
            </w:pPr>
          </w:p>
        </w:tc>
        <w:tc>
          <w:tcPr>
            <w:tcW w:w="2669" w:type="dxa"/>
            <w:gridSpan w:val="4"/>
            <w:noWrap/>
            <w:vAlign w:val="center"/>
          </w:tcPr>
          <w:p w:rsidR="00F33D95" w:rsidRDefault="00F33D95" w:rsidP="00F33D95">
            <w:pPr>
              <w:jc w:val="center"/>
              <w:rPr>
                <w:rFonts w:ascii="仿宋" w:eastAsia="仿宋" w:hAnsi="仿宋" w:cs="仿宋"/>
                <w:sz w:val="18"/>
                <w:szCs w:val="18"/>
                <w:lang w:val="zh-CN" w:bidi="zh-CN"/>
              </w:rPr>
            </w:pPr>
          </w:p>
        </w:tc>
      </w:tr>
    </w:tbl>
    <w:p w:rsidR="00F33D95" w:rsidRDefault="00F33D95" w:rsidP="00F33D95">
      <w:pPr>
        <w:rPr>
          <w:rFonts w:ascii="仿宋" w:eastAsia="仿宋" w:hAnsi="仿宋" w:cs="仿宋"/>
          <w:sz w:val="22"/>
          <w:szCs w:val="21"/>
        </w:rPr>
      </w:pPr>
      <w:r>
        <w:rPr>
          <w:rFonts w:ascii="仿宋" w:eastAsia="仿宋" w:hAnsi="仿宋" w:cs="仿宋" w:hint="eastAsia"/>
          <w:sz w:val="28"/>
          <w:szCs w:val="28"/>
        </w:rPr>
        <w:t>考评单位：                        考评人（签字）：</w:t>
      </w:r>
    </w:p>
    <w:p w:rsidR="00134CF0" w:rsidRPr="00F33D95" w:rsidRDefault="00134CF0" w:rsidP="009B4933">
      <w:pPr>
        <w:spacing w:beforeLines="50" w:line="520" w:lineRule="exact"/>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134CF0" w:rsidRPr="00440EB7" w:rsidRDefault="00134CF0" w:rsidP="00134CF0">
      <w:pPr>
        <w:pStyle w:val="a4"/>
        <w:rPr>
          <w:rFonts w:ascii="黑体" w:eastAsia="黑体" w:hAnsi="宋体"/>
          <w:b/>
          <w:sz w:val="44"/>
          <w:szCs w:val="44"/>
        </w:rPr>
      </w:pPr>
    </w:p>
    <w:p w:rsidR="00A04792" w:rsidRDefault="00A04792" w:rsidP="00A04792">
      <w:pPr>
        <w:adjustRightInd w:val="0"/>
        <w:snapToGrid w:val="0"/>
        <w:spacing w:line="520" w:lineRule="exact"/>
        <w:rPr>
          <w:rFonts w:ascii="仿宋" w:eastAsia="仿宋" w:hAnsi="仿宋" w:cs="宋体"/>
          <w:szCs w:val="21"/>
        </w:rPr>
      </w:pPr>
    </w:p>
    <w:p w:rsidR="00A04792" w:rsidRDefault="00A04792" w:rsidP="00A04792">
      <w:pPr>
        <w:adjustRightInd w:val="0"/>
        <w:snapToGrid w:val="0"/>
        <w:spacing w:line="520" w:lineRule="exact"/>
        <w:rPr>
          <w:rFonts w:ascii="仿宋" w:eastAsia="仿宋" w:hAnsi="仿宋" w:cs="宋体"/>
          <w:szCs w:val="21"/>
        </w:rPr>
      </w:pPr>
    </w:p>
    <w:p w:rsidR="00A04792" w:rsidRDefault="00A04792" w:rsidP="00A04792">
      <w:pPr>
        <w:adjustRightInd w:val="0"/>
        <w:snapToGrid w:val="0"/>
        <w:spacing w:line="520" w:lineRule="exact"/>
        <w:rPr>
          <w:rFonts w:ascii="仿宋" w:eastAsia="仿宋" w:hAnsi="仿宋" w:cs="宋体"/>
          <w:szCs w:val="21"/>
        </w:rPr>
      </w:pPr>
    </w:p>
    <w:p w:rsidR="009E2E8C" w:rsidRDefault="009E2E8C"/>
    <w:sectPr w:rsidR="009E2E8C" w:rsidSect="009E2E8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Arial Unicode MS"/>
    <w:charset w:val="86"/>
    <w:family w:val="script"/>
    <w:pitch w:val="default"/>
    <w:sig w:usb0="00000000"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B75B57"/>
    <w:multiLevelType w:val="singleLevel"/>
    <w:tmpl w:val="A3B75B57"/>
    <w:lvl w:ilvl="0">
      <w:start w:val="2"/>
      <w:numFmt w:val="chineseCounting"/>
      <w:suff w:val="nothing"/>
      <w:lvlText w:val="%1、"/>
      <w:lvlJc w:val="left"/>
      <w:rPr>
        <w:rFonts w:hint="eastAsia"/>
      </w:rPr>
    </w:lvl>
  </w:abstractNum>
  <w:abstractNum w:abstractNumId="1">
    <w:nsid w:val="CD647889"/>
    <w:multiLevelType w:val="singleLevel"/>
    <w:tmpl w:val="CD647889"/>
    <w:lvl w:ilvl="0">
      <w:start w:val="2"/>
      <w:numFmt w:val="decimal"/>
      <w:suff w:val="nothing"/>
      <w:lvlText w:val="%1、"/>
      <w:lvlJc w:val="left"/>
    </w:lvl>
  </w:abstractNum>
  <w:abstractNum w:abstractNumId="2">
    <w:nsid w:val="DCFC1F0D"/>
    <w:multiLevelType w:val="singleLevel"/>
    <w:tmpl w:val="DCFC1F0D"/>
    <w:lvl w:ilvl="0">
      <w:start w:val="2"/>
      <w:numFmt w:val="decimal"/>
      <w:suff w:val="nothing"/>
      <w:lvlText w:val="（%1）"/>
      <w:lvlJc w:val="left"/>
    </w:lvl>
  </w:abstractNum>
  <w:abstractNum w:abstractNumId="3">
    <w:nsid w:val="E9D957BE"/>
    <w:multiLevelType w:val="singleLevel"/>
    <w:tmpl w:val="E9D957BE"/>
    <w:lvl w:ilvl="0">
      <w:start w:val="2"/>
      <w:numFmt w:val="chineseCounting"/>
      <w:suff w:val="nothing"/>
      <w:lvlText w:val="%1、"/>
      <w:lvlJc w:val="left"/>
      <w:rPr>
        <w:rFonts w:hint="eastAsia"/>
      </w:rPr>
    </w:lvl>
  </w:abstractNum>
  <w:abstractNum w:abstractNumId="4">
    <w:nsid w:val="ECCB7012"/>
    <w:multiLevelType w:val="singleLevel"/>
    <w:tmpl w:val="ECCB7012"/>
    <w:lvl w:ilvl="0">
      <w:start w:val="1"/>
      <w:numFmt w:val="decimal"/>
      <w:lvlText w:val="(%1)"/>
      <w:lvlJc w:val="left"/>
      <w:pPr>
        <w:ind w:left="425" w:hanging="425"/>
      </w:pPr>
      <w:rPr>
        <w:rFonts w:hint="default"/>
      </w:rPr>
    </w:lvl>
  </w:abstractNum>
  <w:abstractNum w:abstractNumId="5">
    <w:nsid w:val="F6723110"/>
    <w:multiLevelType w:val="singleLevel"/>
    <w:tmpl w:val="F6723110"/>
    <w:lvl w:ilvl="0">
      <w:start w:val="3"/>
      <w:numFmt w:val="chineseCounting"/>
      <w:suff w:val="space"/>
      <w:lvlText w:val="第%1章"/>
      <w:lvlJc w:val="left"/>
      <w:rPr>
        <w:rFonts w:hint="eastAsia"/>
      </w:rPr>
    </w:lvl>
  </w:abstractNum>
  <w:abstractNum w:abstractNumId="6">
    <w:nsid w:val="1D5F71C1"/>
    <w:multiLevelType w:val="multilevel"/>
    <w:tmpl w:val="1D5F71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EF315A7"/>
    <w:multiLevelType w:val="multilevel"/>
    <w:tmpl w:val="1EF315A7"/>
    <w:lvl w:ilvl="0">
      <w:start w:val="1"/>
      <w:numFmt w:val="decimal"/>
      <w:lvlText w:val="(%1)"/>
      <w:lvlJc w:val="left"/>
      <w:pPr>
        <w:ind w:left="360" w:hanging="36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714F5E"/>
    <w:multiLevelType w:val="multilevel"/>
    <w:tmpl w:val="32714F5E"/>
    <w:lvl w:ilvl="0">
      <w:start w:val="1"/>
      <w:numFmt w:val="chineseCountingThousand"/>
      <w:suff w:val="nothing"/>
      <w:lvlText w:val="第%1章"/>
      <w:lvlJc w:val="left"/>
      <w:pPr>
        <w:ind w:left="0" w:firstLine="0"/>
      </w:pPr>
      <w:rPr>
        <w:rFonts w:ascii="仿宋_GB2312" w:eastAsia="仿宋_GB2312" w:hint="eastAsia"/>
        <w:sz w:val="4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3E4A5899"/>
    <w:multiLevelType w:val="multilevel"/>
    <w:tmpl w:val="3E4A5899"/>
    <w:lvl w:ilvl="0">
      <w:start w:val="4"/>
      <w:numFmt w:val="bullet"/>
      <w:lvlText w:val="□"/>
      <w:lvlJc w:val="left"/>
      <w:pPr>
        <w:tabs>
          <w:tab w:val="num" w:pos="502"/>
        </w:tabs>
        <w:ind w:left="502" w:hanging="360"/>
      </w:pPr>
      <w:rPr>
        <w:rFonts w:ascii="宋体" w:eastAsia="宋体" w:hAnsi="宋体" w:cs="Times New Roman" w:hint="eastAsia"/>
      </w:rPr>
    </w:lvl>
    <w:lvl w:ilvl="1">
      <w:start w:val="1"/>
      <w:numFmt w:val="bullet"/>
      <w:lvlText w:val=""/>
      <w:lvlJc w:val="left"/>
      <w:pPr>
        <w:tabs>
          <w:tab w:val="num" w:pos="1050"/>
        </w:tabs>
        <w:ind w:left="1050" w:hanging="420"/>
      </w:pPr>
      <w:rPr>
        <w:rFonts w:ascii="Wingdings" w:hAnsi="Wingdings" w:hint="default"/>
      </w:rPr>
    </w:lvl>
    <w:lvl w:ilvl="2">
      <w:start w:val="1"/>
      <w:numFmt w:val="bullet"/>
      <w:lvlText w:val=""/>
      <w:lvlJc w:val="left"/>
      <w:pPr>
        <w:tabs>
          <w:tab w:val="num" w:pos="1470"/>
        </w:tabs>
        <w:ind w:left="1470" w:hanging="420"/>
      </w:pPr>
      <w:rPr>
        <w:rFonts w:ascii="Wingdings" w:hAnsi="Wingdings" w:hint="default"/>
      </w:rPr>
    </w:lvl>
    <w:lvl w:ilvl="3">
      <w:start w:val="1"/>
      <w:numFmt w:val="bullet"/>
      <w:lvlText w:val=""/>
      <w:lvlJc w:val="left"/>
      <w:pPr>
        <w:tabs>
          <w:tab w:val="num" w:pos="1890"/>
        </w:tabs>
        <w:ind w:left="1890" w:hanging="420"/>
      </w:pPr>
      <w:rPr>
        <w:rFonts w:ascii="Wingdings" w:hAnsi="Wingdings" w:hint="default"/>
      </w:rPr>
    </w:lvl>
    <w:lvl w:ilvl="4">
      <w:start w:val="1"/>
      <w:numFmt w:val="bullet"/>
      <w:lvlText w:val=""/>
      <w:lvlJc w:val="left"/>
      <w:pPr>
        <w:tabs>
          <w:tab w:val="num" w:pos="2310"/>
        </w:tabs>
        <w:ind w:left="2310" w:hanging="420"/>
      </w:pPr>
      <w:rPr>
        <w:rFonts w:ascii="Wingdings" w:hAnsi="Wingdings" w:hint="default"/>
      </w:rPr>
    </w:lvl>
    <w:lvl w:ilvl="5">
      <w:start w:val="1"/>
      <w:numFmt w:val="bullet"/>
      <w:lvlText w:val=""/>
      <w:lvlJc w:val="left"/>
      <w:pPr>
        <w:tabs>
          <w:tab w:val="num" w:pos="2730"/>
        </w:tabs>
        <w:ind w:left="2730" w:hanging="420"/>
      </w:pPr>
      <w:rPr>
        <w:rFonts w:ascii="Wingdings" w:hAnsi="Wingdings" w:hint="default"/>
      </w:rPr>
    </w:lvl>
    <w:lvl w:ilvl="6">
      <w:start w:val="1"/>
      <w:numFmt w:val="bullet"/>
      <w:lvlText w:val=""/>
      <w:lvlJc w:val="left"/>
      <w:pPr>
        <w:tabs>
          <w:tab w:val="num" w:pos="3150"/>
        </w:tabs>
        <w:ind w:left="3150" w:hanging="420"/>
      </w:pPr>
      <w:rPr>
        <w:rFonts w:ascii="Wingdings" w:hAnsi="Wingdings" w:hint="default"/>
      </w:rPr>
    </w:lvl>
    <w:lvl w:ilvl="7">
      <w:start w:val="1"/>
      <w:numFmt w:val="bullet"/>
      <w:lvlText w:val=""/>
      <w:lvlJc w:val="left"/>
      <w:pPr>
        <w:tabs>
          <w:tab w:val="num" w:pos="3570"/>
        </w:tabs>
        <w:ind w:left="3570" w:hanging="420"/>
      </w:pPr>
      <w:rPr>
        <w:rFonts w:ascii="Wingdings" w:hAnsi="Wingdings" w:hint="default"/>
      </w:rPr>
    </w:lvl>
    <w:lvl w:ilvl="8">
      <w:start w:val="1"/>
      <w:numFmt w:val="bullet"/>
      <w:lvlText w:val=""/>
      <w:lvlJc w:val="left"/>
      <w:pPr>
        <w:tabs>
          <w:tab w:val="num" w:pos="3990"/>
        </w:tabs>
        <w:ind w:left="3990" w:hanging="420"/>
      </w:pPr>
      <w:rPr>
        <w:rFonts w:ascii="Wingdings" w:hAnsi="Wingdings" w:hint="default"/>
      </w:rPr>
    </w:lvl>
  </w:abstractNum>
  <w:abstractNum w:abstractNumId="10">
    <w:nsid w:val="53D67F54"/>
    <w:multiLevelType w:val="multilevel"/>
    <w:tmpl w:val="53D67F54"/>
    <w:lvl w:ilvl="0">
      <w:start w:val="1"/>
      <w:numFmt w:val="japaneseCounting"/>
      <w:lvlText w:val="第%1章"/>
      <w:lvlJc w:val="left"/>
      <w:pPr>
        <w:tabs>
          <w:tab w:val="num" w:pos="840"/>
        </w:tabs>
        <w:ind w:left="840" w:hanging="8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6C124A19"/>
    <w:multiLevelType w:val="multilevel"/>
    <w:tmpl w:val="6C124A19"/>
    <w:lvl w:ilvl="0">
      <w:start w:val="1"/>
      <w:numFmt w:val="decimal"/>
      <w:lvlText w:val="(%1)"/>
      <w:lvlJc w:val="left"/>
      <w:pPr>
        <w:ind w:left="360" w:hanging="36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D4132C2"/>
    <w:multiLevelType w:val="multilevel"/>
    <w:tmpl w:val="6D4132C2"/>
    <w:lvl w:ilvl="0">
      <w:start w:val="1"/>
      <w:numFmt w:val="none"/>
      <w:suff w:val="nothing"/>
      <w:lvlText w:val=""/>
      <w:lvlJc w:val="center"/>
      <w:pPr>
        <w:ind w:left="0" w:firstLine="0"/>
      </w:pPr>
      <w:rPr>
        <w:rFonts w:ascii="Calibri" w:eastAsia="黑体" w:hAnsi="Calibri" w:hint="default"/>
        <w:b w:val="0"/>
        <w:i w:val="0"/>
        <w:caps w:val="0"/>
        <w:strike w:val="0"/>
        <w:dstrike w:val="0"/>
        <w:snapToGrid/>
        <w:vanish w:val="0"/>
        <w:spacing w:val="0"/>
        <w:w w:val="100"/>
        <w:kern w:val="44"/>
        <w:position w:val="0"/>
        <w:sz w:val="32"/>
        <w:vertAlign w:val="baseline"/>
      </w:rPr>
    </w:lvl>
    <w:lvl w:ilvl="1">
      <w:start w:val="1"/>
      <w:numFmt w:val="none"/>
      <w:suff w:val="nothing"/>
      <w:lvlText w:val=""/>
      <w:lvlJc w:val="left"/>
      <w:pPr>
        <w:ind w:left="0" w:firstLine="0"/>
      </w:pPr>
      <w:rPr>
        <w:rFonts w:ascii="Calibri" w:eastAsia="黑体" w:hAnsi="Calibri" w:hint="default"/>
        <w:b w:val="0"/>
        <w:i w:val="0"/>
        <w:caps w:val="0"/>
        <w:strike w:val="0"/>
        <w:dstrike w:val="0"/>
        <w:snapToGrid/>
        <w:vanish w:val="0"/>
        <w:spacing w:val="0"/>
        <w:w w:val="100"/>
        <w:kern w:val="32"/>
        <w:position w:val="0"/>
        <w:sz w:val="32"/>
        <w:vertAlign w:val="baseline"/>
      </w:rPr>
    </w:lvl>
    <w:lvl w:ilvl="2">
      <w:start w:val="1"/>
      <w:numFmt w:val="none"/>
      <w:suff w:val="nothing"/>
      <w:lvlText w:val=""/>
      <w:lvlJc w:val="left"/>
      <w:pPr>
        <w:ind w:left="0" w:firstLine="289"/>
      </w:pPr>
      <w:rPr>
        <w:rFonts w:ascii="Calibri Light" w:eastAsia="宋体" w:hAnsi="Calibri Light" w:hint="default"/>
        <w:b/>
        <w:i w:val="0"/>
        <w:caps w:val="0"/>
        <w:strike w:val="0"/>
        <w:dstrike w:val="0"/>
        <w:snapToGrid/>
        <w:vanish w:val="0"/>
        <w:spacing w:val="0"/>
        <w:w w:val="100"/>
        <w:kern w:val="30"/>
        <w:position w:val="0"/>
        <w:sz w:val="30"/>
        <w:vertAlign w:val="baseline"/>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6E061D67"/>
    <w:multiLevelType w:val="multilevel"/>
    <w:tmpl w:val="6E061D6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11"/>
  </w:num>
  <w:num w:numId="6">
    <w:abstractNumId w:val="7"/>
  </w:num>
  <w:num w:numId="7">
    <w:abstractNumId w:val="3"/>
  </w:num>
  <w:num w:numId="8">
    <w:abstractNumId w:val="1"/>
  </w:num>
  <w:num w:numId="9">
    <w:abstractNumId w:val="2"/>
  </w:num>
  <w:num w:numId="10">
    <w:abstractNumId w:val="5"/>
  </w:num>
  <w:num w:numId="11">
    <w:abstractNumId w:val="0"/>
  </w:num>
  <w:num w:numId="12">
    <w:abstractNumId w:val="10"/>
  </w:num>
  <w:num w:numId="13">
    <w:abstractNumId w:val="4"/>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34CF0"/>
    <w:rsid w:val="000A1088"/>
    <w:rsid w:val="00134CF0"/>
    <w:rsid w:val="0017595C"/>
    <w:rsid w:val="001F404B"/>
    <w:rsid w:val="00225C53"/>
    <w:rsid w:val="002A4950"/>
    <w:rsid w:val="00372F5A"/>
    <w:rsid w:val="00434E1D"/>
    <w:rsid w:val="00464884"/>
    <w:rsid w:val="004874D6"/>
    <w:rsid w:val="00547A03"/>
    <w:rsid w:val="008C029D"/>
    <w:rsid w:val="009B4933"/>
    <w:rsid w:val="009E2E8C"/>
    <w:rsid w:val="00A04792"/>
    <w:rsid w:val="00A47C7D"/>
    <w:rsid w:val="00AC4215"/>
    <w:rsid w:val="00BF770C"/>
    <w:rsid w:val="00DB2E0F"/>
    <w:rsid w:val="00E52921"/>
    <w:rsid w:val="00EE1917"/>
    <w:rsid w:val="00F33D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uiPriority="0" w:qFormat="1"/>
    <w:lsdException w:name="footer" w:uiPriority="0" w:qFormat="1"/>
    <w:lsdException w:name="caption" w:uiPriority="35" w:qFormat="1"/>
    <w:lsdException w:name="annotation reference" w:qFormat="1"/>
    <w:lsdException w:name="page number" w:uiPriority="0"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Date" w:qFormat="1"/>
    <w:lsdException w:name="Body Text Indent 2" w:uiPriority="0"/>
    <w:lsdException w:name="Body Text Indent 3" w:uiPriority="0"/>
    <w:lsdException w:name="Block Text"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Web)"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D95"/>
    <w:rPr>
      <w:rFonts w:cs="Times New Roman"/>
      <w:kern w:val="0"/>
      <w:sz w:val="24"/>
      <w:szCs w:val="24"/>
    </w:rPr>
  </w:style>
  <w:style w:type="paragraph" w:styleId="1">
    <w:name w:val="heading 1"/>
    <w:basedOn w:val="a"/>
    <w:next w:val="a"/>
    <w:link w:val="1Char"/>
    <w:uiPriority w:val="9"/>
    <w:qFormat/>
    <w:rsid w:val="00134CF0"/>
    <w:pPr>
      <w:spacing w:line="360" w:lineRule="auto"/>
      <w:jc w:val="center"/>
      <w:outlineLvl w:val="0"/>
    </w:pPr>
    <w:rPr>
      <w:rFonts w:ascii="方正小标宋_GBK" w:eastAsia="方正小标宋_GBK" w:hAnsi="仿宋"/>
      <w:sz w:val="44"/>
      <w:szCs w:val="44"/>
    </w:rPr>
  </w:style>
  <w:style w:type="paragraph" w:styleId="2">
    <w:name w:val="heading 2"/>
    <w:basedOn w:val="a"/>
    <w:next w:val="a"/>
    <w:link w:val="2Char"/>
    <w:uiPriority w:val="9"/>
    <w:unhideWhenUsed/>
    <w:qFormat/>
    <w:rsid w:val="00134CF0"/>
    <w:pPr>
      <w:spacing w:line="560" w:lineRule="exact"/>
      <w:ind w:firstLineChars="200" w:firstLine="640"/>
      <w:jc w:val="both"/>
      <w:outlineLvl w:val="1"/>
    </w:pPr>
    <w:rPr>
      <w:rFonts w:ascii="楷体" w:eastAsia="黑体" w:hAnsi="楷体"/>
      <w:sz w:val="32"/>
      <w:szCs w:val="32"/>
    </w:rPr>
  </w:style>
  <w:style w:type="paragraph" w:styleId="3">
    <w:name w:val="heading 3"/>
    <w:basedOn w:val="a"/>
    <w:next w:val="a"/>
    <w:link w:val="3Char"/>
    <w:uiPriority w:val="9"/>
    <w:unhideWhenUsed/>
    <w:qFormat/>
    <w:rsid w:val="00134CF0"/>
    <w:pPr>
      <w:spacing w:line="560" w:lineRule="exact"/>
      <w:jc w:val="center"/>
      <w:outlineLvl w:val="2"/>
    </w:pPr>
    <w:rPr>
      <w:rFonts w:ascii="方正小标宋_GBK" w:eastAsia="方正小标宋_GBK" w:hAnsi="仿宋"/>
      <w:sz w:val="36"/>
      <w:szCs w:val="36"/>
    </w:rPr>
  </w:style>
  <w:style w:type="paragraph" w:styleId="4">
    <w:name w:val="heading 4"/>
    <w:basedOn w:val="a"/>
    <w:next w:val="a"/>
    <w:link w:val="4Char"/>
    <w:unhideWhenUsed/>
    <w:qFormat/>
    <w:rsid w:val="00134CF0"/>
    <w:pPr>
      <w:keepNext/>
      <w:numPr>
        <w:ilvl w:val="3"/>
        <w:numId w:val="1"/>
      </w:numPr>
      <w:spacing w:before="240" w:after="60"/>
      <w:outlineLvl w:val="3"/>
    </w:pPr>
    <w:rPr>
      <w:rFonts w:cstheme="majorBidi"/>
      <w:b/>
      <w:bCs/>
      <w:sz w:val="28"/>
      <w:szCs w:val="28"/>
    </w:rPr>
  </w:style>
  <w:style w:type="paragraph" w:styleId="5">
    <w:name w:val="heading 5"/>
    <w:basedOn w:val="a"/>
    <w:next w:val="a"/>
    <w:link w:val="5Char"/>
    <w:unhideWhenUsed/>
    <w:qFormat/>
    <w:rsid w:val="00134CF0"/>
    <w:pPr>
      <w:numPr>
        <w:ilvl w:val="4"/>
        <w:numId w:val="1"/>
      </w:numPr>
      <w:spacing w:before="240" w:after="60"/>
      <w:outlineLvl w:val="4"/>
    </w:pPr>
    <w:rPr>
      <w:b/>
      <w:bCs/>
      <w:i/>
      <w:iCs/>
      <w:sz w:val="26"/>
      <w:szCs w:val="26"/>
    </w:rPr>
  </w:style>
  <w:style w:type="paragraph" w:styleId="6">
    <w:name w:val="heading 6"/>
    <w:basedOn w:val="a"/>
    <w:next w:val="a"/>
    <w:link w:val="6Char"/>
    <w:unhideWhenUsed/>
    <w:qFormat/>
    <w:rsid w:val="00134CF0"/>
    <w:pPr>
      <w:numPr>
        <w:ilvl w:val="5"/>
        <w:numId w:val="1"/>
      </w:numPr>
      <w:spacing w:before="240" w:after="60"/>
      <w:outlineLvl w:val="5"/>
    </w:pPr>
    <w:rPr>
      <w:rFonts w:cstheme="majorBidi"/>
      <w:b/>
      <w:bCs/>
      <w:sz w:val="22"/>
      <w:szCs w:val="22"/>
    </w:rPr>
  </w:style>
  <w:style w:type="paragraph" w:styleId="7">
    <w:name w:val="heading 7"/>
    <w:basedOn w:val="a"/>
    <w:next w:val="a"/>
    <w:link w:val="7Char"/>
    <w:unhideWhenUsed/>
    <w:qFormat/>
    <w:rsid w:val="00134CF0"/>
    <w:pPr>
      <w:numPr>
        <w:ilvl w:val="6"/>
        <w:numId w:val="1"/>
      </w:numPr>
      <w:spacing w:before="240" w:after="60"/>
      <w:outlineLvl w:val="6"/>
    </w:pPr>
  </w:style>
  <w:style w:type="paragraph" w:styleId="8">
    <w:name w:val="heading 8"/>
    <w:basedOn w:val="a"/>
    <w:next w:val="a"/>
    <w:link w:val="8Char"/>
    <w:unhideWhenUsed/>
    <w:qFormat/>
    <w:rsid w:val="00134CF0"/>
    <w:pPr>
      <w:numPr>
        <w:ilvl w:val="7"/>
        <w:numId w:val="1"/>
      </w:numPr>
      <w:spacing w:before="240" w:after="60"/>
      <w:outlineLvl w:val="7"/>
    </w:pPr>
    <w:rPr>
      <w:rFonts w:cstheme="majorBidi"/>
      <w:i/>
      <w:iCs/>
    </w:rPr>
  </w:style>
  <w:style w:type="paragraph" w:styleId="9">
    <w:name w:val="heading 9"/>
    <w:basedOn w:val="a"/>
    <w:next w:val="a"/>
    <w:link w:val="9Char"/>
    <w:unhideWhenUsed/>
    <w:qFormat/>
    <w:rsid w:val="00134CF0"/>
    <w:pPr>
      <w:numPr>
        <w:ilvl w:val="8"/>
        <w:numId w:val="1"/>
      </w:num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134CF0"/>
    <w:rPr>
      <w:rFonts w:ascii="方正小标宋_GBK" w:eastAsia="方正小标宋_GBK" w:hAnsi="仿宋" w:cs="Times New Roman"/>
      <w:kern w:val="0"/>
      <w:sz w:val="44"/>
      <w:szCs w:val="44"/>
    </w:rPr>
  </w:style>
  <w:style w:type="character" w:customStyle="1" w:styleId="2Char">
    <w:name w:val="标题 2 Char"/>
    <w:basedOn w:val="a0"/>
    <w:link w:val="2"/>
    <w:uiPriority w:val="9"/>
    <w:qFormat/>
    <w:rsid w:val="00134CF0"/>
    <w:rPr>
      <w:rFonts w:ascii="楷体" w:eastAsia="黑体" w:hAnsi="楷体" w:cs="Times New Roman"/>
      <w:kern w:val="0"/>
      <w:sz w:val="32"/>
      <w:szCs w:val="32"/>
    </w:rPr>
  </w:style>
  <w:style w:type="character" w:customStyle="1" w:styleId="3Char">
    <w:name w:val="标题 3 Char"/>
    <w:basedOn w:val="a0"/>
    <w:link w:val="3"/>
    <w:uiPriority w:val="9"/>
    <w:qFormat/>
    <w:rsid w:val="00134CF0"/>
    <w:rPr>
      <w:rFonts w:ascii="方正小标宋_GBK" w:eastAsia="方正小标宋_GBK" w:hAnsi="仿宋" w:cs="Times New Roman"/>
      <w:kern w:val="0"/>
      <w:sz w:val="36"/>
      <w:szCs w:val="36"/>
    </w:rPr>
  </w:style>
  <w:style w:type="character" w:customStyle="1" w:styleId="4Char">
    <w:name w:val="标题 4 Char"/>
    <w:basedOn w:val="a0"/>
    <w:link w:val="4"/>
    <w:qFormat/>
    <w:rsid w:val="00134CF0"/>
    <w:rPr>
      <w:rFonts w:cstheme="majorBidi"/>
      <w:b/>
      <w:bCs/>
      <w:kern w:val="0"/>
      <w:sz w:val="28"/>
      <w:szCs w:val="28"/>
    </w:rPr>
  </w:style>
  <w:style w:type="character" w:customStyle="1" w:styleId="5Char">
    <w:name w:val="标题 5 Char"/>
    <w:basedOn w:val="a0"/>
    <w:link w:val="5"/>
    <w:qFormat/>
    <w:rsid w:val="00134CF0"/>
    <w:rPr>
      <w:rFonts w:cs="Times New Roman"/>
      <w:b/>
      <w:bCs/>
      <w:i/>
      <w:iCs/>
      <w:kern w:val="0"/>
      <w:sz w:val="26"/>
      <w:szCs w:val="26"/>
    </w:rPr>
  </w:style>
  <w:style w:type="character" w:customStyle="1" w:styleId="6Char">
    <w:name w:val="标题 6 Char"/>
    <w:basedOn w:val="a0"/>
    <w:link w:val="6"/>
    <w:qFormat/>
    <w:rsid w:val="00134CF0"/>
    <w:rPr>
      <w:rFonts w:cstheme="majorBidi"/>
      <w:b/>
      <w:bCs/>
      <w:kern w:val="0"/>
      <w:sz w:val="22"/>
    </w:rPr>
  </w:style>
  <w:style w:type="character" w:customStyle="1" w:styleId="7Char">
    <w:name w:val="标题 7 Char"/>
    <w:basedOn w:val="a0"/>
    <w:link w:val="7"/>
    <w:qFormat/>
    <w:rsid w:val="00134CF0"/>
    <w:rPr>
      <w:rFonts w:cs="Times New Roman"/>
      <w:kern w:val="0"/>
      <w:sz w:val="24"/>
      <w:szCs w:val="24"/>
    </w:rPr>
  </w:style>
  <w:style w:type="character" w:customStyle="1" w:styleId="8Char">
    <w:name w:val="标题 8 Char"/>
    <w:basedOn w:val="a0"/>
    <w:link w:val="8"/>
    <w:qFormat/>
    <w:rsid w:val="00134CF0"/>
    <w:rPr>
      <w:rFonts w:cstheme="majorBidi"/>
      <w:i/>
      <w:iCs/>
      <w:kern w:val="0"/>
      <w:sz w:val="24"/>
      <w:szCs w:val="24"/>
    </w:rPr>
  </w:style>
  <w:style w:type="character" w:customStyle="1" w:styleId="9Char">
    <w:name w:val="标题 9 Char"/>
    <w:basedOn w:val="a0"/>
    <w:link w:val="9"/>
    <w:qFormat/>
    <w:rsid w:val="00134CF0"/>
    <w:rPr>
      <w:rFonts w:asciiTheme="majorHAnsi" w:eastAsiaTheme="majorEastAsia" w:hAnsiTheme="majorHAnsi" w:cstheme="majorBidi"/>
      <w:kern w:val="0"/>
      <w:sz w:val="22"/>
    </w:rPr>
  </w:style>
  <w:style w:type="paragraph" w:styleId="a3">
    <w:name w:val="Body Text"/>
    <w:basedOn w:val="a"/>
    <w:next w:val="a"/>
    <w:link w:val="Char"/>
    <w:uiPriority w:val="1"/>
    <w:qFormat/>
    <w:rsid w:val="00134CF0"/>
    <w:pPr>
      <w:widowControl w:val="0"/>
      <w:spacing w:after="120" w:line="360" w:lineRule="auto"/>
      <w:jc w:val="both"/>
    </w:pPr>
    <w:rPr>
      <w:rFonts w:ascii="Times New Roman" w:eastAsia="宋体" w:hAnsi="Times New Roman"/>
      <w:kern w:val="2"/>
      <w:sz w:val="21"/>
    </w:rPr>
  </w:style>
  <w:style w:type="character" w:customStyle="1" w:styleId="Char">
    <w:name w:val="正文文本 Char"/>
    <w:basedOn w:val="a0"/>
    <w:link w:val="a3"/>
    <w:uiPriority w:val="1"/>
    <w:qFormat/>
    <w:rsid w:val="00134CF0"/>
    <w:rPr>
      <w:rFonts w:ascii="Times New Roman" w:eastAsia="宋体" w:hAnsi="Times New Roman" w:cs="Times New Roman"/>
      <w:szCs w:val="24"/>
    </w:rPr>
  </w:style>
  <w:style w:type="paragraph" w:styleId="a4">
    <w:name w:val="Normal Indent"/>
    <w:basedOn w:val="a"/>
    <w:link w:val="Char0"/>
    <w:qFormat/>
    <w:rsid w:val="00134CF0"/>
    <w:pPr>
      <w:widowControl w:val="0"/>
      <w:ind w:firstLine="420"/>
      <w:jc w:val="both"/>
    </w:pPr>
    <w:rPr>
      <w:rFonts w:eastAsia="宋体"/>
      <w:kern w:val="2"/>
      <w:sz w:val="21"/>
      <w:szCs w:val="22"/>
    </w:rPr>
  </w:style>
  <w:style w:type="character" w:customStyle="1" w:styleId="Char0">
    <w:name w:val="正文缩进 Char"/>
    <w:link w:val="a4"/>
    <w:qFormat/>
    <w:rsid w:val="00134CF0"/>
    <w:rPr>
      <w:rFonts w:eastAsia="宋体" w:cs="Times New Roman"/>
    </w:rPr>
  </w:style>
  <w:style w:type="paragraph" w:styleId="a5">
    <w:name w:val="caption"/>
    <w:basedOn w:val="a"/>
    <w:next w:val="a"/>
    <w:uiPriority w:val="35"/>
    <w:semiHidden/>
    <w:unhideWhenUsed/>
    <w:qFormat/>
    <w:rsid w:val="00134CF0"/>
    <w:rPr>
      <w:rFonts w:asciiTheme="majorHAnsi" w:eastAsia="黑体" w:hAnsiTheme="majorHAnsi" w:cstheme="majorBidi"/>
      <w:sz w:val="20"/>
      <w:szCs w:val="20"/>
    </w:rPr>
  </w:style>
  <w:style w:type="paragraph" w:styleId="a6">
    <w:name w:val="Document Map"/>
    <w:basedOn w:val="a"/>
    <w:link w:val="Char1"/>
    <w:uiPriority w:val="99"/>
    <w:unhideWhenUsed/>
    <w:qFormat/>
    <w:rsid w:val="00134CF0"/>
    <w:pPr>
      <w:spacing w:line="400" w:lineRule="exact"/>
      <w:jc w:val="both"/>
    </w:pPr>
    <w:rPr>
      <w:rFonts w:ascii="宋体" w:eastAsia="宋体" w:hAnsi="Calibri Light" w:cs="Calibri Light"/>
      <w:kern w:val="2"/>
      <w:sz w:val="18"/>
      <w:szCs w:val="18"/>
    </w:rPr>
  </w:style>
  <w:style w:type="character" w:customStyle="1" w:styleId="Char1">
    <w:name w:val="文档结构图 Char"/>
    <w:basedOn w:val="a0"/>
    <w:link w:val="a6"/>
    <w:uiPriority w:val="99"/>
    <w:qFormat/>
    <w:rsid w:val="00134CF0"/>
    <w:rPr>
      <w:rFonts w:ascii="宋体" w:eastAsia="宋体" w:hAnsi="Calibri Light" w:cs="Calibri Light"/>
      <w:sz w:val="18"/>
      <w:szCs w:val="18"/>
    </w:rPr>
  </w:style>
  <w:style w:type="paragraph" w:styleId="a7">
    <w:name w:val="annotation text"/>
    <w:basedOn w:val="a"/>
    <w:link w:val="Char2"/>
    <w:uiPriority w:val="99"/>
    <w:unhideWhenUsed/>
    <w:qFormat/>
    <w:rsid w:val="00134CF0"/>
    <w:pPr>
      <w:spacing w:line="400" w:lineRule="exact"/>
    </w:pPr>
    <w:rPr>
      <w:rFonts w:ascii="Calibri Light" w:eastAsia="华文仿宋" w:hAnsi="Calibri Light" w:cs="Calibri Light"/>
      <w:kern w:val="2"/>
      <w:sz w:val="28"/>
      <w:szCs w:val="28"/>
    </w:rPr>
  </w:style>
  <w:style w:type="character" w:customStyle="1" w:styleId="Char2">
    <w:name w:val="批注文字 Char"/>
    <w:basedOn w:val="a0"/>
    <w:link w:val="a7"/>
    <w:uiPriority w:val="99"/>
    <w:qFormat/>
    <w:rsid w:val="00134CF0"/>
    <w:rPr>
      <w:rFonts w:ascii="Calibri Light" w:eastAsia="华文仿宋" w:hAnsi="Calibri Light" w:cs="Calibri Light"/>
      <w:sz w:val="28"/>
      <w:szCs w:val="28"/>
    </w:rPr>
  </w:style>
  <w:style w:type="paragraph" w:styleId="a8">
    <w:name w:val="Plain Text"/>
    <w:basedOn w:val="a"/>
    <w:link w:val="Char10"/>
    <w:qFormat/>
    <w:rsid w:val="00134CF0"/>
    <w:pPr>
      <w:widowControl w:val="0"/>
      <w:jc w:val="both"/>
    </w:pPr>
    <w:rPr>
      <w:rFonts w:ascii="宋体" w:eastAsia="宋体" w:hAnsi="Courier New" w:cs="Courier New"/>
      <w:kern w:val="2"/>
      <w:sz w:val="21"/>
      <w:szCs w:val="21"/>
    </w:rPr>
  </w:style>
  <w:style w:type="character" w:customStyle="1" w:styleId="Char3">
    <w:name w:val="纯文本 Char"/>
    <w:basedOn w:val="a0"/>
    <w:link w:val="a8"/>
    <w:qFormat/>
    <w:rsid w:val="00134CF0"/>
    <w:rPr>
      <w:rFonts w:ascii="宋体" w:eastAsia="宋体" w:hAnsi="Courier New" w:cs="Courier New"/>
      <w:kern w:val="0"/>
      <w:szCs w:val="21"/>
    </w:rPr>
  </w:style>
  <w:style w:type="character" w:customStyle="1" w:styleId="Char10">
    <w:name w:val="纯文本 Char1"/>
    <w:basedOn w:val="a0"/>
    <w:link w:val="a8"/>
    <w:qFormat/>
    <w:rsid w:val="00134CF0"/>
    <w:rPr>
      <w:rFonts w:ascii="宋体" w:eastAsia="宋体" w:hAnsi="Courier New" w:cs="Courier New"/>
      <w:szCs w:val="21"/>
    </w:rPr>
  </w:style>
  <w:style w:type="paragraph" w:styleId="a9">
    <w:name w:val="Date"/>
    <w:basedOn w:val="a"/>
    <w:next w:val="a"/>
    <w:link w:val="Char4"/>
    <w:uiPriority w:val="99"/>
    <w:unhideWhenUsed/>
    <w:qFormat/>
    <w:rsid w:val="00134CF0"/>
    <w:pPr>
      <w:ind w:leftChars="2500" w:left="100"/>
    </w:pPr>
  </w:style>
  <w:style w:type="character" w:customStyle="1" w:styleId="Char4">
    <w:name w:val="日期 Char"/>
    <w:basedOn w:val="a0"/>
    <w:link w:val="a9"/>
    <w:uiPriority w:val="99"/>
    <w:qFormat/>
    <w:rsid w:val="00134CF0"/>
    <w:rPr>
      <w:rFonts w:cs="Times New Roman"/>
      <w:kern w:val="0"/>
      <w:sz w:val="24"/>
      <w:szCs w:val="24"/>
    </w:rPr>
  </w:style>
  <w:style w:type="paragraph" w:styleId="aa">
    <w:name w:val="Balloon Text"/>
    <w:basedOn w:val="a"/>
    <w:link w:val="Char5"/>
    <w:uiPriority w:val="99"/>
    <w:unhideWhenUsed/>
    <w:qFormat/>
    <w:rsid w:val="00134CF0"/>
    <w:rPr>
      <w:sz w:val="18"/>
      <w:szCs w:val="18"/>
    </w:rPr>
  </w:style>
  <w:style w:type="character" w:customStyle="1" w:styleId="Char5">
    <w:name w:val="批注框文本 Char"/>
    <w:basedOn w:val="a0"/>
    <w:link w:val="aa"/>
    <w:uiPriority w:val="99"/>
    <w:qFormat/>
    <w:rsid w:val="00134CF0"/>
    <w:rPr>
      <w:rFonts w:cs="Times New Roman"/>
      <w:kern w:val="0"/>
      <w:sz w:val="18"/>
      <w:szCs w:val="18"/>
    </w:rPr>
  </w:style>
  <w:style w:type="paragraph" w:styleId="ab">
    <w:name w:val="footer"/>
    <w:basedOn w:val="a"/>
    <w:link w:val="Char6"/>
    <w:unhideWhenUsed/>
    <w:qFormat/>
    <w:rsid w:val="00134CF0"/>
    <w:pPr>
      <w:tabs>
        <w:tab w:val="center" w:pos="4153"/>
        <w:tab w:val="right" w:pos="8306"/>
      </w:tabs>
      <w:snapToGrid w:val="0"/>
      <w:spacing w:line="240" w:lineRule="atLeast"/>
    </w:pPr>
    <w:rPr>
      <w:sz w:val="18"/>
      <w:szCs w:val="18"/>
    </w:rPr>
  </w:style>
  <w:style w:type="character" w:customStyle="1" w:styleId="Char6">
    <w:name w:val="页脚 Char"/>
    <w:basedOn w:val="a0"/>
    <w:link w:val="ab"/>
    <w:qFormat/>
    <w:rsid w:val="00134CF0"/>
    <w:rPr>
      <w:rFonts w:cs="Times New Roman"/>
      <w:kern w:val="0"/>
      <w:sz w:val="18"/>
      <w:szCs w:val="18"/>
    </w:rPr>
  </w:style>
  <w:style w:type="paragraph" w:styleId="ac">
    <w:name w:val="header"/>
    <w:basedOn w:val="a"/>
    <w:link w:val="Char7"/>
    <w:unhideWhenUsed/>
    <w:qFormat/>
    <w:rsid w:val="00134CF0"/>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7">
    <w:name w:val="页眉 Char"/>
    <w:basedOn w:val="a0"/>
    <w:link w:val="ac"/>
    <w:rsid w:val="00134CF0"/>
    <w:rPr>
      <w:rFonts w:cs="Times New Roman"/>
      <w:kern w:val="0"/>
      <w:sz w:val="18"/>
      <w:szCs w:val="18"/>
    </w:rPr>
  </w:style>
  <w:style w:type="paragraph" w:styleId="10">
    <w:name w:val="toc 1"/>
    <w:basedOn w:val="a"/>
    <w:next w:val="a"/>
    <w:uiPriority w:val="39"/>
    <w:unhideWhenUsed/>
    <w:qFormat/>
    <w:rsid w:val="00134CF0"/>
    <w:pPr>
      <w:spacing w:beforeLines="100" w:afterLines="100"/>
    </w:pPr>
    <w:rPr>
      <w:rFonts w:ascii="Calibri" w:eastAsia="宋体" w:hAnsi="Calibri"/>
      <w:kern w:val="32"/>
      <w:sz w:val="32"/>
    </w:rPr>
  </w:style>
  <w:style w:type="paragraph" w:styleId="ad">
    <w:name w:val="Subtitle"/>
    <w:basedOn w:val="a"/>
    <w:next w:val="a"/>
    <w:link w:val="Char8"/>
    <w:qFormat/>
    <w:rsid w:val="00134CF0"/>
    <w:pPr>
      <w:keepNext/>
      <w:spacing w:beforeLines="50" w:afterLines="50"/>
      <w:jc w:val="center"/>
      <w:outlineLvl w:val="1"/>
    </w:pPr>
    <w:rPr>
      <w:rFonts w:ascii="Calibri" w:eastAsia="黑体" w:hAnsi="Calibri" w:cstheme="majorBidi"/>
      <w:sz w:val="32"/>
    </w:rPr>
  </w:style>
  <w:style w:type="character" w:customStyle="1" w:styleId="Char8">
    <w:name w:val="副标题 Char"/>
    <w:basedOn w:val="a0"/>
    <w:link w:val="ad"/>
    <w:qFormat/>
    <w:rsid w:val="00134CF0"/>
    <w:rPr>
      <w:rFonts w:ascii="Calibri" w:eastAsia="黑体" w:hAnsi="Calibri" w:cstheme="majorBidi"/>
      <w:kern w:val="0"/>
      <w:sz w:val="32"/>
      <w:szCs w:val="24"/>
    </w:rPr>
  </w:style>
  <w:style w:type="paragraph" w:styleId="ae">
    <w:name w:val="Normal (Web)"/>
    <w:basedOn w:val="a"/>
    <w:link w:val="Char9"/>
    <w:uiPriority w:val="99"/>
    <w:qFormat/>
    <w:rsid w:val="00134CF0"/>
    <w:pPr>
      <w:spacing w:before="100" w:beforeAutospacing="1" w:after="100" w:afterAutospacing="1"/>
    </w:pPr>
    <w:rPr>
      <w:rFonts w:ascii="宋体" w:eastAsia="宋体" w:hAnsi="宋体"/>
      <w:sz w:val="18"/>
      <w:szCs w:val="18"/>
    </w:rPr>
  </w:style>
  <w:style w:type="character" w:customStyle="1" w:styleId="Char9">
    <w:name w:val="普通(网站) Char"/>
    <w:link w:val="ae"/>
    <w:uiPriority w:val="99"/>
    <w:qFormat/>
    <w:rsid w:val="00134CF0"/>
    <w:rPr>
      <w:rFonts w:ascii="宋体" w:eastAsia="宋体" w:hAnsi="宋体" w:cs="Times New Roman"/>
      <w:kern w:val="0"/>
      <w:sz w:val="18"/>
      <w:szCs w:val="18"/>
    </w:rPr>
  </w:style>
  <w:style w:type="paragraph" w:styleId="af">
    <w:name w:val="Title"/>
    <w:basedOn w:val="a"/>
    <w:next w:val="a"/>
    <w:link w:val="Chara"/>
    <w:uiPriority w:val="10"/>
    <w:qFormat/>
    <w:rsid w:val="00134CF0"/>
    <w:pPr>
      <w:spacing w:before="240" w:after="60"/>
      <w:jc w:val="center"/>
      <w:outlineLvl w:val="0"/>
    </w:pPr>
    <w:rPr>
      <w:rFonts w:asciiTheme="majorHAnsi" w:eastAsiaTheme="majorEastAsia" w:hAnsiTheme="majorHAnsi" w:cstheme="majorBidi"/>
      <w:b/>
      <w:bCs/>
      <w:kern w:val="28"/>
      <w:sz w:val="32"/>
      <w:szCs w:val="32"/>
    </w:rPr>
  </w:style>
  <w:style w:type="character" w:customStyle="1" w:styleId="Chara">
    <w:name w:val="标题 Char"/>
    <w:basedOn w:val="a0"/>
    <w:link w:val="af"/>
    <w:uiPriority w:val="10"/>
    <w:qFormat/>
    <w:rsid w:val="00134CF0"/>
    <w:rPr>
      <w:rFonts w:asciiTheme="majorHAnsi" w:eastAsiaTheme="majorEastAsia" w:hAnsiTheme="majorHAnsi" w:cstheme="majorBidi"/>
      <w:b/>
      <w:bCs/>
      <w:kern w:val="28"/>
      <w:sz w:val="32"/>
      <w:szCs w:val="32"/>
    </w:rPr>
  </w:style>
  <w:style w:type="paragraph" w:styleId="af0">
    <w:name w:val="annotation subject"/>
    <w:basedOn w:val="a7"/>
    <w:next w:val="a7"/>
    <w:link w:val="Charb"/>
    <w:uiPriority w:val="99"/>
    <w:unhideWhenUsed/>
    <w:qFormat/>
    <w:rsid w:val="00134CF0"/>
    <w:rPr>
      <w:b/>
      <w:bCs/>
    </w:rPr>
  </w:style>
  <w:style w:type="character" w:customStyle="1" w:styleId="Charb">
    <w:name w:val="批注主题 Char"/>
    <w:basedOn w:val="Char2"/>
    <w:link w:val="af0"/>
    <w:uiPriority w:val="99"/>
    <w:qFormat/>
    <w:rsid w:val="00134CF0"/>
    <w:rPr>
      <w:b/>
      <w:bCs/>
    </w:rPr>
  </w:style>
  <w:style w:type="table" w:styleId="af1">
    <w:name w:val="Table Grid"/>
    <w:basedOn w:val="a1"/>
    <w:uiPriority w:val="39"/>
    <w:qFormat/>
    <w:rsid w:val="00134CF0"/>
    <w:rPr>
      <w:rFonts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basedOn w:val="a0"/>
    <w:uiPriority w:val="22"/>
    <w:qFormat/>
    <w:rsid w:val="00134CF0"/>
    <w:rPr>
      <w:b/>
      <w:bCs/>
    </w:rPr>
  </w:style>
  <w:style w:type="character" w:styleId="af3">
    <w:name w:val="page number"/>
    <w:qFormat/>
    <w:rsid w:val="00134CF0"/>
    <w:rPr>
      <w:rFonts w:ascii="Times New Roman" w:eastAsia="宋体" w:hAnsi="Times New Roman" w:cs="Times New Roman"/>
    </w:rPr>
  </w:style>
  <w:style w:type="character" w:styleId="af4">
    <w:name w:val="FollowedHyperlink"/>
    <w:basedOn w:val="a0"/>
    <w:uiPriority w:val="99"/>
    <w:semiHidden/>
    <w:unhideWhenUsed/>
    <w:qFormat/>
    <w:rsid w:val="00134CF0"/>
    <w:rPr>
      <w:color w:val="954F72" w:themeColor="followedHyperlink"/>
      <w:u w:val="single"/>
    </w:rPr>
  </w:style>
  <w:style w:type="character" w:styleId="af5">
    <w:name w:val="Emphasis"/>
    <w:basedOn w:val="a0"/>
    <w:uiPriority w:val="20"/>
    <w:qFormat/>
    <w:rsid w:val="00134CF0"/>
    <w:rPr>
      <w:rFonts w:asciiTheme="minorHAnsi" w:hAnsiTheme="minorHAnsi"/>
      <w:b/>
      <w:i/>
      <w:iCs/>
    </w:rPr>
  </w:style>
  <w:style w:type="character" w:styleId="af6">
    <w:name w:val="Hyperlink"/>
    <w:basedOn w:val="a0"/>
    <w:uiPriority w:val="99"/>
    <w:unhideWhenUsed/>
    <w:qFormat/>
    <w:rsid w:val="00134CF0"/>
    <w:rPr>
      <w:color w:val="0563C1" w:themeColor="hyperlink"/>
      <w:u w:val="single"/>
    </w:rPr>
  </w:style>
  <w:style w:type="character" w:styleId="af7">
    <w:name w:val="annotation reference"/>
    <w:basedOn w:val="a0"/>
    <w:uiPriority w:val="99"/>
    <w:unhideWhenUsed/>
    <w:qFormat/>
    <w:rsid w:val="00134CF0"/>
    <w:rPr>
      <w:sz w:val="21"/>
      <w:szCs w:val="21"/>
    </w:rPr>
  </w:style>
  <w:style w:type="paragraph" w:customStyle="1" w:styleId="Default">
    <w:name w:val="Default"/>
    <w:qFormat/>
    <w:rsid w:val="00134CF0"/>
    <w:pPr>
      <w:widowControl w:val="0"/>
      <w:autoSpaceDE w:val="0"/>
      <w:autoSpaceDN w:val="0"/>
      <w:adjustRightInd w:val="0"/>
    </w:pPr>
    <w:rPr>
      <w:rFonts w:ascii="宋体" w:eastAsia="宋体" w:hAnsi="Times New Roman" w:cs="Times New Roman"/>
      <w:color w:val="000000"/>
      <w:kern w:val="0"/>
      <w:sz w:val="24"/>
      <w:szCs w:val="20"/>
    </w:rPr>
  </w:style>
  <w:style w:type="paragraph" w:customStyle="1" w:styleId="af8">
    <w:name w:val="※封面大标题"/>
    <w:basedOn w:val="a"/>
    <w:next w:val="a"/>
    <w:qFormat/>
    <w:rsid w:val="00134CF0"/>
    <w:pPr>
      <w:jc w:val="center"/>
    </w:pPr>
    <w:rPr>
      <w:rFonts w:ascii="华文中宋" w:eastAsia="华文中宋" w:hAnsi="华文中宋"/>
      <w:sz w:val="96"/>
      <w:szCs w:val="96"/>
    </w:rPr>
  </w:style>
  <w:style w:type="paragraph" w:customStyle="1" w:styleId="af9">
    <w:name w:val="※封面题颌"/>
    <w:basedOn w:val="a"/>
    <w:next w:val="a"/>
    <w:qFormat/>
    <w:rsid w:val="00134CF0"/>
    <w:pPr>
      <w:jc w:val="center"/>
    </w:pPr>
    <w:rPr>
      <w:rFonts w:ascii="Calibri Light" w:eastAsia="华文仿宋" w:hAnsi="Calibri Light"/>
      <w:sz w:val="36"/>
      <w:szCs w:val="36"/>
    </w:rPr>
  </w:style>
  <w:style w:type="paragraph" w:customStyle="1" w:styleId="afa">
    <w:name w:val="※封面题眉"/>
    <w:basedOn w:val="a"/>
    <w:next w:val="af8"/>
    <w:qFormat/>
    <w:rsid w:val="00134CF0"/>
    <w:pPr>
      <w:jc w:val="center"/>
    </w:pPr>
    <w:rPr>
      <w:rFonts w:ascii="华文仿宋" w:eastAsia="华文仿宋" w:hAnsi="华文仿宋"/>
      <w:sz w:val="52"/>
      <w:szCs w:val="28"/>
    </w:rPr>
  </w:style>
  <w:style w:type="paragraph" w:customStyle="1" w:styleId="afb">
    <w:name w:val="※封面题须"/>
    <w:basedOn w:val="a"/>
    <w:qFormat/>
    <w:rsid w:val="00134CF0"/>
    <w:pPr>
      <w:ind w:leftChars="350" w:left="850" w:rightChars="250" w:right="250" w:hangingChars="500" w:hanging="500"/>
    </w:pPr>
    <w:rPr>
      <w:rFonts w:ascii="Calibri" w:eastAsia="宋体" w:hAnsi="Calibri"/>
      <w:sz w:val="36"/>
      <w:szCs w:val="36"/>
    </w:rPr>
  </w:style>
  <w:style w:type="paragraph" w:customStyle="1" w:styleId="afc">
    <w:name w:val="※目录（次）"/>
    <w:basedOn w:val="a"/>
    <w:qFormat/>
    <w:rsid w:val="00134CF0"/>
    <w:pPr>
      <w:tabs>
        <w:tab w:val="right" w:leader="hyphen" w:pos="8400"/>
      </w:tabs>
      <w:wordWrap w:val="0"/>
      <w:ind w:leftChars="200" w:left="700" w:rightChars="300" w:right="300" w:hangingChars="500" w:hanging="500"/>
    </w:pPr>
    <w:rPr>
      <w:rFonts w:ascii="Calibri Light" w:eastAsia="华文仿宋" w:hAnsi="Calibri Light"/>
      <w:sz w:val="36"/>
      <w:szCs w:val="28"/>
    </w:rPr>
  </w:style>
  <w:style w:type="paragraph" w:customStyle="1" w:styleId="afd">
    <w:name w:val="※目录（主）"/>
    <w:basedOn w:val="a"/>
    <w:qFormat/>
    <w:rsid w:val="00134CF0"/>
    <w:pPr>
      <w:tabs>
        <w:tab w:val="right" w:leader="hyphen" w:pos="8400"/>
      </w:tabs>
      <w:spacing w:afterLines="100" w:line="400" w:lineRule="exact"/>
      <w:ind w:leftChars="200" w:left="200" w:rightChars="200" w:right="200" w:hangingChars="400" w:hanging="499"/>
    </w:pPr>
    <w:rPr>
      <w:rFonts w:ascii="Calibri Light" w:eastAsia="华文仿宋" w:hAnsi="Calibri Light"/>
      <w:sz w:val="36"/>
      <w:szCs w:val="36"/>
    </w:rPr>
  </w:style>
  <w:style w:type="paragraph" w:customStyle="1" w:styleId="11">
    <w:name w:val="※小标题 1"/>
    <w:basedOn w:val="a"/>
    <w:next w:val="a"/>
    <w:qFormat/>
    <w:rsid w:val="00134CF0"/>
    <w:pPr>
      <w:wordWrap w:val="0"/>
      <w:spacing w:before="20" w:after="20" w:line="400" w:lineRule="exact"/>
      <w:ind w:firstLineChars="200" w:firstLine="200"/>
      <w:outlineLvl w:val="4"/>
    </w:pPr>
    <w:rPr>
      <w:rFonts w:ascii="Calibri Light" w:eastAsia="华文仿宋" w:hAnsi="Calibri Light"/>
      <w:b/>
      <w:sz w:val="28"/>
      <w:szCs w:val="28"/>
    </w:rPr>
  </w:style>
  <w:style w:type="paragraph" w:customStyle="1" w:styleId="afe">
    <w:name w:val="※正文"/>
    <w:basedOn w:val="a"/>
    <w:next w:val="a"/>
    <w:qFormat/>
    <w:rsid w:val="00134CF0"/>
    <w:pPr>
      <w:wordWrap w:val="0"/>
      <w:spacing w:line="400" w:lineRule="exact"/>
    </w:pPr>
    <w:rPr>
      <w:rFonts w:ascii="Calibri Light" w:eastAsia="华文仿宋" w:hAnsi="Calibri Light"/>
      <w:sz w:val="28"/>
      <w:szCs w:val="28"/>
    </w:rPr>
  </w:style>
  <w:style w:type="paragraph" w:customStyle="1" w:styleId="aff">
    <w:name w:val="※小标题 一"/>
    <w:basedOn w:val="afe"/>
    <w:next w:val="afe"/>
    <w:qFormat/>
    <w:rsid w:val="00134CF0"/>
    <w:pPr>
      <w:spacing w:before="120" w:line="240" w:lineRule="auto"/>
      <w:outlineLvl w:val="2"/>
    </w:pPr>
    <w:rPr>
      <w:b/>
      <w:color w:val="1F4E79" w:themeColor="accent5" w:themeShade="80"/>
      <w:sz w:val="32"/>
    </w:rPr>
  </w:style>
  <w:style w:type="paragraph" w:customStyle="1" w:styleId="12">
    <w:name w:val="※小标题（1）"/>
    <w:basedOn w:val="a"/>
    <w:next w:val="afe"/>
    <w:qFormat/>
    <w:rsid w:val="00134CF0"/>
    <w:pPr>
      <w:wordWrap w:val="0"/>
      <w:spacing w:line="400" w:lineRule="exact"/>
      <w:ind w:firstLineChars="200" w:firstLine="200"/>
      <w:outlineLvl w:val="5"/>
    </w:pPr>
    <w:rPr>
      <w:rFonts w:ascii="Calibri Light" w:eastAsia="华文仿宋" w:hAnsi="Calibri Light"/>
      <w:b/>
      <w:sz w:val="28"/>
      <w:szCs w:val="28"/>
    </w:rPr>
  </w:style>
  <w:style w:type="paragraph" w:customStyle="1" w:styleId="aff0">
    <w:name w:val="※小标题（一）"/>
    <w:basedOn w:val="a"/>
    <w:next w:val="afe"/>
    <w:qFormat/>
    <w:rsid w:val="00134CF0"/>
    <w:pPr>
      <w:wordWrap w:val="0"/>
      <w:spacing w:before="60" w:after="60" w:line="400" w:lineRule="exact"/>
      <w:ind w:firstLineChars="200" w:firstLine="200"/>
      <w:outlineLvl w:val="3"/>
    </w:pPr>
    <w:rPr>
      <w:rFonts w:ascii="Calibri Light" w:eastAsia="华文仿宋" w:hAnsi="Calibri Light"/>
      <w:b/>
      <w:sz w:val="28"/>
      <w:szCs w:val="28"/>
    </w:rPr>
  </w:style>
  <w:style w:type="paragraph" w:customStyle="1" w:styleId="aff1">
    <w:name w:val="※页脚（横屏）"/>
    <w:basedOn w:val="a"/>
    <w:qFormat/>
    <w:rsid w:val="00134CF0"/>
    <w:pPr>
      <w:tabs>
        <w:tab w:val="center" w:pos="7000"/>
      </w:tabs>
      <w:wordWrap w:val="0"/>
      <w:spacing w:line="240" w:lineRule="atLeast"/>
    </w:pPr>
    <w:rPr>
      <w:rFonts w:ascii="宋体" w:eastAsia="宋体" w:hAnsi="宋体"/>
      <w:sz w:val="18"/>
      <w:szCs w:val="18"/>
    </w:rPr>
  </w:style>
  <w:style w:type="paragraph" w:customStyle="1" w:styleId="aff2">
    <w:name w:val="※页脚（竖屏）"/>
    <w:basedOn w:val="a"/>
    <w:qFormat/>
    <w:rsid w:val="00134CF0"/>
    <w:pPr>
      <w:tabs>
        <w:tab w:val="center" w:pos="4536"/>
      </w:tabs>
      <w:wordWrap w:val="0"/>
      <w:spacing w:line="240" w:lineRule="atLeast"/>
    </w:pPr>
    <w:rPr>
      <w:rFonts w:ascii="宋体" w:eastAsia="宋体" w:hAnsi="宋体"/>
      <w:sz w:val="18"/>
      <w:szCs w:val="18"/>
    </w:rPr>
  </w:style>
  <w:style w:type="paragraph" w:customStyle="1" w:styleId="aff3">
    <w:name w:val="※页眉"/>
    <w:basedOn w:val="afe"/>
    <w:qFormat/>
    <w:rsid w:val="00134CF0"/>
    <w:pPr>
      <w:pBdr>
        <w:bottom w:val="single" w:sz="4" w:space="1" w:color="auto"/>
      </w:pBdr>
      <w:spacing w:line="240" w:lineRule="atLeast"/>
      <w:jc w:val="right"/>
    </w:pPr>
    <w:rPr>
      <w:rFonts w:ascii="宋体" w:eastAsia="宋体" w:hAnsi="宋体"/>
      <w:sz w:val="18"/>
    </w:rPr>
  </w:style>
  <w:style w:type="paragraph" w:customStyle="1" w:styleId="X">
    <w:name w:val="※章节标题（第X章）"/>
    <w:basedOn w:val="a"/>
    <w:qFormat/>
    <w:rsid w:val="00134CF0"/>
    <w:pPr>
      <w:jc w:val="center"/>
      <w:outlineLvl w:val="0"/>
    </w:pPr>
    <w:rPr>
      <w:rFonts w:ascii="Calibri Light" w:eastAsia="黑体" w:hAnsi="Calibri Light"/>
      <w:sz w:val="36"/>
      <w:szCs w:val="28"/>
    </w:rPr>
  </w:style>
  <w:style w:type="paragraph" w:customStyle="1" w:styleId="Y">
    <w:name w:val="※章节标题（第Y部分）"/>
    <w:basedOn w:val="a"/>
    <w:next w:val="a"/>
    <w:qFormat/>
    <w:rsid w:val="00134CF0"/>
    <w:pPr>
      <w:jc w:val="center"/>
      <w:outlineLvl w:val="1"/>
    </w:pPr>
    <w:rPr>
      <w:rFonts w:ascii="Calibri Light" w:eastAsia="黑体" w:hAnsi="Calibri Light"/>
      <w:color w:val="1F3864" w:themeColor="accent1" w:themeShade="80"/>
      <w:sz w:val="32"/>
      <w:szCs w:val="36"/>
    </w:rPr>
  </w:style>
  <w:style w:type="paragraph" w:customStyle="1" w:styleId="Z">
    <w:name w:val="※章节标题（第Z部分分项）"/>
    <w:basedOn w:val="Y"/>
    <w:qFormat/>
    <w:rsid w:val="00134CF0"/>
    <w:pPr>
      <w:outlineLvl w:val="2"/>
    </w:pPr>
  </w:style>
  <w:style w:type="paragraph" w:customStyle="1" w:styleId="aff4">
    <w:name w:val="※正文（落款）"/>
    <w:basedOn w:val="a"/>
    <w:qFormat/>
    <w:rsid w:val="00134CF0"/>
    <w:pPr>
      <w:tabs>
        <w:tab w:val="center" w:pos="6663"/>
      </w:tabs>
      <w:wordWrap w:val="0"/>
      <w:spacing w:line="240" w:lineRule="atLeast"/>
    </w:pPr>
    <w:rPr>
      <w:rFonts w:ascii="Calibri Light" w:eastAsia="华文仿宋" w:hAnsi="Calibri Light"/>
      <w:sz w:val="28"/>
      <w:szCs w:val="28"/>
    </w:rPr>
  </w:style>
  <w:style w:type="paragraph" w:customStyle="1" w:styleId="20">
    <w:name w:val="※正文（缩进2）"/>
    <w:basedOn w:val="afe"/>
    <w:qFormat/>
    <w:rsid w:val="00134CF0"/>
    <w:pPr>
      <w:ind w:firstLineChars="200" w:firstLine="200"/>
    </w:pPr>
  </w:style>
  <w:style w:type="paragraph" w:customStyle="1" w:styleId="40">
    <w:name w:val="※正文（缩进4）"/>
    <w:basedOn w:val="afe"/>
    <w:qFormat/>
    <w:rsid w:val="00134CF0"/>
    <w:pPr>
      <w:ind w:firstLineChars="400" w:firstLine="400"/>
    </w:pPr>
  </w:style>
  <w:style w:type="paragraph" w:styleId="aff5">
    <w:name w:val="No Spacing"/>
    <w:basedOn w:val="a"/>
    <w:uiPriority w:val="1"/>
    <w:qFormat/>
    <w:rsid w:val="00134CF0"/>
    <w:rPr>
      <w:szCs w:val="32"/>
    </w:rPr>
  </w:style>
  <w:style w:type="paragraph" w:styleId="aff6">
    <w:name w:val="List Paragraph"/>
    <w:basedOn w:val="a"/>
    <w:uiPriority w:val="1"/>
    <w:qFormat/>
    <w:rsid w:val="00134CF0"/>
    <w:pPr>
      <w:ind w:left="720"/>
      <w:contextualSpacing/>
    </w:pPr>
  </w:style>
  <w:style w:type="paragraph" w:styleId="aff7">
    <w:name w:val="Quote"/>
    <w:basedOn w:val="a"/>
    <w:next w:val="a"/>
    <w:link w:val="Charc"/>
    <w:uiPriority w:val="29"/>
    <w:qFormat/>
    <w:rsid w:val="00134CF0"/>
    <w:rPr>
      <w:i/>
    </w:rPr>
  </w:style>
  <w:style w:type="character" w:customStyle="1" w:styleId="Charc">
    <w:name w:val="引用 Char"/>
    <w:basedOn w:val="a0"/>
    <w:link w:val="aff7"/>
    <w:uiPriority w:val="29"/>
    <w:qFormat/>
    <w:rsid w:val="00134CF0"/>
    <w:rPr>
      <w:rFonts w:cs="Times New Roman"/>
      <w:i/>
      <w:kern w:val="0"/>
      <w:sz w:val="24"/>
      <w:szCs w:val="24"/>
    </w:rPr>
  </w:style>
  <w:style w:type="paragraph" w:styleId="aff8">
    <w:name w:val="Intense Quote"/>
    <w:basedOn w:val="a"/>
    <w:next w:val="a"/>
    <w:link w:val="Chard"/>
    <w:uiPriority w:val="30"/>
    <w:qFormat/>
    <w:rsid w:val="00134CF0"/>
    <w:pPr>
      <w:ind w:left="720" w:right="720"/>
    </w:pPr>
    <w:rPr>
      <w:b/>
      <w:i/>
      <w:szCs w:val="22"/>
    </w:rPr>
  </w:style>
  <w:style w:type="character" w:customStyle="1" w:styleId="Chard">
    <w:name w:val="明显引用 Char"/>
    <w:basedOn w:val="a0"/>
    <w:link w:val="aff8"/>
    <w:uiPriority w:val="30"/>
    <w:qFormat/>
    <w:rsid w:val="00134CF0"/>
    <w:rPr>
      <w:rFonts w:cs="Times New Roman"/>
      <w:b/>
      <w:i/>
      <w:kern w:val="0"/>
      <w:sz w:val="24"/>
    </w:rPr>
  </w:style>
  <w:style w:type="character" w:customStyle="1" w:styleId="13">
    <w:name w:val="不明显强调1"/>
    <w:uiPriority w:val="19"/>
    <w:qFormat/>
    <w:rsid w:val="00134CF0"/>
    <w:rPr>
      <w:i/>
      <w:color w:val="5A5A5A" w:themeColor="text1" w:themeTint="A5"/>
    </w:rPr>
  </w:style>
  <w:style w:type="character" w:customStyle="1" w:styleId="14">
    <w:name w:val="明显强调1"/>
    <w:basedOn w:val="a0"/>
    <w:uiPriority w:val="21"/>
    <w:qFormat/>
    <w:rsid w:val="00134CF0"/>
    <w:rPr>
      <w:b/>
      <w:i/>
      <w:sz w:val="24"/>
      <w:szCs w:val="24"/>
      <w:u w:val="single"/>
    </w:rPr>
  </w:style>
  <w:style w:type="character" w:customStyle="1" w:styleId="15">
    <w:name w:val="不明显参考1"/>
    <w:basedOn w:val="a0"/>
    <w:uiPriority w:val="31"/>
    <w:qFormat/>
    <w:rsid w:val="00134CF0"/>
    <w:rPr>
      <w:sz w:val="24"/>
      <w:szCs w:val="24"/>
      <w:u w:val="single"/>
    </w:rPr>
  </w:style>
  <w:style w:type="character" w:customStyle="1" w:styleId="16">
    <w:name w:val="明显参考1"/>
    <w:basedOn w:val="a0"/>
    <w:uiPriority w:val="32"/>
    <w:qFormat/>
    <w:rsid w:val="00134CF0"/>
    <w:rPr>
      <w:b/>
      <w:sz w:val="24"/>
      <w:u w:val="single"/>
    </w:rPr>
  </w:style>
  <w:style w:type="character" w:customStyle="1" w:styleId="17">
    <w:name w:val="书籍标题1"/>
    <w:basedOn w:val="a0"/>
    <w:uiPriority w:val="33"/>
    <w:qFormat/>
    <w:rsid w:val="00134CF0"/>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134CF0"/>
    <w:pPr>
      <w:outlineLvl w:val="9"/>
    </w:pPr>
  </w:style>
  <w:style w:type="paragraph" w:customStyle="1" w:styleId="aff9">
    <w:name w:val="@正文"/>
    <w:basedOn w:val="afe"/>
    <w:qFormat/>
    <w:rsid w:val="00134CF0"/>
    <w:pPr>
      <w:wordWrap/>
      <w:spacing w:line="240" w:lineRule="auto"/>
      <w:ind w:firstLineChars="200" w:firstLine="200"/>
      <w:jc w:val="both"/>
    </w:pPr>
    <w:rPr>
      <w:rFonts w:ascii="Calibri" w:eastAsia="宋体" w:hAnsi="Calibri" w:cstheme="minorHAnsi"/>
      <w:color w:val="000000"/>
      <w:kern w:val="24"/>
      <w:sz w:val="24"/>
      <w:szCs w:val="24"/>
    </w:rPr>
  </w:style>
  <w:style w:type="paragraph" w:customStyle="1" w:styleId="affa">
    <w:name w:val="@一级小标题"/>
    <w:basedOn w:val="a"/>
    <w:next w:val="aff9"/>
    <w:qFormat/>
    <w:rsid w:val="00134CF0"/>
    <w:pPr>
      <w:keepNext/>
      <w:spacing w:before="120" w:after="60"/>
      <w:outlineLvl w:val="2"/>
    </w:pPr>
    <w:rPr>
      <w:rFonts w:ascii="Calibri" w:eastAsia="黑体" w:hAnsi="Calibri"/>
      <w:kern w:val="28"/>
      <w:sz w:val="28"/>
    </w:rPr>
  </w:style>
  <w:style w:type="paragraph" w:customStyle="1" w:styleId="affb">
    <w:name w:val="@标题"/>
    <w:basedOn w:val="a"/>
    <w:next w:val="aff9"/>
    <w:qFormat/>
    <w:rsid w:val="00134CF0"/>
    <w:pPr>
      <w:keepNext/>
      <w:spacing w:beforeLines="50" w:afterLines="50"/>
      <w:jc w:val="center"/>
      <w:outlineLvl w:val="1"/>
    </w:pPr>
    <w:rPr>
      <w:rFonts w:ascii="Calibri" w:eastAsia="黑体" w:hAnsi="Calibri"/>
      <w:kern w:val="32"/>
      <w:sz w:val="32"/>
    </w:rPr>
  </w:style>
  <w:style w:type="table" w:customStyle="1" w:styleId="18">
    <w:name w:val="网格型1"/>
    <w:basedOn w:val="a1"/>
    <w:uiPriority w:val="39"/>
    <w:qFormat/>
    <w:rsid w:val="00134CF0"/>
    <w:pPr>
      <w:ind w:firstLine="200"/>
    </w:pPr>
    <w:rPr>
      <w:rFonts w:ascii="Calibri Light" w:eastAsia="华文仿宋" w:hAnsi="Calibri Light"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页眉 Char1"/>
    <w:basedOn w:val="a0"/>
    <w:uiPriority w:val="99"/>
    <w:semiHidden/>
    <w:qFormat/>
    <w:rsid w:val="00134CF0"/>
    <w:rPr>
      <w:rFonts w:cs="Calibri Light"/>
      <w:sz w:val="18"/>
      <w:szCs w:val="18"/>
    </w:rPr>
  </w:style>
  <w:style w:type="character" w:customStyle="1" w:styleId="Char12">
    <w:name w:val="页脚 Char1"/>
    <w:basedOn w:val="a0"/>
    <w:uiPriority w:val="99"/>
    <w:semiHidden/>
    <w:qFormat/>
    <w:rsid w:val="00134CF0"/>
    <w:rPr>
      <w:rFonts w:cs="Calibri Light"/>
      <w:sz w:val="18"/>
      <w:szCs w:val="18"/>
    </w:rPr>
  </w:style>
  <w:style w:type="character" w:styleId="affc">
    <w:name w:val="Placeholder Text"/>
    <w:basedOn w:val="a0"/>
    <w:uiPriority w:val="99"/>
    <w:semiHidden/>
    <w:qFormat/>
    <w:rsid w:val="00134CF0"/>
    <w:rPr>
      <w:color w:val="808080"/>
    </w:rPr>
  </w:style>
  <w:style w:type="character" w:customStyle="1" w:styleId="UnresolvedMention">
    <w:name w:val="Unresolved Mention"/>
    <w:basedOn w:val="a0"/>
    <w:uiPriority w:val="99"/>
    <w:semiHidden/>
    <w:unhideWhenUsed/>
    <w:qFormat/>
    <w:rsid w:val="00134CF0"/>
    <w:rPr>
      <w:color w:val="605E5C"/>
      <w:shd w:val="clear" w:color="auto" w:fill="E1DFDD"/>
    </w:rPr>
  </w:style>
  <w:style w:type="paragraph" w:customStyle="1" w:styleId="19">
    <w:name w:val="样式1"/>
    <w:basedOn w:val="3"/>
    <w:link w:val="1a"/>
    <w:qFormat/>
    <w:rsid w:val="00134CF0"/>
    <w:pPr>
      <w:jc w:val="left"/>
    </w:pPr>
    <w:rPr>
      <w:rFonts w:eastAsia="楷体"/>
      <w:sz w:val="32"/>
    </w:rPr>
  </w:style>
  <w:style w:type="character" w:customStyle="1" w:styleId="1a">
    <w:name w:val="样式1 字符"/>
    <w:basedOn w:val="2Char"/>
    <w:link w:val="19"/>
    <w:qFormat/>
    <w:rsid w:val="00134CF0"/>
    <w:rPr>
      <w:rFonts w:ascii="方正小标宋_GBK" w:eastAsia="楷体" w:hAnsi="仿宋"/>
      <w:szCs w:val="36"/>
    </w:rPr>
  </w:style>
  <w:style w:type="paragraph" w:customStyle="1" w:styleId="21">
    <w:name w:val="样式2"/>
    <w:basedOn w:val="affb"/>
    <w:link w:val="22"/>
    <w:qFormat/>
    <w:rsid w:val="00134CF0"/>
    <w:pPr>
      <w:spacing w:line="560" w:lineRule="exact"/>
      <w:ind w:firstLineChars="200" w:firstLine="643"/>
      <w:jc w:val="both"/>
    </w:pPr>
    <w:rPr>
      <w:rFonts w:ascii="仿宋_GB2312" w:eastAsia="仿宋_GB2312" w:hAnsi="仿宋"/>
      <w:b/>
      <w:bCs/>
      <w:szCs w:val="32"/>
    </w:rPr>
  </w:style>
  <w:style w:type="character" w:customStyle="1" w:styleId="22">
    <w:name w:val="样式2 字符"/>
    <w:basedOn w:val="a0"/>
    <w:link w:val="21"/>
    <w:qFormat/>
    <w:rsid w:val="00134CF0"/>
    <w:rPr>
      <w:rFonts w:ascii="仿宋_GB2312" w:eastAsia="仿宋_GB2312" w:hAnsi="仿宋" w:cs="Times New Roman"/>
      <w:b/>
      <w:bCs/>
      <w:kern w:val="32"/>
      <w:sz w:val="32"/>
      <w:szCs w:val="32"/>
    </w:rPr>
  </w:style>
  <w:style w:type="paragraph" w:customStyle="1" w:styleId="30">
    <w:name w:val="样式3"/>
    <w:basedOn w:val="a"/>
    <w:link w:val="31"/>
    <w:qFormat/>
    <w:rsid w:val="00134CF0"/>
    <w:pPr>
      <w:spacing w:line="560" w:lineRule="exact"/>
      <w:jc w:val="center"/>
    </w:pPr>
    <w:rPr>
      <w:rFonts w:ascii="方正小标宋_GBK" w:eastAsia="方正小标宋_GBK" w:hAnsi="仿宋"/>
      <w:sz w:val="36"/>
      <w:szCs w:val="36"/>
    </w:rPr>
  </w:style>
  <w:style w:type="character" w:customStyle="1" w:styleId="31">
    <w:name w:val="样式3 字符"/>
    <w:basedOn w:val="a0"/>
    <w:link w:val="30"/>
    <w:qFormat/>
    <w:rsid w:val="00134CF0"/>
    <w:rPr>
      <w:rFonts w:ascii="方正小标宋_GBK" w:eastAsia="方正小标宋_GBK" w:hAnsi="仿宋" w:cs="Times New Roman"/>
      <w:kern w:val="0"/>
      <w:sz w:val="36"/>
      <w:szCs w:val="36"/>
    </w:rPr>
  </w:style>
  <w:style w:type="paragraph" w:customStyle="1" w:styleId="affd">
    <w:name w:val="样式"/>
    <w:qFormat/>
    <w:rsid w:val="00134CF0"/>
    <w:pPr>
      <w:widowControl w:val="0"/>
      <w:autoSpaceDE w:val="0"/>
      <w:autoSpaceDN w:val="0"/>
      <w:adjustRightInd w:val="0"/>
    </w:pPr>
    <w:rPr>
      <w:rFonts w:ascii="宋体" w:eastAsia="宋体" w:hAnsi="宋体" w:cs="宋体"/>
      <w:kern w:val="0"/>
      <w:sz w:val="24"/>
      <w:szCs w:val="24"/>
    </w:rPr>
  </w:style>
  <w:style w:type="paragraph" w:customStyle="1" w:styleId="Bodytext1">
    <w:name w:val="Body text|1"/>
    <w:basedOn w:val="a"/>
    <w:qFormat/>
    <w:rsid w:val="00134CF0"/>
    <w:pPr>
      <w:widowControl w:val="0"/>
      <w:spacing w:line="350" w:lineRule="auto"/>
      <w:ind w:firstLine="400"/>
      <w:jc w:val="both"/>
    </w:pPr>
    <w:rPr>
      <w:rFonts w:ascii="宋体" w:eastAsia="宋体" w:hAnsi="宋体" w:cs="宋体"/>
      <w:kern w:val="2"/>
      <w:sz w:val="21"/>
      <w:lang w:val="zh-TW" w:eastAsia="zh-TW" w:bidi="zh-TW"/>
    </w:rPr>
  </w:style>
  <w:style w:type="paragraph" w:customStyle="1" w:styleId="Heading1">
    <w:name w:val="Heading 1"/>
    <w:basedOn w:val="a"/>
    <w:uiPriority w:val="1"/>
    <w:qFormat/>
    <w:rsid w:val="00134CF0"/>
    <w:pPr>
      <w:widowControl w:val="0"/>
      <w:autoSpaceDE w:val="0"/>
      <w:autoSpaceDN w:val="0"/>
      <w:spacing w:before="38"/>
      <w:ind w:left="1482" w:right="1677"/>
      <w:jc w:val="center"/>
      <w:outlineLvl w:val="1"/>
    </w:pPr>
    <w:rPr>
      <w:rFonts w:ascii="宋体" w:eastAsia="宋体" w:hAnsi="宋体" w:cs="宋体"/>
      <w:b/>
      <w:bCs/>
      <w:sz w:val="36"/>
      <w:szCs w:val="36"/>
    </w:rPr>
  </w:style>
  <w:style w:type="character" w:customStyle="1" w:styleId="32">
    <w:name w:val="标题 3 字符"/>
    <w:qFormat/>
    <w:rsid w:val="00134CF0"/>
    <w:rPr>
      <w:rFonts w:ascii="等线" w:hAnsi="黑体"/>
      <w:b/>
      <w:sz w:val="21"/>
      <w:szCs w:val="31"/>
      <w:lang w:eastAsia="en-US"/>
    </w:rPr>
  </w:style>
  <w:style w:type="paragraph" w:customStyle="1" w:styleId="H">
    <w:name w:val="H正文"/>
    <w:basedOn w:val="a"/>
    <w:next w:val="a"/>
    <w:qFormat/>
    <w:rsid w:val="00134CF0"/>
    <w:pPr>
      <w:adjustRightInd w:val="0"/>
      <w:spacing w:line="300" w:lineRule="auto"/>
      <w:ind w:firstLineChars="200" w:firstLine="480"/>
      <w:jc w:val="both"/>
    </w:pPr>
    <w:rPr>
      <w:rFonts w:ascii="Times New Roman" w:eastAsia="宋体" w:hAnsi="Times New Roman"/>
      <w:kern w:val="24"/>
      <w:szCs w:val="20"/>
      <w:lang w:val="sv-SE"/>
    </w:rPr>
  </w:style>
  <w:style w:type="paragraph" w:customStyle="1" w:styleId="Char13">
    <w:name w:val="Char1"/>
    <w:basedOn w:val="a"/>
    <w:qFormat/>
    <w:rsid w:val="00134CF0"/>
    <w:pPr>
      <w:widowControl w:val="0"/>
      <w:jc w:val="both"/>
    </w:pPr>
    <w:rPr>
      <w:rFonts w:ascii="Times New Roman" w:eastAsia="宋体" w:hAnsi="Times New Roman"/>
      <w:kern w:val="2"/>
      <w:sz w:val="21"/>
      <w:szCs w:val="21"/>
    </w:rPr>
  </w:style>
  <w:style w:type="paragraph" w:customStyle="1" w:styleId="WPSOffice1">
    <w:name w:val="WPSOffice手动目录 1"/>
    <w:qFormat/>
    <w:rsid w:val="00134CF0"/>
    <w:rPr>
      <w:rFonts w:cs="Times New Roman"/>
      <w:kern w:val="0"/>
      <w:sz w:val="20"/>
      <w:szCs w:val="20"/>
    </w:rPr>
  </w:style>
  <w:style w:type="character" w:customStyle="1" w:styleId="23">
    <w:name w:val="不明显强调2"/>
    <w:uiPriority w:val="19"/>
    <w:qFormat/>
    <w:rsid w:val="00134CF0"/>
    <w:rPr>
      <w:i/>
      <w:color w:val="5A5A5A" w:themeColor="text1" w:themeTint="A5"/>
    </w:rPr>
  </w:style>
  <w:style w:type="character" w:customStyle="1" w:styleId="24">
    <w:name w:val="明显强调2"/>
    <w:basedOn w:val="a0"/>
    <w:uiPriority w:val="21"/>
    <w:qFormat/>
    <w:rsid w:val="00134CF0"/>
    <w:rPr>
      <w:b/>
      <w:i/>
      <w:sz w:val="24"/>
      <w:szCs w:val="24"/>
      <w:u w:val="single"/>
    </w:rPr>
  </w:style>
  <w:style w:type="character" w:customStyle="1" w:styleId="25">
    <w:name w:val="不明显参考2"/>
    <w:basedOn w:val="a0"/>
    <w:uiPriority w:val="31"/>
    <w:qFormat/>
    <w:rsid w:val="00134CF0"/>
    <w:rPr>
      <w:sz w:val="24"/>
      <w:szCs w:val="24"/>
      <w:u w:val="single"/>
    </w:rPr>
  </w:style>
  <w:style w:type="character" w:customStyle="1" w:styleId="26">
    <w:name w:val="明显参考2"/>
    <w:basedOn w:val="a0"/>
    <w:uiPriority w:val="32"/>
    <w:qFormat/>
    <w:rsid w:val="00134CF0"/>
    <w:rPr>
      <w:b/>
      <w:sz w:val="24"/>
      <w:u w:val="single"/>
    </w:rPr>
  </w:style>
  <w:style w:type="character" w:customStyle="1" w:styleId="27">
    <w:name w:val="书籍标题2"/>
    <w:basedOn w:val="a0"/>
    <w:uiPriority w:val="33"/>
    <w:qFormat/>
    <w:rsid w:val="00134CF0"/>
    <w:rPr>
      <w:rFonts w:asciiTheme="majorHAnsi" w:eastAsiaTheme="majorEastAsia" w:hAnsiTheme="majorHAnsi"/>
      <w:b/>
      <w:i/>
      <w:sz w:val="24"/>
      <w:szCs w:val="24"/>
    </w:rPr>
  </w:style>
  <w:style w:type="paragraph" w:customStyle="1" w:styleId="TOC2">
    <w:name w:val="TOC 标题2"/>
    <w:basedOn w:val="1"/>
    <w:next w:val="a"/>
    <w:uiPriority w:val="39"/>
    <w:semiHidden/>
    <w:unhideWhenUsed/>
    <w:qFormat/>
    <w:rsid w:val="00134CF0"/>
    <w:pPr>
      <w:keepNext/>
      <w:spacing w:beforeLines="50" w:afterLines="50" w:line="240" w:lineRule="auto"/>
      <w:ind w:left="420" w:hanging="420"/>
      <w:outlineLvl w:val="9"/>
    </w:pPr>
    <w:rPr>
      <w:rFonts w:ascii="Calibri" w:eastAsia="黑体" w:hAnsi="Calibri"/>
      <w:bCs/>
      <w:kern w:val="36"/>
      <w:sz w:val="32"/>
      <w:szCs w:val="32"/>
    </w:rPr>
  </w:style>
  <w:style w:type="paragraph" w:customStyle="1" w:styleId="28">
    <w:name w:val="样式 首行缩进:  2 字符"/>
    <w:basedOn w:val="a"/>
    <w:qFormat/>
    <w:rsid w:val="00134CF0"/>
    <w:pPr>
      <w:widowControl w:val="0"/>
      <w:spacing w:line="400" w:lineRule="exact"/>
      <w:ind w:firstLineChars="200" w:firstLine="200"/>
      <w:jc w:val="both"/>
    </w:pPr>
    <w:rPr>
      <w:rFonts w:ascii="Times New Roman" w:eastAsia="宋体" w:hAnsi="Times New Roman" w:cs="宋体"/>
      <w:kern w:val="2"/>
    </w:rPr>
  </w:style>
  <w:style w:type="character" w:customStyle="1" w:styleId="Chare">
    <w:name w:val="正文文本缩进 Char"/>
    <w:link w:val="affe"/>
    <w:rsid w:val="00134CF0"/>
    <w:rPr>
      <w:sz w:val="32"/>
    </w:rPr>
  </w:style>
  <w:style w:type="paragraph" w:styleId="affe">
    <w:name w:val="Body Text Indent"/>
    <w:basedOn w:val="a"/>
    <w:link w:val="Chare"/>
    <w:rsid w:val="00134CF0"/>
    <w:pPr>
      <w:widowControl w:val="0"/>
      <w:ind w:firstLine="630"/>
      <w:jc w:val="both"/>
    </w:pPr>
    <w:rPr>
      <w:rFonts w:cstheme="minorBidi"/>
      <w:kern w:val="2"/>
      <w:sz w:val="32"/>
      <w:szCs w:val="22"/>
    </w:rPr>
  </w:style>
  <w:style w:type="character" w:customStyle="1" w:styleId="Char14">
    <w:name w:val="正文文本缩进 Char1"/>
    <w:basedOn w:val="a0"/>
    <w:link w:val="affe"/>
    <w:uiPriority w:val="99"/>
    <w:semiHidden/>
    <w:rsid w:val="00134CF0"/>
    <w:rPr>
      <w:rFonts w:cs="Times New Roman"/>
      <w:kern w:val="0"/>
      <w:sz w:val="24"/>
      <w:szCs w:val="24"/>
    </w:rPr>
  </w:style>
  <w:style w:type="character" w:customStyle="1" w:styleId="style61">
    <w:name w:val="style61"/>
    <w:rsid w:val="00134CF0"/>
    <w:rPr>
      <w:color w:val="FF0000"/>
    </w:rPr>
  </w:style>
  <w:style w:type="character" w:customStyle="1" w:styleId="2Char0">
    <w:name w:val="正文文本缩进 2 Char"/>
    <w:link w:val="29"/>
    <w:rsid w:val="00134CF0"/>
    <w:rPr>
      <w:sz w:val="32"/>
    </w:rPr>
  </w:style>
  <w:style w:type="paragraph" w:styleId="29">
    <w:name w:val="Body Text Indent 2"/>
    <w:basedOn w:val="a"/>
    <w:link w:val="2Char0"/>
    <w:rsid w:val="00134CF0"/>
    <w:pPr>
      <w:widowControl w:val="0"/>
      <w:ind w:firstLine="630"/>
      <w:jc w:val="both"/>
    </w:pPr>
    <w:rPr>
      <w:rFonts w:cstheme="minorBidi"/>
      <w:kern w:val="2"/>
      <w:sz w:val="32"/>
      <w:szCs w:val="22"/>
    </w:rPr>
  </w:style>
  <w:style w:type="character" w:customStyle="1" w:styleId="2Char1">
    <w:name w:val="正文文本缩进 2 Char1"/>
    <w:basedOn w:val="a0"/>
    <w:link w:val="29"/>
    <w:uiPriority w:val="99"/>
    <w:semiHidden/>
    <w:rsid w:val="00134CF0"/>
    <w:rPr>
      <w:rFonts w:cs="Times New Roman"/>
      <w:kern w:val="0"/>
      <w:sz w:val="24"/>
      <w:szCs w:val="24"/>
    </w:rPr>
  </w:style>
  <w:style w:type="character" w:customStyle="1" w:styleId="1Char0">
    <w:name w:val="普通文字1 Char"/>
    <w:aliases w:val="小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一般文字 字元 字元 字元 字元 字元 字元 字元 字元 字元 字元 字元 Char"/>
    <w:rsid w:val="00134CF0"/>
    <w:rPr>
      <w:rFonts w:ascii="宋体" w:eastAsia="宋体" w:hAnsi="Courier New"/>
      <w:kern w:val="2"/>
      <w:sz w:val="21"/>
      <w:lang w:val="en-US" w:eastAsia="zh-CN" w:bidi="ar-SA"/>
    </w:rPr>
  </w:style>
  <w:style w:type="character" w:customStyle="1" w:styleId="p0Char">
    <w:name w:val="p0 Char"/>
    <w:link w:val="p0"/>
    <w:rsid w:val="00134CF0"/>
    <w:rPr>
      <w:rFonts w:eastAsia="宋体"/>
      <w:szCs w:val="21"/>
    </w:rPr>
  </w:style>
  <w:style w:type="paragraph" w:customStyle="1" w:styleId="p0">
    <w:name w:val="p0"/>
    <w:basedOn w:val="a"/>
    <w:link w:val="p0Char"/>
    <w:rsid w:val="00134CF0"/>
    <w:pPr>
      <w:jc w:val="both"/>
    </w:pPr>
    <w:rPr>
      <w:rFonts w:eastAsia="宋体" w:cstheme="minorBidi"/>
      <w:kern w:val="2"/>
      <w:sz w:val="21"/>
      <w:szCs w:val="21"/>
    </w:rPr>
  </w:style>
  <w:style w:type="character" w:customStyle="1" w:styleId="3Char0">
    <w:name w:val="正文文本缩进 3 Char"/>
    <w:link w:val="33"/>
    <w:rsid w:val="00134CF0"/>
    <w:rPr>
      <w:rFonts w:ascii="黑体" w:eastAsia="黑体"/>
      <w:sz w:val="30"/>
      <w:szCs w:val="28"/>
    </w:rPr>
  </w:style>
  <w:style w:type="paragraph" w:styleId="33">
    <w:name w:val="Body Text Indent 3"/>
    <w:basedOn w:val="a"/>
    <w:link w:val="3Char0"/>
    <w:rsid w:val="00134CF0"/>
    <w:pPr>
      <w:widowControl w:val="0"/>
      <w:adjustRightInd w:val="0"/>
      <w:snapToGrid w:val="0"/>
      <w:spacing w:line="360" w:lineRule="auto"/>
      <w:ind w:firstLineChars="200" w:firstLine="600"/>
      <w:jc w:val="both"/>
    </w:pPr>
    <w:rPr>
      <w:rFonts w:ascii="黑体" w:eastAsia="黑体" w:cstheme="minorBidi"/>
      <w:kern w:val="2"/>
      <w:sz w:val="30"/>
      <w:szCs w:val="28"/>
    </w:rPr>
  </w:style>
  <w:style w:type="character" w:customStyle="1" w:styleId="3Char1">
    <w:name w:val="正文文本缩进 3 Char1"/>
    <w:basedOn w:val="a0"/>
    <w:link w:val="33"/>
    <w:uiPriority w:val="99"/>
    <w:semiHidden/>
    <w:rsid w:val="00134CF0"/>
    <w:rPr>
      <w:rFonts w:cs="Times New Roman"/>
      <w:kern w:val="0"/>
      <w:sz w:val="16"/>
      <w:szCs w:val="16"/>
    </w:rPr>
  </w:style>
  <w:style w:type="character" w:customStyle="1" w:styleId="bdsnopic2">
    <w:name w:val="bds_nopic2"/>
    <w:rsid w:val="00134CF0"/>
    <w:rPr>
      <w:rFonts w:ascii="Times New Roman" w:eastAsia="宋体" w:hAnsi="Times New Roman"/>
    </w:rPr>
  </w:style>
  <w:style w:type="paragraph" w:customStyle="1" w:styleId="CharCharCharChar">
    <w:name w:val="Char Char Char Char"/>
    <w:basedOn w:val="a"/>
    <w:rsid w:val="00134CF0"/>
    <w:pPr>
      <w:widowControl w:val="0"/>
      <w:jc w:val="both"/>
    </w:pPr>
    <w:rPr>
      <w:rFonts w:ascii="Tahoma" w:eastAsia="宋体" w:hAnsi="Tahoma"/>
      <w:kern w:val="2"/>
      <w:szCs w:val="20"/>
    </w:rPr>
  </w:style>
  <w:style w:type="paragraph" w:customStyle="1" w:styleId="ParaCharCharCharCharCharCharChar">
    <w:name w:val="默认段落字体 Para Char Char Char Char Char Char Char"/>
    <w:basedOn w:val="a"/>
    <w:rsid w:val="00134CF0"/>
    <w:pPr>
      <w:widowControl w:val="0"/>
      <w:jc w:val="both"/>
    </w:pPr>
    <w:rPr>
      <w:rFonts w:ascii="Tahoma" w:eastAsia="宋体" w:hAnsi="Tahoma"/>
      <w:kern w:val="2"/>
      <w:szCs w:val="20"/>
    </w:rPr>
  </w:style>
  <w:style w:type="paragraph" w:customStyle="1" w:styleId="afff">
    <w:name w:val="表格"/>
    <w:basedOn w:val="a"/>
    <w:rsid w:val="00134CF0"/>
    <w:pPr>
      <w:widowControl w:val="0"/>
      <w:spacing w:line="400" w:lineRule="exact"/>
      <w:jc w:val="both"/>
    </w:pPr>
    <w:rPr>
      <w:rFonts w:ascii="Times New Roman" w:eastAsia="宋体" w:hAnsi="Times New Roman"/>
      <w:kern w:val="2"/>
    </w:rPr>
  </w:style>
  <w:style w:type="paragraph" w:customStyle="1" w:styleId="afff0">
    <w:name w:val="正文首行缩进两字符"/>
    <w:basedOn w:val="a"/>
    <w:rsid w:val="00134CF0"/>
    <w:pPr>
      <w:widowControl w:val="0"/>
      <w:spacing w:line="360" w:lineRule="auto"/>
      <w:ind w:firstLineChars="200" w:firstLine="200"/>
      <w:jc w:val="both"/>
    </w:pPr>
    <w:rPr>
      <w:rFonts w:ascii="Times New Roman" w:eastAsia="宋体" w:hAnsi="Times New Roman"/>
      <w:kern w:val="2"/>
      <w:sz w:val="21"/>
    </w:rPr>
  </w:style>
  <w:style w:type="paragraph" w:customStyle="1" w:styleId="1b">
    <w:name w:val="正文1"/>
    <w:rsid w:val="00134CF0"/>
    <w:pPr>
      <w:widowControl w:val="0"/>
      <w:adjustRightInd w:val="0"/>
      <w:spacing w:line="312" w:lineRule="atLeast"/>
      <w:jc w:val="both"/>
    </w:pPr>
    <w:rPr>
      <w:rFonts w:ascii="宋体" w:eastAsia="宋体" w:hAnsi="Times New Roman" w:cs="Times New Roman"/>
      <w:kern w:val="0"/>
      <w:sz w:val="34"/>
      <w:szCs w:val="20"/>
    </w:rPr>
  </w:style>
  <w:style w:type="character" w:customStyle="1" w:styleId="font41">
    <w:name w:val="font41"/>
    <w:basedOn w:val="a0"/>
    <w:rsid w:val="00134CF0"/>
    <w:rPr>
      <w:rFonts w:ascii="宋体" w:eastAsia="宋体" w:hAnsi="宋体" w:hint="eastAsia"/>
      <w:b w:val="0"/>
      <w:bCs w:val="0"/>
      <w:i w:val="0"/>
      <w:iCs w:val="0"/>
      <w:strike w:val="0"/>
      <w:dstrike w:val="0"/>
      <w:color w:val="000000"/>
      <w:sz w:val="21"/>
      <w:szCs w:val="21"/>
      <w:u w:val="none"/>
      <w:effect w:val="none"/>
    </w:rPr>
  </w:style>
  <w:style w:type="character" w:customStyle="1" w:styleId="font11">
    <w:name w:val="font11"/>
    <w:basedOn w:val="a0"/>
    <w:rsid w:val="00134CF0"/>
    <w:rPr>
      <w:rFonts w:ascii="宋体" w:eastAsia="宋体" w:hAnsi="宋体" w:hint="eastAsia"/>
      <w:b w:val="0"/>
      <w:bCs w:val="0"/>
      <w:i w:val="0"/>
      <w:iCs w:val="0"/>
      <w:strike w:val="0"/>
      <w:dstrike w:val="0"/>
      <w:color w:val="000000"/>
      <w:sz w:val="21"/>
      <w:szCs w:val="21"/>
      <w:u w:val="none"/>
      <w:effect w:val="none"/>
      <w:vertAlign w:val="superscript"/>
    </w:rPr>
  </w:style>
  <w:style w:type="character" w:customStyle="1" w:styleId="font21">
    <w:name w:val="font21"/>
    <w:basedOn w:val="a0"/>
    <w:rsid w:val="00134CF0"/>
    <w:rPr>
      <w:rFonts w:ascii="宋体" w:eastAsia="宋体" w:hAnsi="宋体" w:hint="eastAsia"/>
      <w:b w:val="0"/>
      <w:bCs w:val="0"/>
      <w:i w:val="0"/>
      <w:iCs w:val="0"/>
      <w:strike w:val="0"/>
      <w:dstrike w:val="0"/>
      <w:color w:val="000000"/>
      <w:sz w:val="21"/>
      <w:szCs w:val="21"/>
      <w:u w:val="none"/>
      <w:effect w:val="none"/>
      <w:vertAlign w:val="superscript"/>
    </w:rPr>
  </w:style>
  <w:style w:type="paragraph" w:styleId="afff1">
    <w:name w:val="Block Text"/>
    <w:basedOn w:val="a"/>
    <w:qFormat/>
    <w:rsid w:val="00134CF0"/>
    <w:pPr>
      <w:widowControl w:val="0"/>
      <w:spacing w:after="120"/>
      <w:ind w:leftChars="700" w:left="1440" w:rightChars="700" w:right="700"/>
      <w:jc w:val="both"/>
    </w:pPr>
    <w:rPr>
      <w:rFonts w:ascii="Times New Roman" w:eastAsia="宋体" w:hAnsi="Times New Roman"/>
      <w:kern w:val="2"/>
      <w:sz w:val="21"/>
    </w:rPr>
  </w:style>
  <w:style w:type="character" w:customStyle="1" w:styleId="noticegetfile-getbidfileaddress">
    <w:name w:val="noticegetfile-getbidfileaddress"/>
    <w:basedOn w:val="a0"/>
    <w:rsid w:val="00134CF0"/>
  </w:style>
  <w:style w:type="character" w:customStyle="1" w:styleId="noticepurchasetime-noticepurchasetime">
    <w:name w:val="noticepurchasetime-noticepurchasetime"/>
    <w:basedOn w:val="a0"/>
    <w:rsid w:val="00134CF0"/>
  </w:style>
  <w:style w:type="paragraph" w:customStyle="1" w:styleId="u-content">
    <w:name w:val="u-content"/>
    <w:basedOn w:val="a"/>
    <w:rsid w:val="00134CF0"/>
    <w:pPr>
      <w:spacing w:before="100" w:beforeAutospacing="1" w:after="100" w:afterAutospacing="1"/>
    </w:pPr>
    <w:rPr>
      <w:rFonts w:ascii="宋体" w:eastAsia="宋体" w:hAnsi="宋体" w:cs="宋体"/>
    </w:rPr>
  </w:style>
  <w:style w:type="character" w:customStyle="1" w:styleId="u-content1">
    <w:name w:val="u-content1"/>
    <w:basedOn w:val="a0"/>
    <w:rsid w:val="00134CF0"/>
  </w:style>
  <w:style w:type="character" w:customStyle="1" w:styleId="noticebidtime-bidaddress">
    <w:name w:val="noticebidtime-bidaddress"/>
    <w:basedOn w:val="a0"/>
    <w:rsid w:val="00134CF0"/>
  </w:style>
  <w:style w:type="character" w:customStyle="1" w:styleId="font31">
    <w:name w:val="font31"/>
    <w:basedOn w:val="a0"/>
    <w:rsid w:val="00134CF0"/>
    <w:rPr>
      <w:rFonts w:ascii="宋体" w:eastAsia="宋体" w:hAnsi="宋体" w:hint="eastAsia"/>
      <w:b w:val="0"/>
      <w:bCs w:val="0"/>
      <w:i w:val="0"/>
      <w:iCs w:val="0"/>
      <w:strike w:val="0"/>
      <w:dstrike w:val="0"/>
      <w:color w:val="000000"/>
      <w:sz w:val="22"/>
      <w:szCs w:val="22"/>
      <w:u w:val="none"/>
      <w:effect w:val="none"/>
    </w:rPr>
  </w:style>
  <w:style w:type="character" w:customStyle="1" w:styleId="Char15">
    <w:name w:val="文档结构图 Char1"/>
    <w:basedOn w:val="a0"/>
    <w:rsid w:val="00134CF0"/>
    <w:rPr>
      <w:rFonts w:ascii="宋体"/>
      <w:kern w:val="2"/>
      <w:sz w:val="18"/>
      <w:szCs w:val="18"/>
    </w:rPr>
  </w:style>
  <w:style w:type="paragraph" w:customStyle="1" w:styleId="TableParagraph">
    <w:name w:val="Table Paragraph"/>
    <w:basedOn w:val="a"/>
    <w:uiPriority w:val="1"/>
    <w:qFormat/>
    <w:rsid w:val="00134CF0"/>
    <w:pPr>
      <w:widowControl w:val="0"/>
      <w:autoSpaceDE w:val="0"/>
      <w:autoSpaceDN w:val="0"/>
    </w:pPr>
    <w:rPr>
      <w:rFonts w:ascii="宋体" w:eastAsia="宋体" w:hAnsi="宋体" w:cs="宋体"/>
      <w:sz w:val="22"/>
      <w:szCs w:val="22"/>
      <w:lang w:val="zh-CN" w:bidi="zh-CN"/>
    </w:rPr>
  </w:style>
  <w:style w:type="paragraph" w:customStyle="1" w:styleId="CharChar2">
    <w:name w:val="Char Char2"/>
    <w:basedOn w:val="a"/>
    <w:qFormat/>
    <w:rsid w:val="00134CF0"/>
    <w:pPr>
      <w:widowControl w:val="0"/>
      <w:spacing w:line="360" w:lineRule="auto"/>
      <w:ind w:rightChars="50" w:right="50" w:firstLineChars="200" w:firstLine="200"/>
      <w:jc w:val="both"/>
    </w:pPr>
    <w:rPr>
      <w:rFonts w:ascii="Calibri" w:eastAsia="宋体" w:hAnsi="Calibri"/>
      <w:kern w:val="2"/>
      <w:szCs w:val="20"/>
    </w:rPr>
  </w:style>
  <w:style w:type="paragraph" w:customStyle="1" w:styleId="Heading3">
    <w:name w:val="Heading 3"/>
    <w:basedOn w:val="a"/>
    <w:uiPriority w:val="1"/>
    <w:qFormat/>
    <w:rsid w:val="00134CF0"/>
    <w:pPr>
      <w:widowControl w:val="0"/>
      <w:autoSpaceDE w:val="0"/>
      <w:autoSpaceDN w:val="0"/>
      <w:ind w:left="1080"/>
      <w:outlineLvl w:val="3"/>
    </w:pPr>
    <w:rPr>
      <w:rFonts w:ascii="宋体" w:eastAsia="宋体" w:hAnsi="宋体" w:cs="宋体"/>
      <w:b/>
      <w:bCs/>
      <w:lang w:val="zh-CN" w:bidi="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14</Pages>
  <Words>1261</Words>
  <Characters>7192</Characters>
  <Application>Microsoft Office Word</Application>
  <DocSecurity>0</DocSecurity>
  <Lines>59</Lines>
  <Paragraphs>16</Paragraphs>
  <ScaleCrop>false</ScaleCrop>
  <Company/>
  <LinksUpToDate>false</LinksUpToDate>
  <CharactersWithSpaces>8437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8</cp:revision>
  <dcterms:created xsi:type="dcterms:W3CDTF">2024-07-15T02:16:00Z</dcterms:created>
  <dcterms:modified xsi:type="dcterms:W3CDTF">2024-07-18T07:18:00Z</dcterms:modified>
</cp:coreProperties>
</file>