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CFABA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481" w:hanging="481" w:hangingChars="171"/>
        <w:jc w:val="center"/>
        <w:outlineLvl w:val="1"/>
        <w:rPr>
          <w:rFonts w:hint="eastAsia" w:ascii="宋体" w:hAnsi="宋体" w:eastAsia="宋体" w:cs="宋体"/>
          <w:b/>
          <w:kern w:val="0"/>
          <w:sz w:val="28"/>
          <w:szCs w:val="20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0"/>
          <w:sz w:val="28"/>
          <w:szCs w:val="20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8"/>
          <w:szCs w:val="20"/>
          <w:lang w:val="zh-CN" w:eastAsia="zh-CN" w:bidi="ar-SA"/>
        </w:rPr>
        <w:t>供应商承诺书</w:t>
      </w:r>
    </w:p>
    <w:p w14:paraId="43AED013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56B3E3C0">
      <w:pPr>
        <w:widowControl/>
        <w:spacing w:line="360" w:lineRule="auto"/>
        <w:ind w:firstLine="0" w:firstLineChars="0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0" w:name="_Toc10289_WPSOffice_Level1"/>
      <w:bookmarkStart w:id="1" w:name="_Toc26135_WPSOffice_Level1"/>
      <w:bookmarkStart w:id="2" w:name="_Toc17038"/>
      <w:bookmarkStart w:id="3" w:name="_Toc8155_WPSOffice_Level1"/>
      <w:bookmarkStart w:id="4" w:name="_Toc6076"/>
      <w:bookmarkStart w:id="5" w:name="_Toc23907"/>
      <w:bookmarkStart w:id="6" w:name="_Toc15915_WPSOffice_Level1"/>
      <w:bookmarkStart w:id="7" w:name="_Toc19222"/>
      <w:bookmarkStart w:id="8" w:name="_Toc25285_WPSOffice_Level1"/>
      <w:bookmarkStart w:id="9" w:name="_Toc26074_WPSOffice_Level1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陕西四方衡裕项目管理有限公司：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9AAD0F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作为参加贵单位组织的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zh-CN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的供应商，本公司郑重承诺：</w:t>
      </w:r>
    </w:p>
    <w:p w14:paraId="63F6E39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1、在参加本项目响应之前不存在被依法禁止经营行为、财产被接管或冻结的情况，如有隐瞒实情，愿承担一切责任及后果。</w:t>
      </w:r>
    </w:p>
    <w:p w14:paraId="64AF397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次（没有填零），如有隐瞒实情，愿承担一切责任及后果。</w:t>
      </w:r>
    </w:p>
    <w:p w14:paraId="03FAD66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3、参加本次响应提交的所有证明文件及业绩证明文件是真实的、有效的，如有隐瞒实情，愿承担一切责任及后果。</w:t>
      </w:r>
    </w:p>
    <w:p w14:paraId="292CCE7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</w:t>
      </w:r>
    </w:p>
    <w:p w14:paraId="18A9CB0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5A0173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197B20E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70CAD49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88E1C0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147DB65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</w:t>
      </w:r>
    </w:p>
    <w:p w14:paraId="2A106964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年       月      日</w:t>
      </w:r>
    </w:p>
    <w:p w14:paraId="2A21B3DE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08577913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60158144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417C55DC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55E6AAD6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45878490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  <w:lang w:val="zh-CN"/>
        </w:rPr>
      </w:pPr>
    </w:p>
    <w:p w14:paraId="32BFCC5B">
      <w:pPr>
        <w:widowControl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  <w:szCs w:val="22"/>
          <w:lang w:val="zh-CN"/>
        </w:rPr>
      </w:pPr>
    </w:p>
    <w:p w14:paraId="278F82C0">
      <w:pPr>
        <w:widowControl/>
        <w:spacing w:line="360" w:lineRule="auto"/>
        <w:jc w:val="center"/>
        <w:rPr>
          <w:rFonts w:hint="eastAsia" w:ascii="宋体" w:hAnsi="宋体" w:eastAsia="宋体" w:cs="宋体"/>
          <w:szCs w:val="22"/>
          <w:lang w:val="zh-CN"/>
        </w:rPr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  <w:bookmarkStart w:id="10" w:name="_Toc533610817"/>
    </w:p>
    <w:p w14:paraId="21474B1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42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bookmarkStart w:id="11" w:name="_Toc12125_WPSOffice_Level1"/>
      <w:bookmarkStart w:id="12" w:name="_Toc25525_WPSOffice_Level1"/>
      <w:bookmarkStart w:id="13" w:name="_Toc19936_WPSOffice_Level1"/>
      <w:bookmarkStart w:id="14" w:name="_Toc6155_WPSOffice_Level1"/>
      <w:bookmarkStart w:id="15" w:name="_Toc30354"/>
      <w:bookmarkStart w:id="16" w:name="_Toc1667_WPSOffice_Level1"/>
      <w:bookmarkStart w:id="17" w:name="_Toc26795_WPSOffice_Level1"/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供应商企业关系关联承诺书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045DE81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1、供应商股东及股权证明。</w:t>
      </w:r>
    </w:p>
    <w:p w14:paraId="1A9CD72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2、供应商在本项目响应中，不存在与其它供应商负责人为同一人，有控股、管理等关联关系承诺。</w:t>
      </w:r>
    </w:p>
    <w:p w14:paraId="035A683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bookmarkStart w:id="18" w:name="_Toc5492_WPSOffice_Level2"/>
      <w:bookmarkStart w:id="19" w:name="_Toc16551_WPSOffice_Level2"/>
      <w:r>
        <w:rPr>
          <w:rFonts w:hint="eastAsia" w:ascii="宋体" w:hAnsi="宋体" w:eastAsia="宋体" w:cs="宋体"/>
          <w:kern w:val="0"/>
          <w:sz w:val="24"/>
          <w:szCs w:val="24"/>
        </w:rPr>
        <w:t>2-1、管理关系说明：</w:t>
      </w:r>
      <w:bookmarkEnd w:id="18"/>
      <w:bookmarkEnd w:id="19"/>
    </w:p>
    <w:p w14:paraId="6563EB0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我单位管理的具有独立法人的下属单位有：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679A093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我单位的上级管理单位有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。</w:t>
      </w:r>
    </w:p>
    <w:p w14:paraId="519D11D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bookmarkStart w:id="20" w:name="_Toc29718_WPSOffice_Level2"/>
      <w:bookmarkStart w:id="21" w:name="_Toc20314_WPSOffice_Level2"/>
      <w:r>
        <w:rPr>
          <w:rFonts w:hint="eastAsia" w:ascii="宋体" w:hAnsi="宋体" w:eastAsia="宋体" w:cs="宋体"/>
          <w:kern w:val="0"/>
          <w:sz w:val="24"/>
          <w:szCs w:val="24"/>
        </w:rPr>
        <w:t>2-2、股权关系说明：</w:t>
      </w:r>
      <w:bookmarkEnd w:id="20"/>
      <w:bookmarkEnd w:id="21"/>
    </w:p>
    <w:p w14:paraId="27EBD425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我单位控股的单位有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4F8FB7B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我单位被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单位控股。</w:t>
      </w:r>
    </w:p>
    <w:p w14:paraId="123812C4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bookmarkStart w:id="22" w:name="_Toc32291_WPSOffice_Level2"/>
      <w:bookmarkStart w:id="23" w:name="_Toc32538_WPSOffice_Level2"/>
      <w:r>
        <w:rPr>
          <w:rFonts w:hint="eastAsia" w:ascii="宋体" w:hAnsi="宋体" w:eastAsia="宋体" w:cs="宋体"/>
          <w:kern w:val="0"/>
          <w:sz w:val="24"/>
          <w:szCs w:val="24"/>
        </w:rPr>
        <w:t>2-3、单位负责人：</w:t>
      </w:r>
      <w:bookmarkEnd w:id="22"/>
      <w:bookmarkEnd w:id="23"/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 w14:paraId="43F3393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（是或否） </w:t>
      </w:r>
      <w:r>
        <w:rPr>
          <w:rFonts w:hint="eastAsia" w:ascii="宋体" w:hAnsi="宋体" w:eastAsia="宋体" w:cs="宋体"/>
          <w:kern w:val="0"/>
          <w:sz w:val="24"/>
          <w:szCs w:val="24"/>
        </w:rPr>
        <w:t>为采购项目提供整体设计、规范编制或者项目管理、监理、检测等服务的供应商。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（若为采购项目提供整体设计、规范编制或者项目管理、监理、检测等服务的供应商，则不得再参加该采购项目的其他采购活动。）</w:t>
      </w:r>
    </w:p>
    <w:p w14:paraId="6D0A40A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4、其他与本项目有关的利害关系说明：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</w:p>
    <w:p w14:paraId="4B105D2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2DCF24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我单位承诺以上说明真实有效，无虚假内容或隐瞒。</w:t>
      </w:r>
    </w:p>
    <w:p w14:paraId="2BA7964B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A50ABD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72D18D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1BF32AB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67416ED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6EF0DF3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 xml:space="preserve">  </w:t>
      </w:r>
    </w:p>
    <w:p w14:paraId="71EC421C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7ED77445">
      <w:bookmarkStart w:id="24" w:name="_GoBack"/>
      <w:bookmarkEnd w:id="2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3ZmY4M2Q0OGE1YWU4NGY0YzQ4ZDJjZjhlYjExMGYifQ=="/>
  </w:docVars>
  <w:rsids>
    <w:rsidRoot w:val="5AD86F59"/>
    <w:rsid w:val="5AD8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2024-09-05T03:23:00Z</dcterms:created>
  <dc:creator>【改变】</dc:creator>
  <cp:lastModifiedBy>【改变】</cp:lastModifiedBy>
  <dcterms:modified xsi:type="dcterms:W3CDTF">2024-09-05T03:23:36Z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CE786F23E521419BB7BE5219C36E66C5_11</vt:lpwstr>
  </property>
</Properties>
</file>